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971" w:rsidRPr="00E80971" w:rsidRDefault="00E80971" w:rsidP="00E80971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E80971">
        <w:rPr>
          <w:b/>
          <w:sz w:val="32"/>
          <w:szCs w:val="32"/>
        </w:rPr>
        <w:t>СОВЕТ ДЕПУТАТОВ</w:t>
      </w:r>
    </w:p>
    <w:p w:rsidR="00E80971" w:rsidRPr="00E80971" w:rsidRDefault="00E80971" w:rsidP="00E80971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E80971">
        <w:rPr>
          <w:b/>
          <w:sz w:val="32"/>
          <w:szCs w:val="32"/>
        </w:rPr>
        <w:t>СЕЛЬСКОГО ПОСЕЛЕНИЯ ЛАРЬЯК</w:t>
      </w:r>
    </w:p>
    <w:p w:rsidR="00E80971" w:rsidRPr="00E80971" w:rsidRDefault="00E80971" w:rsidP="00E80971">
      <w:pPr>
        <w:keepNext/>
        <w:jc w:val="center"/>
        <w:outlineLvl w:val="1"/>
        <w:rPr>
          <w:rFonts w:cs="Arial"/>
          <w:b/>
          <w:bCs/>
          <w:iCs/>
          <w:sz w:val="32"/>
          <w:szCs w:val="32"/>
        </w:rPr>
      </w:pPr>
      <w:r w:rsidRPr="00E80971">
        <w:rPr>
          <w:rFonts w:cs="Arial"/>
          <w:b/>
          <w:bCs/>
          <w:iCs/>
          <w:sz w:val="32"/>
          <w:szCs w:val="32"/>
        </w:rPr>
        <w:t>Нижневартовского района</w:t>
      </w:r>
    </w:p>
    <w:p w:rsidR="00E80971" w:rsidRPr="00E80971" w:rsidRDefault="00E80971" w:rsidP="00E80971">
      <w:pPr>
        <w:keepNext/>
        <w:jc w:val="center"/>
        <w:outlineLvl w:val="0"/>
        <w:rPr>
          <w:rFonts w:cs="Arial"/>
          <w:b/>
          <w:bCs/>
          <w:kern w:val="32"/>
          <w:sz w:val="32"/>
          <w:szCs w:val="32"/>
        </w:rPr>
      </w:pPr>
      <w:r w:rsidRPr="00E80971">
        <w:rPr>
          <w:rFonts w:cs="Arial"/>
          <w:b/>
          <w:bCs/>
          <w:kern w:val="32"/>
          <w:sz w:val="32"/>
          <w:szCs w:val="32"/>
        </w:rPr>
        <w:t>Ханты – Мансийского автономного округа – Югры</w:t>
      </w:r>
    </w:p>
    <w:p w:rsidR="00E80971" w:rsidRPr="00E80971" w:rsidRDefault="00E80971" w:rsidP="00E80971">
      <w:pPr>
        <w:widowControl w:val="0"/>
        <w:autoSpaceDE w:val="0"/>
        <w:autoSpaceDN w:val="0"/>
        <w:adjustRightInd w:val="0"/>
      </w:pPr>
    </w:p>
    <w:p w:rsidR="00E80971" w:rsidRPr="00E80971" w:rsidRDefault="00E80971" w:rsidP="00E80971">
      <w:pPr>
        <w:keepNext/>
        <w:jc w:val="center"/>
        <w:outlineLvl w:val="2"/>
        <w:rPr>
          <w:rFonts w:cs="Arial"/>
          <w:b/>
          <w:sz w:val="40"/>
          <w:szCs w:val="40"/>
        </w:rPr>
      </w:pPr>
      <w:r w:rsidRPr="00E80971">
        <w:rPr>
          <w:rFonts w:cs="Arial"/>
          <w:b/>
          <w:sz w:val="40"/>
          <w:szCs w:val="40"/>
        </w:rPr>
        <w:t>РЕШЕНИЕ</w:t>
      </w:r>
    </w:p>
    <w:p w:rsidR="00E80971" w:rsidRPr="00E80971" w:rsidRDefault="00E80971" w:rsidP="00E80971">
      <w:pPr>
        <w:keepNext/>
        <w:jc w:val="center"/>
        <w:outlineLvl w:val="2"/>
        <w:rPr>
          <w:rFonts w:cs="Arial"/>
          <w:b/>
          <w:sz w:val="40"/>
          <w:szCs w:val="40"/>
        </w:rPr>
      </w:pPr>
      <w:r w:rsidRPr="00E80971">
        <w:rPr>
          <w:rFonts w:cs="Arial"/>
          <w:b/>
          <w:sz w:val="40"/>
          <w:szCs w:val="40"/>
        </w:rPr>
        <w:t>проект</w:t>
      </w:r>
    </w:p>
    <w:p w:rsidR="00E80971" w:rsidRPr="00E80971" w:rsidRDefault="00E80971" w:rsidP="00E8097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80971" w:rsidRPr="00E80971" w:rsidRDefault="00E80971" w:rsidP="00E80971">
      <w:pPr>
        <w:jc w:val="both"/>
        <w:rPr>
          <w:sz w:val="28"/>
        </w:rPr>
      </w:pPr>
      <w:r w:rsidRPr="00E80971">
        <w:rPr>
          <w:sz w:val="28"/>
        </w:rPr>
        <w:t>от 00.00.2021</w:t>
      </w:r>
      <w:r w:rsidRPr="00E80971">
        <w:rPr>
          <w:sz w:val="28"/>
        </w:rPr>
        <w:tab/>
      </w:r>
      <w:r w:rsidRPr="00E80971">
        <w:rPr>
          <w:sz w:val="28"/>
        </w:rPr>
        <w:tab/>
      </w:r>
      <w:r w:rsidRPr="00E80971">
        <w:rPr>
          <w:sz w:val="28"/>
        </w:rPr>
        <w:tab/>
      </w:r>
      <w:r w:rsidRPr="00E80971">
        <w:rPr>
          <w:sz w:val="28"/>
        </w:rPr>
        <w:tab/>
      </w:r>
      <w:r w:rsidRPr="00E80971">
        <w:rPr>
          <w:sz w:val="28"/>
        </w:rPr>
        <w:tab/>
      </w:r>
      <w:r w:rsidRPr="00E80971">
        <w:rPr>
          <w:sz w:val="28"/>
        </w:rPr>
        <w:tab/>
      </w:r>
      <w:r w:rsidRPr="00E80971">
        <w:rPr>
          <w:sz w:val="28"/>
        </w:rPr>
        <w:tab/>
      </w:r>
      <w:r w:rsidRPr="00E80971">
        <w:rPr>
          <w:sz w:val="28"/>
        </w:rPr>
        <w:tab/>
      </w:r>
      <w:r w:rsidRPr="00E80971">
        <w:rPr>
          <w:sz w:val="28"/>
        </w:rPr>
        <w:tab/>
      </w:r>
      <w:r w:rsidRPr="00E80971">
        <w:rPr>
          <w:sz w:val="28"/>
        </w:rPr>
        <w:tab/>
        <w:t>№ 000</w:t>
      </w:r>
    </w:p>
    <w:p w:rsidR="00E80971" w:rsidRPr="00E80971" w:rsidRDefault="00E80971" w:rsidP="00E80971">
      <w:pPr>
        <w:jc w:val="both"/>
        <w:rPr>
          <w:sz w:val="24"/>
          <w:szCs w:val="24"/>
        </w:rPr>
      </w:pPr>
      <w:r w:rsidRPr="00E80971">
        <w:rPr>
          <w:sz w:val="24"/>
          <w:szCs w:val="24"/>
        </w:rPr>
        <w:t>с.Ларьяк</w:t>
      </w:r>
    </w:p>
    <w:p w:rsidR="00E80971" w:rsidRDefault="00E80971" w:rsidP="00516ECE">
      <w:pPr>
        <w:ind w:right="5243"/>
        <w:jc w:val="both"/>
        <w:rPr>
          <w:sz w:val="28"/>
          <w:szCs w:val="28"/>
        </w:rPr>
      </w:pPr>
    </w:p>
    <w:p w:rsidR="00E80971" w:rsidRDefault="00E80971" w:rsidP="00516ECE">
      <w:pPr>
        <w:ind w:right="5243"/>
        <w:jc w:val="both"/>
        <w:rPr>
          <w:sz w:val="28"/>
          <w:szCs w:val="28"/>
        </w:rPr>
      </w:pPr>
    </w:p>
    <w:p w:rsidR="00516ECE" w:rsidRPr="000D2C3F" w:rsidRDefault="00516ECE" w:rsidP="00516ECE">
      <w:pPr>
        <w:ind w:right="5243"/>
        <w:jc w:val="both"/>
        <w:rPr>
          <w:sz w:val="28"/>
          <w:szCs w:val="28"/>
        </w:rPr>
      </w:pPr>
      <w:r w:rsidRPr="000D2C3F">
        <w:rPr>
          <w:sz w:val="28"/>
          <w:szCs w:val="28"/>
        </w:rPr>
        <w:t xml:space="preserve">О внесении изменений в приложение к решению </w:t>
      </w:r>
      <w:r w:rsidR="009E0D06">
        <w:rPr>
          <w:sz w:val="28"/>
          <w:szCs w:val="28"/>
        </w:rPr>
        <w:t xml:space="preserve">Совета </w:t>
      </w:r>
      <w:bookmarkStart w:id="0" w:name="_GoBack"/>
      <w:bookmarkEnd w:id="0"/>
      <w:r w:rsidR="009E0D06">
        <w:rPr>
          <w:sz w:val="28"/>
          <w:szCs w:val="28"/>
        </w:rPr>
        <w:t>депутатов</w:t>
      </w:r>
      <w:r w:rsidRPr="000D2C3F">
        <w:rPr>
          <w:sz w:val="28"/>
          <w:szCs w:val="28"/>
        </w:rPr>
        <w:t xml:space="preserve"> от </w:t>
      </w:r>
      <w:r w:rsidR="00435A67">
        <w:rPr>
          <w:sz w:val="28"/>
          <w:szCs w:val="28"/>
        </w:rPr>
        <w:t>14</w:t>
      </w:r>
      <w:r w:rsidRPr="000D2C3F">
        <w:rPr>
          <w:sz w:val="28"/>
          <w:szCs w:val="28"/>
        </w:rPr>
        <w:t>.</w:t>
      </w:r>
      <w:r w:rsidR="00435A67">
        <w:rPr>
          <w:sz w:val="28"/>
          <w:szCs w:val="28"/>
        </w:rPr>
        <w:t>04</w:t>
      </w:r>
      <w:r w:rsidRPr="000D2C3F">
        <w:rPr>
          <w:sz w:val="28"/>
          <w:szCs w:val="28"/>
        </w:rPr>
        <w:t>.20</w:t>
      </w:r>
      <w:r w:rsidR="00435A67">
        <w:rPr>
          <w:sz w:val="28"/>
          <w:szCs w:val="28"/>
        </w:rPr>
        <w:t>17</w:t>
      </w:r>
      <w:r w:rsidRPr="000D2C3F">
        <w:rPr>
          <w:sz w:val="28"/>
          <w:szCs w:val="28"/>
        </w:rPr>
        <w:t xml:space="preserve"> № 1</w:t>
      </w:r>
      <w:r w:rsidR="00435A67">
        <w:rPr>
          <w:sz w:val="28"/>
          <w:szCs w:val="28"/>
        </w:rPr>
        <w:t>65</w:t>
      </w:r>
      <w:r w:rsidRPr="000D2C3F">
        <w:rPr>
          <w:sz w:val="28"/>
          <w:szCs w:val="28"/>
        </w:rPr>
        <w:t xml:space="preserve"> «Об отдельных вопросах организации и осуществления бюджетного процесса в </w:t>
      </w:r>
      <w:r w:rsidR="00371932">
        <w:rPr>
          <w:sz w:val="28"/>
          <w:szCs w:val="28"/>
        </w:rPr>
        <w:t>сельском поселении Ларьяк»</w:t>
      </w:r>
    </w:p>
    <w:p w:rsidR="00516ECE" w:rsidRDefault="00516ECE" w:rsidP="00516ECE">
      <w:pPr>
        <w:pStyle w:val="a3"/>
        <w:ind w:firstLine="709"/>
        <w:rPr>
          <w:sz w:val="28"/>
          <w:szCs w:val="28"/>
        </w:rPr>
      </w:pPr>
    </w:p>
    <w:p w:rsidR="00E80971" w:rsidRPr="00E80971" w:rsidRDefault="00E80971" w:rsidP="00516ECE">
      <w:pPr>
        <w:pStyle w:val="a3"/>
        <w:ind w:firstLine="709"/>
        <w:rPr>
          <w:sz w:val="28"/>
          <w:szCs w:val="28"/>
        </w:rPr>
      </w:pPr>
    </w:p>
    <w:p w:rsidR="00435A67" w:rsidRDefault="00205CAF" w:rsidP="00435A67">
      <w:pPr>
        <w:shd w:val="clear" w:color="auto" w:fill="FFFFFF"/>
        <w:spacing w:line="276" w:lineRule="auto"/>
        <w:ind w:left="24" w:right="98" w:firstLine="698"/>
        <w:jc w:val="both"/>
        <w:rPr>
          <w:color w:val="000000"/>
          <w:spacing w:val="-7"/>
          <w:sz w:val="28"/>
          <w:szCs w:val="28"/>
        </w:rPr>
      </w:pPr>
      <w:r>
        <w:rPr>
          <w:sz w:val="28"/>
          <w:szCs w:val="28"/>
        </w:rPr>
        <w:t>В</w:t>
      </w:r>
      <w:r w:rsidR="001B03BB">
        <w:rPr>
          <w:bCs/>
          <w:sz w:val="28"/>
          <w:szCs w:val="28"/>
        </w:rPr>
        <w:t xml:space="preserve"> соответствии с </w:t>
      </w:r>
      <w:r w:rsidR="00E80971">
        <w:rPr>
          <w:bCs/>
          <w:sz w:val="28"/>
          <w:szCs w:val="28"/>
        </w:rPr>
        <w:t>Ф</w:t>
      </w:r>
      <w:r>
        <w:rPr>
          <w:bCs/>
          <w:sz w:val="28"/>
          <w:szCs w:val="28"/>
        </w:rPr>
        <w:t xml:space="preserve">едеральным законом Российской Федерации </w:t>
      </w:r>
      <w:r w:rsidR="00FA5ED8" w:rsidRPr="00FA5ED8">
        <w:rPr>
          <w:bCs/>
          <w:sz w:val="28"/>
          <w:szCs w:val="28"/>
        </w:rPr>
        <w:t xml:space="preserve">от 28.06.2021 </w:t>
      </w:r>
      <w:r w:rsidR="00E80971">
        <w:rPr>
          <w:bCs/>
          <w:sz w:val="28"/>
          <w:szCs w:val="28"/>
        </w:rPr>
        <w:t>№</w:t>
      </w:r>
      <w:r w:rsidR="00FA5ED8" w:rsidRPr="00FA5ED8">
        <w:rPr>
          <w:bCs/>
          <w:sz w:val="28"/>
          <w:szCs w:val="28"/>
        </w:rPr>
        <w:t xml:space="preserve"> 228-ФЗ </w:t>
      </w:r>
      <w:r w:rsidR="00FA5ED8">
        <w:rPr>
          <w:bCs/>
          <w:sz w:val="28"/>
          <w:szCs w:val="28"/>
        </w:rPr>
        <w:t>«</w:t>
      </w:r>
      <w:r w:rsidR="00FA5ED8" w:rsidRPr="00FA5ED8">
        <w:rPr>
          <w:bCs/>
          <w:sz w:val="28"/>
          <w:szCs w:val="28"/>
        </w:rPr>
        <w:t>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</w:t>
      </w:r>
      <w:r w:rsidR="00FA5ED8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Уставом </w:t>
      </w:r>
      <w:r w:rsidR="00435A67">
        <w:rPr>
          <w:bCs/>
          <w:sz w:val="28"/>
          <w:szCs w:val="28"/>
        </w:rPr>
        <w:t>поселения</w:t>
      </w:r>
      <w:r w:rsidR="009E0D06">
        <w:rPr>
          <w:bCs/>
          <w:sz w:val="28"/>
          <w:szCs w:val="28"/>
        </w:rPr>
        <w:t xml:space="preserve">, </w:t>
      </w:r>
      <w:r w:rsidR="00435A67" w:rsidRPr="004B31DB">
        <w:rPr>
          <w:color w:val="000000"/>
          <w:spacing w:val="-7"/>
          <w:sz w:val="28"/>
          <w:szCs w:val="28"/>
        </w:rPr>
        <w:t>Совет депутатов сельского поселения Ларьяк</w:t>
      </w:r>
    </w:p>
    <w:p w:rsidR="00435A67" w:rsidRPr="004B31DB" w:rsidRDefault="00435A67" w:rsidP="009E0D06">
      <w:pPr>
        <w:shd w:val="clear" w:color="auto" w:fill="FFFFFF"/>
        <w:spacing w:line="276" w:lineRule="auto"/>
        <w:ind w:left="24" w:right="98" w:firstLine="698"/>
        <w:jc w:val="center"/>
        <w:rPr>
          <w:color w:val="000000"/>
          <w:spacing w:val="-7"/>
          <w:sz w:val="28"/>
          <w:szCs w:val="28"/>
        </w:rPr>
      </w:pPr>
      <w:r w:rsidRPr="004B31DB">
        <w:rPr>
          <w:b/>
          <w:color w:val="000000"/>
          <w:spacing w:val="-11"/>
          <w:sz w:val="28"/>
          <w:szCs w:val="28"/>
        </w:rPr>
        <w:t>РЕШИЛ:</w:t>
      </w:r>
    </w:p>
    <w:p w:rsidR="00516ECE" w:rsidRPr="000D2C3F" w:rsidRDefault="00516ECE" w:rsidP="001D7FA6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</w:p>
    <w:p w:rsidR="00516ECE" w:rsidRDefault="00516ECE" w:rsidP="009E0D06">
      <w:pPr>
        <w:ind w:right="-1" w:firstLine="709"/>
        <w:jc w:val="both"/>
        <w:rPr>
          <w:sz w:val="28"/>
          <w:szCs w:val="28"/>
        </w:rPr>
      </w:pPr>
      <w:r w:rsidRPr="000D2C3F">
        <w:rPr>
          <w:sz w:val="28"/>
          <w:szCs w:val="28"/>
        </w:rPr>
        <w:t xml:space="preserve">1. Внести в приложение к решению </w:t>
      </w:r>
      <w:r w:rsidR="00435A67">
        <w:rPr>
          <w:sz w:val="28"/>
          <w:szCs w:val="28"/>
        </w:rPr>
        <w:t>Совета депутатов</w:t>
      </w:r>
      <w:r w:rsidRPr="000D2C3F">
        <w:rPr>
          <w:sz w:val="28"/>
          <w:szCs w:val="28"/>
        </w:rPr>
        <w:t xml:space="preserve"> от </w:t>
      </w:r>
      <w:r w:rsidR="00435A67">
        <w:rPr>
          <w:sz w:val="28"/>
          <w:szCs w:val="28"/>
        </w:rPr>
        <w:t>14</w:t>
      </w:r>
      <w:r w:rsidRPr="000D2C3F">
        <w:rPr>
          <w:sz w:val="28"/>
          <w:szCs w:val="28"/>
        </w:rPr>
        <w:t>.</w:t>
      </w:r>
      <w:r w:rsidR="00435A67">
        <w:rPr>
          <w:sz w:val="28"/>
          <w:szCs w:val="28"/>
        </w:rPr>
        <w:t>04</w:t>
      </w:r>
      <w:r w:rsidRPr="000D2C3F">
        <w:rPr>
          <w:sz w:val="28"/>
          <w:szCs w:val="28"/>
        </w:rPr>
        <w:t>.20</w:t>
      </w:r>
      <w:r w:rsidR="00435A67">
        <w:rPr>
          <w:sz w:val="28"/>
          <w:szCs w:val="28"/>
        </w:rPr>
        <w:t>1</w:t>
      </w:r>
      <w:r w:rsidRPr="000D2C3F">
        <w:rPr>
          <w:sz w:val="28"/>
          <w:szCs w:val="28"/>
        </w:rPr>
        <w:t xml:space="preserve">7 № </w:t>
      </w:r>
      <w:r w:rsidR="00435A67">
        <w:rPr>
          <w:sz w:val="28"/>
          <w:szCs w:val="28"/>
        </w:rPr>
        <w:t>165</w:t>
      </w:r>
      <w:r w:rsidRPr="000D2C3F">
        <w:rPr>
          <w:sz w:val="28"/>
          <w:szCs w:val="28"/>
        </w:rPr>
        <w:t xml:space="preserve"> «</w:t>
      </w:r>
      <w:r w:rsidR="00435A67" w:rsidRPr="004B31DB">
        <w:rPr>
          <w:sz w:val="28"/>
          <w:szCs w:val="28"/>
        </w:rPr>
        <w:t>Об отдельных вопросах</w:t>
      </w:r>
      <w:r w:rsidR="001A5B78">
        <w:rPr>
          <w:sz w:val="28"/>
          <w:szCs w:val="28"/>
        </w:rPr>
        <w:t xml:space="preserve"> </w:t>
      </w:r>
      <w:r w:rsidR="00435A67" w:rsidRPr="004B31DB">
        <w:rPr>
          <w:sz w:val="28"/>
          <w:szCs w:val="28"/>
        </w:rPr>
        <w:t>организации и осуществления</w:t>
      </w:r>
      <w:r w:rsidR="001A5B78">
        <w:rPr>
          <w:sz w:val="28"/>
          <w:szCs w:val="28"/>
        </w:rPr>
        <w:t xml:space="preserve"> </w:t>
      </w:r>
      <w:r w:rsidR="00435A67" w:rsidRPr="004B31DB">
        <w:rPr>
          <w:sz w:val="28"/>
          <w:szCs w:val="28"/>
        </w:rPr>
        <w:t>бюджетного процесса</w:t>
      </w:r>
      <w:r w:rsidR="009E0D06">
        <w:rPr>
          <w:sz w:val="28"/>
          <w:szCs w:val="28"/>
        </w:rPr>
        <w:t xml:space="preserve"> </w:t>
      </w:r>
      <w:r w:rsidR="00435A67" w:rsidRPr="004B31DB">
        <w:rPr>
          <w:sz w:val="28"/>
          <w:szCs w:val="28"/>
        </w:rPr>
        <w:t>в сельском поселении Ларьяк</w:t>
      </w:r>
      <w:r w:rsidRPr="000D2C3F">
        <w:rPr>
          <w:sz w:val="28"/>
          <w:szCs w:val="28"/>
        </w:rPr>
        <w:t>» следующие изменения:</w:t>
      </w:r>
    </w:p>
    <w:p w:rsidR="00857398" w:rsidRDefault="00516ECE" w:rsidP="009E0D0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D2C3F">
        <w:rPr>
          <w:rFonts w:ascii="Times New Roman" w:hAnsi="Times New Roman" w:cs="Times New Roman"/>
          <w:sz w:val="28"/>
          <w:szCs w:val="28"/>
        </w:rPr>
        <w:t xml:space="preserve">1.1. </w:t>
      </w:r>
      <w:r w:rsidR="001706D9">
        <w:rPr>
          <w:rFonts w:ascii="Times New Roman" w:hAnsi="Times New Roman" w:cs="Times New Roman"/>
          <w:sz w:val="28"/>
          <w:szCs w:val="28"/>
        </w:rPr>
        <w:t>Р</w:t>
      </w:r>
      <w:r w:rsidR="00FA5ED8">
        <w:rPr>
          <w:rFonts w:ascii="Times New Roman" w:hAnsi="Times New Roman" w:cs="Times New Roman"/>
          <w:sz w:val="28"/>
          <w:szCs w:val="28"/>
        </w:rPr>
        <w:t>аздел 3</w:t>
      </w:r>
      <w:r w:rsidR="001706D9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FA5ED8">
        <w:rPr>
          <w:rFonts w:ascii="Times New Roman" w:hAnsi="Times New Roman" w:cs="Times New Roman"/>
          <w:sz w:val="28"/>
          <w:szCs w:val="28"/>
        </w:rPr>
        <w:t>:</w:t>
      </w:r>
    </w:p>
    <w:p w:rsidR="00435A67" w:rsidRPr="009E0D06" w:rsidRDefault="00EB0097" w:rsidP="009E0D06">
      <w:pPr>
        <w:shd w:val="clear" w:color="auto" w:fill="FFFFFF"/>
        <w:spacing w:line="322" w:lineRule="exact"/>
        <w:ind w:right="108"/>
        <w:jc w:val="center"/>
        <w:rPr>
          <w:sz w:val="28"/>
          <w:szCs w:val="28"/>
        </w:rPr>
      </w:pPr>
      <w:r w:rsidRPr="009E0D06">
        <w:rPr>
          <w:sz w:val="28"/>
          <w:szCs w:val="28"/>
        </w:rPr>
        <w:t>«</w:t>
      </w:r>
      <w:r w:rsidR="00435A67" w:rsidRPr="009E0D06">
        <w:rPr>
          <w:bCs/>
          <w:color w:val="000000"/>
          <w:spacing w:val="-2"/>
          <w:sz w:val="28"/>
          <w:szCs w:val="28"/>
        </w:rPr>
        <w:t xml:space="preserve">Раздел 3. Порядок составления проекта решения </w:t>
      </w:r>
      <w:r w:rsidR="00435A67" w:rsidRPr="009E0D06">
        <w:rPr>
          <w:color w:val="000000"/>
          <w:spacing w:val="2"/>
          <w:sz w:val="28"/>
          <w:szCs w:val="28"/>
        </w:rPr>
        <w:t>Совета депутатов сельского поселения Ларьяк</w:t>
      </w:r>
      <w:r w:rsidR="009E0D06">
        <w:rPr>
          <w:color w:val="000000"/>
          <w:spacing w:val="2"/>
          <w:sz w:val="28"/>
          <w:szCs w:val="28"/>
        </w:rPr>
        <w:t xml:space="preserve"> </w:t>
      </w:r>
      <w:r w:rsidR="00435A67" w:rsidRPr="009E0D06">
        <w:rPr>
          <w:bCs/>
          <w:color w:val="000000"/>
          <w:spacing w:val="-2"/>
          <w:sz w:val="28"/>
          <w:szCs w:val="28"/>
        </w:rPr>
        <w:t>о бюджете поселения на очередной</w:t>
      </w:r>
      <w:r w:rsidR="009E0D06">
        <w:rPr>
          <w:bCs/>
          <w:color w:val="000000"/>
          <w:spacing w:val="-2"/>
          <w:sz w:val="28"/>
          <w:szCs w:val="28"/>
        </w:rPr>
        <w:t xml:space="preserve"> </w:t>
      </w:r>
      <w:r w:rsidR="00435A67" w:rsidRPr="009E0D06">
        <w:rPr>
          <w:bCs/>
          <w:color w:val="000000"/>
          <w:spacing w:val="-2"/>
          <w:sz w:val="28"/>
          <w:szCs w:val="28"/>
        </w:rPr>
        <w:t>финансовый год</w:t>
      </w:r>
      <w:r w:rsidR="009E0D06">
        <w:rPr>
          <w:bCs/>
          <w:color w:val="000000"/>
          <w:spacing w:val="-2"/>
          <w:sz w:val="28"/>
          <w:szCs w:val="28"/>
        </w:rPr>
        <w:t xml:space="preserve"> </w:t>
      </w:r>
      <w:r w:rsidR="00435A67" w:rsidRPr="009E0D06">
        <w:rPr>
          <w:bCs/>
          <w:color w:val="000000"/>
          <w:spacing w:val="-2"/>
          <w:sz w:val="28"/>
          <w:szCs w:val="28"/>
        </w:rPr>
        <w:t>и плановый период</w:t>
      </w:r>
      <w:r w:rsidR="009E0D06">
        <w:rPr>
          <w:bCs/>
          <w:color w:val="000000"/>
          <w:spacing w:val="-2"/>
          <w:sz w:val="28"/>
          <w:szCs w:val="28"/>
        </w:rPr>
        <w:t xml:space="preserve"> </w:t>
      </w:r>
      <w:r w:rsidR="00435A67" w:rsidRPr="009E0D06">
        <w:rPr>
          <w:bCs/>
          <w:color w:val="000000"/>
          <w:spacing w:val="-4"/>
          <w:sz w:val="28"/>
          <w:szCs w:val="28"/>
        </w:rPr>
        <w:t>(далее — проект решения о бюджете поселения)</w:t>
      </w:r>
    </w:p>
    <w:p w:rsidR="00EB0097" w:rsidRPr="00EB0097" w:rsidRDefault="00EB0097" w:rsidP="00435A67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A5ED8" w:rsidRPr="001706D9" w:rsidRDefault="00FA5ED8" w:rsidP="00FA5E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6D9">
        <w:rPr>
          <w:rFonts w:ascii="Times New Roman" w:hAnsi="Times New Roman" w:cs="Times New Roman"/>
          <w:sz w:val="28"/>
          <w:szCs w:val="28"/>
        </w:rPr>
        <w:t xml:space="preserve">1. Составление проекта решения о бюджете </w:t>
      </w:r>
      <w:r w:rsidR="00435A67">
        <w:rPr>
          <w:rFonts w:ascii="Times New Roman" w:hAnsi="Times New Roman" w:cs="Times New Roman"/>
          <w:sz w:val="28"/>
          <w:szCs w:val="28"/>
        </w:rPr>
        <w:t>поселения</w:t>
      </w:r>
      <w:r w:rsidRPr="001706D9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основывается на:</w:t>
      </w:r>
    </w:p>
    <w:p w:rsidR="00FA5ED8" w:rsidRPr="001706D9" w:rsidRDefault="00FA5ED8" w:rsidP="00FA5E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6D9">
        <w:rPr>
          <w:rFonts w:ascii="Times New Roman" w:hAnsi="Times New Roman" w:cs="Times New Roman"/>
          <w:sz w:val="28"/>
          <w:szCs w:val="28"/>
        </w:rPr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FA5ED8" w:rsidRPr="001706D9" w:rsidRDefault="00FA5ED8" w:rsidP="00FA5E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6D9">
        <w:rPr>
          <w:rFonts w:ascii="Times New Roman" w:hAnsi="Times New Roman" w:cs="Times New Roman"/>
          <w:sz w:val="28"/>
          <w:szCs w:val="28"/>
        </w:rPr>
        <w:t>документах, определяющих цели национального развития Российской Федерации и направления деятельности органов публичной власти по их достижению;</w:t>
      </w:r>
    </w:p>
    <w:p w:rsidR="00FA5ED8" w:rsidRPr="001706D9" w:rsidRDefault="00FA5ED8" w:rsidP="00FA5E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6D9">
        <w:rPr>
          <w:rFonts w:ascii="Times New Roman" w:hAnsi="Times New Roman" w:cs="Times New Roman"/>
          <w:sz w:val="28"/>
          <w:szCs w:val="28"/>
        </w:rPr>
        <w:t xml:space="preserve">основных направлениях бюджетной и налоговой политики </w:t>
      </w:r>
      <w:r w:rsidR="009F1296">
        <w:rPr>
          <w:rFonts w:ascii="Times New Roman" w:hAnsi="Times New Roman" w:cs="Times New Roman"/>
          <w:sz w:val="28"/>
          <w:szCs w:val="28"/>
        </w:rPr>
        <w:t>поселения</w:t>
      </w:r>
      <w:r w:rsidRPr="001706D9">
        <w:rPr>
          <w:rFonts w:ascii="Times New Roman" w:hAnsi="Times New Roman" w:cs="Times New Roman"/>
          <w:sz w:val="28"/>
          <w:szCs w:val="28"/>
        </w:rPr>
        <w:t>;</w:t>
      </w:r>
    </w:p>
    <w:p w:rsidR="00FA5ED8" w:rsidRPr="001706D9" w:rsidRDefault="00FA5ED8" w:rsidP="00FA5E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6D9">
        <w:rPr>
          <w:rFonts w:ascii="Times New Roman" w:hAnsi="Times New Roman" w:cs="Times New Roman"/>
          <w:sz w:val="28"/>
          <w:szCs w:val="28"/>
        </w:rPr>
        <w:lastRenderedPageBreak/>
        <w:t xml:space="preserve">прогнозе социально-экономического развития (проекте изменений прогноза социально-экономического развития) </w:t>
      </w:r>
      <w:r w:rsidR="009F1296">
        <w:rPr>
          <w:rFonts w:ascii="Times New Roman" w:hAnsi="Times New Roman" w:cs="Times New Roman"/>
          <w:sz w:val="28"/>
          <w:szCs w:val="28"/>
        </w:rPr>
        <w:t>поселения</w:t>
      </w:r>
      <w:r w:rsidRPr="001706D9">
        <w:rPr>
          <w:rFonts w:ascii="Times New Roman" w:hAnsi="Times New Roman" w:cs="Times New Roman"/>
          <w:sz w:val="28"/>
          <w:szCs w:val="28"/>
        </w:rPr>
        <w:t>;</w:t>
      </w:r>
    </w:p>
    <w:p w:rsidR="00FA5ED8" w:rsidRDefault="00FA5ED8" w:rsidP="00FA5E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6D9">
        <w:rPr>
          <w:rFonts w:ascii="Times New Roman" w:hAnsi="Times New Roman" w:cs="Times New Roman"/>
          <w:sz w:val="28"/>
          <w:szCs w:val="28"/>
        </w:rPr>
        <w:t xml:space="preserve">муниципальных программах (проектах муниципальных программ, проектах изменений указанных программ) </w:t>
      </w:r>
      <w:r w:rsidR="00435A67">
        <w:rPr>
          <w:rFonts w:ascii="Times New Roman" w:hAnsi="Times New Roman" w:cs="Times New Roman"/>
          <w:sz w:val="28"/>
          <w:szCs w:val="28"/>
        </w:rPr>
        <w:t>поселения</w:t>
      </w:r>
      <w:r w:rsidRPr="001706D9">
        <w:rPr>
          <w:rFonts w:ascii="Times New Roman" w:hAnsi="Times New Roman" w:cs="Times New Roman"/>
          <w:sz w:val="28"/>
          <w:szCs w:val="28"/>
        </w:rPr>
        <w:t>.</w:t>
      </w:r>
    </w:p>
    <w:p w:rsidR="006920CE" w:rsidRPr="00820829" w:rsidRDefault="00820829" w:rsidP="00FA5E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29">
        <w:rPr>
          <w:rFonts w:ascii="Times New Roman" w:hAnsi="Times New Roman" w:cs="Times New Roman"/>
          <w:color w:val="000000"/>
          <w:spacing w:val="-7"/>
          <w:sz w:val="28"/>
          <w:szCs w:val="28"/>
        </w:rPr>
        <w:t>бюджетный прогноз (проект бюджетного прогноза, проект изменений бюджетного прогноза) на долгосрочный период, в случае, если Совет поселения принял решение о его формировании в соответствии с требованиями Бюджетного кодекса Российской Федерации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.</w:t>
      </w:r>
    </w:p>
    <w:p w:rsidR="00EB0097" w:rsidRPr="00EB0097" w:rsidRDefault="00EB0097" w:rsidP="00EB00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097">
        <w:rPr>
          <w:rFonts w:ascii="Times New Roman" w:hAnsi="Times New Roman" w:cs="Times New Roman"/>
          <w:sz w:val="28"/>
          <w:szCs w:val="28"/>
        </w:rPr>
        <w:t xml:space="preserve">2. В решении о бюджете </w:t>
      </w:r>
      <w:r w:rsidR="00435A67">
        <w:rPr>
          <w:rFonts w:ascii="Times New Roman" w:hAnsi="Times New Roman" w:cs="Times New Roman"/>
          <w:sz w:val="28"/>
          <w:szCs w:val="28"/>
        </w:rPr>
        <w:t>поселения</w:t>
      </w:r>
      <w:r w:rsidRPr="00EB0097">
        <w:rPr>
          <w:rFonts w:ascii="Times New Roman" w:hAnsi="Times New Roman" w:cs="Times New Roman"/>
          <w:sz w:val="28"/>
          <w:szCs w:val="28"/>
        </w:rPr>
        <w:t xml:space="preserve"> должны содержаться следующие показатели:</w:t>
      </w:r>
    </w:p>
    <w:p w:rsidR="00EB0097" w:rsidRPr="00EB0097" w:rsidRDefault="00EB0097" w:rsidP="00EB00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097">
        <w:rPr>
          <w:rFonts w:ascii="Times New Roman" w:hAnsi="Times New Roman" w:cs="Times New Roman"/>
          <w:sz w:val="28"/>
          <w:szCs w:val="28"/>
        </w:rPr>
        <w:t xml:space="preserve">1) основные характеристики бюджета </w:t>
      </w:r>
      <w:r w:rsidR="00435A67">
        <w:rPr>
          <w:rFonts w:ascii="Times New Roman" w:hAnsi="Times New Roman" w:cs="Times New Roman"/>
          <w:sz w:val="28"/>
          <w:szCs w:val="28"/>
        </w:rPr>
        <w:t>поселения</w:t>
      </w:r>
      <w:r w:rsidRPr="00EB0097">
        <w:rPr>
          <w:rFonts w:ascii="Times New Roman" w:hAnsi="Times New Roman" w:cs="Times New Roman"/>
          <w:sz w:val="28"/>
          <w:szCs w:val="28"/>
        </w:rPr>
        <w:t xml:space="preserve">, к которым относятся общий объем доходов бюджета </w:t>
      </w:r>
      <w:r w:rsidR="00435A67">
        <w:rPr>
          <w:rFonts w:ascii="Times New Roman" w:hAnsi="Times New Roman" w:cs="Times New Roman"/>
          <w:sz w:val="28"/>
          <w:szCs w:val="28"/>
        </w:rPr>
        <w:t>поселения</w:t>
      </w:r>
      <w:r w:rsidRPr="00EB0097">
        <w:rPr>
          <w:rFonts w:ascii="Times New Roman" w:hAnsi="Times New Roman" w:cs="Times New Roman"/>
          <w:sz w:val="28"/>
          <w:szCs w:val="28"/>
        </w:rPr>
        <w:t xml:space="preserve">, общий объем расходов бюджета </w:t>
      </w:r>
      <w:r w:rsidR="009F1296">
        <w:rPr>
          <w:rFonts w:ascii="Times New Roman" w:hAnsi="Times New Roman" w:cs="Times New Roman"/>
          <w:sz w:val="28"/>
          <w:szCs w:val="28"/>
        </w:rPr>
        <w:t>поселения</w:t>
      </w:r>
      <w:r w:rsidRPr="00EB0097">
        <w:rPr>
          <w:rFonts w:ascii="Times New Roman" w:hAnsi="Times New Roman" w:cs="Times New Roman"/>
          <w:sz w:val="28"/>
          <w:szCs w:val="28"/>
        </w:rPr>
        <w:t xml:space="preserve">, дефицит (профицит) бюджета </w:t>
      </w:r>
      <w:r w:rsidR="00435A67">
        <w:rPr>
          <w:rFonts w:ascii="Times New Roman" w:hAnsi="Times New Roman" w:cs="Times New Roman"/>
          <w:sz w:val="28"/>
          <w:szCs w:val="28"/>
        </w:rPr>
        <w:t>поселения</w:t>
      </w:r>
      <w:r w:rsidRPr="00EB0097">
        <w:rPr>
          <w:rFonts w:ascii="Times New Roman" w:hAnsi="Times New Roman" w:cs="Times New Roman"/>
          <w:sz w:val="28"/>
          <w:szCs w:val="28"/>
        </w:rPr>
        <w:t>;</w:t>
      </w:r>
    </w:p>
    <w:p w:rsidR="00EB0097" w:rsidRPr="00EB0097" w:rsidRDefault="00F82F2D" w:rsidP="00EB00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0097" w:rsidRPr="00EB0097">
        <w:rPr>
          <w:rFonts w:ascii="Times New Roman" w:hAnsi="Times New Roman" w:cs="Times New Roman"/>
          <w:sz w:val="28"/>
          <w:szCs w:val="28"/>
        </w:rPr>
        <w:t xml:space="preserve">. Решением о бюджете </w:t>
      </w:r>
      <w:r w:rsidR="00435A67">
        <w:rPr>
          <w:rFonts w:ascii="Times New Roman" w:hAnsi="Times New Roman" w:cs="Times New Roman"/>
          <w:sz w:val="28"/>
          <w:szCs w:val="28"/>
        </w:rPr>
        <w:t>поселения</w:t>
      </w:r>
      <w:r w:rsidR="00EB0097" w:rsidRPr="00EB0097">
        <w:rPr>
          <w:rFonts w:ascii="Times New Roman" w:hAnsi="Times New Roman" w:cs="Times New Roman"/>
          <w:sz w:val="28"/>
          <w:szCs w:val="28"/>
        </w:rPr>
        <w:t xml:space="preserve"> утверждаются:</w:t>
      </w:r>
    </w:p>
    <w:p w:rsidR="00EB0097" w:rsidRPr="00EB0097" w:rsidRDefault="00EB0097" w:rsidP="00EB00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097">
        <w:rPr>
          <w:rFonts w:ascii="Times New Roman" w:hAnsi="Times New Roman" w:cs="Times New Roman"/>
          <w:sz w:val="28"/>
          <w:szCs w:val="28"/>
        </w:rPr>
        <w:t>1) распределение бюджетных ассигнований по разделам, подразделам, целевым статьям (муниципальным программам), группам (группам и подгруппам) видов расходов классификации расходов бюджетов на очередной финансовый год и плановый период;</w:t>
      </w:r>
    </w:p>
    <w:p w:rsidR="00EB0097" w:rsidRPr="00EB0097" w:rsidRDefault="00EB0097" w:rsidP="00EB00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097">
        <w:rPr>
          <w:rFonts w:ascii="Times New Roman" w:hAnsi="Times New Roman" w:cs="Times New Roman"/>
          <w:sz w:val="28"/>
          <w:szCs w:val="28"/>
        </w:rPr>
        <w:t>2) распределение бюджетных ассигнований по целевым статьям (муниципальным программам), группам (группам и подгруппам) видов расходов классификации расходов бюджетов на очередной финансовый год и плановый период;</w:t>
      </w:r>
    </w:p>
    <w:p w:rsidR="00EB0097" w:rsidRPr="00EB0097" w:rsidRDefault="00EB0097" w:rsidP="00EB00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097">
        <w:rPr>
          <w:rFonts w:ascii="Times New Roman" w:hAnsi="Times New Roman" w:cs="Times New Roman"/>
          <w:sz w:val="28"/>
          <w:szCs w:val="28"/>
        </w:rPr>
        <w:t>3) распределение бюджетных ассигнований по разделам и подразделам классификации расходов бюджетов на очередной финансовый год и плановый период;</w:t>
      </w:r>
    </w:p>
    <w:p w:rsidR="00EB0097" w:rsidRPr="00EB0097" w:rsidRDefault="00EB0097" w:rsidP="00EB00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097">
        <w:rPr>
          <w:rFonts w:ascii="Times New Roman" w:hAnsi="Times New Roman" w:cs="Times New Roman"/>
          <w:sz w:val="28"/>
          <w:szCs w:val="28"/>
        </w:rPr>
        <w:t xml:space="preserve">4) </w:t>
      </w:r>
      <w:r w:rsidR="003441CD">
        <w:rPr>
          <w:rFonts w:ascii="Times New Roman" w:hAnsi="Times New Roman" w:cs="Times New Roman"/>
          <w:sz w:val="28"/>
          <w:szCs w:val="28"/>
        </w:rPr>
        <w:t>в</w:t>
      </w:r>
      <w:r w:rsidR="003441CD" w:rsidRPr="003441CD">
        <w:rPr>
          <w:rFonts w:ascii="Times New Roman" w:hAnsi="Times New Roman" w:cs="Times New Roman"/>
          <w:sz w:val="28"/>
          <w:szCs w:val="28"/>
        </w:rPr>
        <w:t xml:space="preserve">едомственная структура расходов бюджета поселения, в том числе в её составе перечень главных распорядителей средств </w:t>
      </w:r>
      <w:r w:rsidRPr="003441CD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период;</w:t>
      </w:r>
    </w:p>
    <w:p w:rsidR="00EB0097" w:rsidRPr="00EB0097" w:rsidRDefault="00EB0097" w:rsidP="00EB00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097">
        <w:rPr>
          <w:rFonts w:ascii="Times New Roman" w:hAnsi="Times New Roman" w:cs="Times New Roman"/>
          <w:sz w:val="28"/>
          <w:szCs w:val="28"/>
        </w:rPr>
        <w:t>5) общий объем бюджетных ассигнований, направляемых на исполнение публичных нормативных обязательств на очередной финансовый год и плановый период;</w:t>
      </w:r>
    </w:p>
    <w:p w:rsidR="00EB0097" w:rsidRPr="00EB0097" w:rsidRDefault="00EB0097" w:rsidP="00EB00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097">
        <w:rPr>
          <w:rFonts w:ascii="Times New Roman" w:hAnsi="Times New Roman" w:cs="Times New Roman"/>
          <w:sz w:val="28"/>
          <w:szCs w:val="28"/>
        </w:rPr>
        <w:t>6) объем межбюджетных трансфертов, получаемых из других бюджетов бюджетной системы Российской Федерации в очередном финансовом году и плановом периоде;</w:t>
      </w:r>
    </w:p>
    <w:p w:rsidR="00EB0097" w:rsidRPr="003441CD" w:rsidRDefault="00F82F2D" w:rsidP="00EB00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B0097" w:rsidRPr="00EB0097">
        <w:rPr>
          <w:rFonts w:ascii="Times New Roman" w:hAnsi="Times New Roman" w:cs="Times New Roman"/>
          <w:sz w:val="28"/>
          <w:szCs w:val="28"/>
        </w:rPr>
        <w:t xml:space="preserve">) </w:t>
      </w:r>
      <w:r w:rsidR="00E44D5D" w:rsidRPr="00E44D5D">
        <w:rPr>
          <w:rFonts w:ascii="Times New Roman" w:hAnsi="Times New Roman" w:cs="Times New Roman"/>
          <w:color w:val="000000"/>
          <w:spacing w:val="-6"/>
          <w:sz w:val="28"/>
          <w:szCs w:val="28"/>
        </w:rPr>
        <w:t>объем межбюджетных трансфертов, предоставляемых бюджету муниципального района на решение вопросов местного значения в соответствии с заключенным соглашением</w:t>
      </w:r>
      <w:r w:rsidR="009E0D0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E44D5D" w:rsidRPr="00E44D5D">
        <w:rPr>
          <w:rFonts w:ascii="Times New Roman" w:hAnsi="Times New Roman" w:cs="Times New Roman"/>
          <w:sz w:val="28"/>
          <w:szCs w:val="28"/>
        </w:rPr>
        <w:t>в очередном финансовом году и плановом периоде</w:t>
      </w:r>
      <w:r w:rsidR="00EB0097" w:rsidRPr="003441CD">
        <w:rPr>
          <w:rFonts w:ascii="Times New Roman" w:hAnsi="Times New Roman" w:cs="Times New Roman"/>
          <w:sz w:val="28"/>
          <w:szCs w:val="28"/>
        </w:rPr>
        <w:t>;</w:t>
      </w:r>
    </w:p>
    <w:p w:rsidR="00EB0097" w:rsidRPr="00EB0097" w:rsidRDefault="00F82F2D" w:rsidP="00EB00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B0097" w:rsidRPr="00EB0097">
        <w:rPr>
          <w:rFonts w:ascii="Times New Roman" w:hAnsi="Times New Roman" w:cs="Times New Roman"/>
          <w:sz w:val="28"/>
          <w:szCs w:val="28"/>
        </w:rPr>
        <w:t xml:space="preserve">) общий объем условно утверждаемых (утвержденных) расходов на первый год планового периода в объеме не менее 2,5 процента общего объема расходов бюджета </w:t>
      </w:r>
      <w:r w:rsidR="000D0767">
        <w:rPr>
          <w:rFonts w:ascii="Times New Roman" w:hAnsi="Times New Roman" w:cs="Times New Roman"/>
          <w:sz w:val="28"/>
          <w:szCs w:val="28"/>
        </w:rPr>
        <w:t>поселения</w:t>
      </w:r>
      <w:r w:rsidR="00EB0097" w:rsidRPr="00EB0097">
        <w:rPr>
          <w:rFonts w:ascii="Times New Roman" w:hAnsi="Times New Roman" w:cs="Times New Roman"/>
          <w:sz w:val="28"/>
          <w:szCs w:val="28"/>
        </w:rPr>
        <w:t xml:space="preserve"> (без учета расходов,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в объеме не менее 5 процентов общего объема расходов бюджета </w:t>
      </w:r>
      <w:r w:rsidR="000D0767">
        <w:rPr>
          <w:rFonts w:ascii="Times New Roman" w:hAnsi="Times New Roman" w:cs="Times New Roman"/>
          <w:sz w:val="28"/>
          <w:szCs w:val="28"/>
        </w:rPr>
        <w:t>поселения</w:t>
      </w:r>
      <w:r w:rsidR="00EB0097" w:rsidRPr="00EB0097">
        <w:rPr>
          <w:rFonts w:ascii="Times New Roman" w:hAnsi="Times New Roman" w:cs="Times New Roman"/>
          <w:sz w:val="28"/>
          <w:szCs w:val="28"/>
        </w:rPr>
        <w:t xml:space="preserve"> (без учета расходов,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</w:p>
    <w:p w:rsidR="00EB0097" w:rsidRPr="00EB0097" w:rsidRDefault="00F82F2D" w:rsidP="00EB00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EB0097" w:rsidRPr="00EB0097">
        <w:rPr>
          <w:rFonts w:ascii="Times New Roman" w:hAnsi="Times New Roman" w:cs="Times New Roman"/>
          <w:sz w:val="28"/>
          <w:szCs w:val="28"/>
        </w:rPr>
        <w:t>) источники</w:t>
      </w:r>
      <w:r w:rsidR="003441CD">
        <w:rPr>
          <w:rFonts w:ascii="Times New Roman" w:hAnsi="Times New Roman" w:cs="Times New Roman"/>
          <w:sz w:val="28"/>
          <w:szCs w:val="28"/>
        </w:rPr>
        <w:t xml:space="preserve"> внутреннего</w:t>
      </w:r>
      <w:r w:rsidR="00EB0097" w:rsidRPr="00EB0097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 </w:t>
      </w:r>
      <w:r w:rsidR="000D0767">
        <w:rPr>
          <w:rFonts w:ascii="Times New Roman" w:hAnsi="Times New Roman" w:cs="Times New Roman"/>
          <w:sz w:val="28"/>
          <w:szCs w:val="28"/>
        </w:rPr>
        <w:t>поселения</w:t>
      </w:r>
      <w:r w:rsidR="00EB0097" w:rsidRPr="00EB0097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EB0097" w:rsidRPr="00EB0097" w:rsidRDefault="00F82F2D" w:rsidP="00EB00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B0097" w:rsidRPr="00EB0097">
        <w:rPr>
          <w:rFonts w:ascii="Times New Roman" w:hAnsi="Times New Roman" w:cs="Times New Roman"/>
          <w:sz w:val="28"/>
          <w:szCs w:val="28"/>
        </w:rPr>
        <w:t xml:space="preserve">) </w:t>
      </w:r>
      <w:r w:rsidR="00E44D5D" w:rsidRPr="00E44D5D">
        <w:rPr>
          <w:rFonts w:ascii="Times New Roman" w:hAnsi="Times New Roman" w:cs="Times New Roman"/>
          <w:color w:val="000000"/>
          <w:spacing w:val="-6"/>
          <w:sz w:val="28"/>
          <w:szCs w:val="28"/>
        </w:rPr>
        <w:t>верхний предел муниципального внутреннего долга по состоянию на 01 января года, следующего за очередным финансовым годом и каждым годом планового периода, с указанием, в том числе, верхнего предела долга по муниципальным гарантиям</w:t>
      </w:r>
      <w:r w:rsidR="00EB0097" w:rsidRPr="00E44D5D">
        <w:rPr>
          <w:rFonts w:ascii="Times New Roman" w:hAnsi="Times New Roman" w:cs="Times New Roman"/>
          <w:sz w:val="28"/>
          <w:szCs w:val="28"/>
        </w:rPr>
        <w:t>;</w:t>
      </w:r>
    </w:p>
    <w:p w:rsidR="00EB0097" w:rsidRPr="00F82F2D" w:rsidRDefault="00F82F2D" w:rsidP="00F82F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2D">
        <w:rPr>
          <w:rFonts w:ascii="Times New Roman" w:hAnsi="Times New Roman" w:cs="Times New Roman"/>
          <w:sz w:val="28"/>
          <w:szCs w:val="28"/>
        </w:rPr>
        <w:t>4</w:t>
      </w:r>
      <w:r w:rsidR="00EB0097" w:rsidRPr="00F82F2D">
        <w:rPr>
          <w:rFonts w:ascii="Times New Roman" w:hAnsi="Times New Roman" w:cs="Times New Roman"/>
          <w:sz w:val="28"/>
          <w:szCs w:val="28"/>
        </w:rPr>
        <w:t xml:space="preserve">. В решении о бюджете </w:t>
      </w:r>
      <w:r w:rsidR="00435A67">
        <w:rPr>
          <w:rFonts w:ascii="Times New Roman" w:hAnsi="Times New Roman" w:cs="Times New Roman"/>
          <w:sz w:val="28"/>
          <w:szCs w:val="28"/>
        </w:rPr>
        <w:t>поселении</w:t>
      </w:r>
      <w:r w:rsidR="00EB0097" w:rsidRPr="00F82F2D">
        <w:rPr>
          <w:rFonts w:ascii="Times New Roman" w:hAnsi="Times New Roman" w:cs="Times New Roman"/>
          <w:sz w:val="28"/>
          <w:szCs w:val="28"/>
        </w:rPr>
        <w:t xml:space="preserve"> могут содержаться положения, предусматривающие дополнительные основания для внесения изменений в сводную бюджетную роспись в соответствии с решениями руководителя финансового органа без внесения изменений в решение о бюджете </w:t>
      </w:r>
      <w:r w:rsidR="000D0767">
        <w:rPr>
          <w:rFonts w:ascii="Times New Roman" w:hAnsi="Times New Roman" w:cs="Times New Roman"/>
          <w:sz w:val="28"/>
          <w:szCs w:val="28"/>
        </w:rPr>
        <w:t>поселения</w:t>
      </w:r>
      <w:r w:rsidR="00EB0097" w:rsidRPr="00F82F2D">
        <w:rPr>
          <w:rFonts w:ascii="Times New Roman" w:hAnsi="Times New Roman" w:cs="Times New Roman"/>
          <w:sz w:val="28"/>
          <w:szCs w:val="28"/>
        </w:rPr>
        <w:t>.</w:t>
      </w:r>
    </w:p>
    <w:p w:rsidR="00435A67" w:rsidRDefault="00F82F2D" w:rsidP="00435A67">
      <w:pPr>
        <w:shd w:val="clear" w:color="auto" w:fill="FFFFFF"/>
        <w:spacing w:line="319" w:lineRule="exact"/>
        <w:ind w:left="22" w:right="17" w:firstLine="722"/>
        <w:jc w:val="both"/>
        <w:rPr>
          <w:color w:val="000000"/>
          <w:spacing w:val="-1"/>
          <w:sz w:val="28"/>
          <w:szCs w:val="28"/>
        </w:rPr>
      </w:pPr>
      <w:r w:rsidRPr="00F82F2D">
        <w:rPr>
          <w:sz w:val="28"/>
          <w:szCs w:val="28"/>
        </w:rPr>
        <w:t>5</w:t>
      </w:r>
      <w:r w:rsidR="00EB0097" w:rsidRPr="00F82F2D">
        <w:rPr>
          <w:sz w:val="28"/>
          <w:szCs w:val="28"/>
        </w:rPr>
        <w:t>.</w:t>
      </w:r>
      <w:r w:rsidR="00E80971">
        <w:rPr>
          <w:sz w:val="28"/>
          <w:szCs w:val="28"/>
        </w:rPr>
        <w:t xml:space="preserve"> </w:t>
      </w:r>
      <w:r w:rsidR="00435A67" w:rsidRPr="004B31DB">
        <w:rPr>
          <w:color w:val="000000"/>
          <w:spacing w:val="1"/>
          <w:sz w:val="28"/>
          <w:szCs w:val="28"/>
        </w:rPr>
        <w:t xml:space="preserve">Порядок и сроки составления проекта решения о бюджете </w:t>
      </w:r>
      <w:r w:rsidR="00435A67">
        <w:rPr>
          <w:color w:val="000000"/>
          <w:spacing w:val="1"/>
          <w:sz w:val="28"/>
          <w:szCs w:val="28"/>
        </w:rPr>
        <w:t>поселения</w:t>
      </w:r>
      <w:r w:rsidR="00435A67" w:rsidRPr="004B31DB">
        <w:rPr>
          <w:color w:val="000000"/>
          <w:spacing w:val="1"/>
          <w:sz w:val="28"/>
          <w:szCs w:val="28"/>
        </w:rPr>
        <w:t xml:space="preserve">, сроки согласования с органами местного самоуправления </w:t>
      </w:r>
      <w:r w:rsidR="00435A67">
        <w:rPr>
          <w:color w:val="000000"/>
          <w:spacing w:val="1"/>
          <w:sz w:val="28"/>
          <w:szCs w:val="28"/>
        </w:rPr>
        <w:t>Нижневартовского</w:t>
      </w:r>
      <w:r w:rsidR="00435A67" w:rsidRPr="004B31DB">
        <w:rPr>
          <w:color w:val="000000"/>
          <w:spacing w:val="1"/>
          <w:sz w:val="28"/>
          <w:szCs w:val="28"/>
        </w:rPr>
        <w:t xml:space="preserve"> района исходных показателей для определения взаимоотноше</w:t>
      </w:r>
      <w:r w:rsidR="00435A67" w:rsidRPr="004B31DB">
        <w:rPr>
          <w:color w:val="000000"/>
          <w:spacing w:val="-1"/>
          <w:sz w:val="28"/>
          <w:szCs w:val="28"/>
        </w:rPr>
        <w:t xml:space="preserve">ний с </w:t>
      </w:r>
      <w:r w:rsidR="00435A67">
        <w:rPr>
          <w:color w:val="000000"/>
          <w:spacing w:val="-1"/>
          <w:sz w:val="28"/>
          <w:szCs w:val="28"/>
        </w:rPr>
        <w:t>районным бюджетом</w:t>
      </w:r>
      <w:r w:rsidR="00435A67" w:rsidRPr="004B31DB">
        <w:rPr>
          <w:color w:val="000000"/>
          <w:spacing w:val="-1"/>
          <w:sz w:val="28"/>
          <w:szCs w:val="28"/>
        </w:rPr>
        <w:t>, а также порядок работы над документами и ма</w:t>
      </w:r>
      <w:r w:rsidR="00435A67" w:rsidRPr="004B31DB">
        <w:rPr>
          <w:color w:val="000000"/>
          <w:spacing w:val="1"/>
          <w:sz w:val="28"/>
          <w:szCs w:val="28"/>
        </w:rPr>
        <w:t>териалами, обязательными для представления одновременно с проектом ре</w:t>
      </w:r>
      <w:r w:rsidR="00435A67" w:rsidRPr="004B31DB">
        <w:rPr>
          <w:color w:val="000000"/>
          <w:spacing w:val="-1"/>
          <w:sz w:val="28"/>
          <w:szCs w:val="28"/>
        </w:rPr>
        <w:t xml:space="preserve">шения о бюджете </w:t>
      </w:r>
      <w:r w:rsidR="00435A67">
        <w:rPr>
          <w:color w:val="000000"/>
          <w:spacing w:val="-1"/>
          <w:sz w:val="28"/>
          <w:szCs w:val="28"/>
        </w:rPr>
        <w:t>поселения</w:t>
      </w:r>
      <w:r w:rsidR="00435A67" w:rsidRPr="004B31DB">
        <w:rPr>
          <w:color w:val="000000"/>
          <w:spacing w:val="-1"/>
          <w:sz w:val="28"/>
          <w:szCs w:val="28"/>
        </w:rPr>
        <w:t xml:space="preserve">, устанавливаются Главой </w:t>
      </w:r>
      <w:r w:rsidR="00435A67">
        <w:rPr>
          <w:color w:val="000000"/>
          <w:spacing w:val="-1"/>
          <w:sz w:val="28"/>
          <w:szCs w:val="28"/>
        </w:rPr>
        <w:t>сельского поселения Ларьяк</w:t>
      </w:r>
      <w:r w:rsidR="00435A67" w:rsidRPr="004B31DB">
        <w:rPr>
          <w:color w:val="000000"/>
          <w:spacing w:val="-1"/>
          <w:sz w:val="28"/>
          <w:szCs w:val="28"/>
        </w:rPr>
        <w:t>.</w:t>
      </w:r>
      <w:r w:rsidR="00E80971">
        <w:rPr>
          <w:color w:val="000000"/>
          <w:spacing w:val="-1"/>
          <w:sz w:val="28"/>
          <w:szCs w:val="28"/>
        </w:rPr>
        <w:t>»</w:t>
      </w:r>
      <w:r w:rsidR="009E0D06">
        <w:rPr>
          <w:color w:val="000000"/>
          <w:spacing w:val="-1"/>
          <w:sz w:val="28"/>
          <w:szCs w:val="28"/>
        </w:rPr>
        <w:t>.</w:t>
      </w:r>
    </w:p>
    <w:p w:rsidR="00ED7B5A" w:rsidRDefault="00ED7B5A" w:rsidP="00E00A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разделе 4:</w:t>
      </w:r>
    </w:p>
    <w:p w:rsidR="00ED7B5A" w:rsidRDefault="00ED7B5A" w:rsidP="00E00A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Подпункт </w:t>
      </w:r>
      <w:r w:rsidR="001A5B78">
        <w:rPr>
          <w:rFonts w:ascii="Times New Roman" w:hAnsi="Times New Roman" w:cs="Times New Roman"/>
          <w:sz w:val="28"/>
          <w:szCs w:val="28"/>
        </w:rPr>
        <w:t xml:space="preserve">девятый </w:t>
      </w:r>
      <w:r>
        <w:rPr>
          <w:rFonts w:ascii="Times New Roman" w:hAnsi="Times New Roman" w:cs="Times New Roman"/>
          <w:sz w:val="28"/>
          <w:szCs w:val="28"/>
        </w:rPr>
        <w:t>пункта 4 изложить в следующей редакции:</w:t>
      </w:r>
    </w:p>
    <w:p w:rsidR="00ED7B5A" w:rsidRDefault="00ED7B5A" w:rsidP="00E00A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0791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) оценка объема налоговых расходов бюджета </w:t>
      </w:r>
      <w:r w:rsidR="000D0767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очередной финансовый г</w:t>
      </w:r>
      <w:r w:rsidR="006920CE">
        <w:rPr>
          <w:rFonts w:ascii="Times New Roman" w:hAnsi="Times New Roman" w:cs="Times New Roman"/>
          <w:sz w:val="28"/>
          <w:szCs w:val="28"/>
        </w:rPr>
        <w:t>од и плановый период;»;</w:t>
      </w:r>
    </w:p>
    <w:p w:rsidR="006920CE" w:rsidRDefault="006920CE" w:rsidP="00E00A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 Подпункт </w:t>
      </w:r>
      <w:r w:rsidR="009E0D06">
        <w:rPr>
          <w:rFonts w:ascii="Times New Roman" w:hAnsi="Times New Roman" w:cs="Times New Roman"/>
          <w:sz w:val="28"/>
          <w:szCs w:val="28"/>
        </w:rPr>
        <w:t xml:space="preserve">одиннадцатый </w:t>
      </w:r>
      <w:r>
        <w:rPr>
          <w:rFonts w:ascii="Times New Roman" w:hAnsi="Times New Roman" w:cs="Times New Roman"/>
          <w:sz w:val="28"/>
          <w:szCs w:val="28"/>
        </w:rPr>
        <w:t xml:space="preserve">пункта 4 </w:t>
      </w:r>
      <w:r w:rsidR="00820829">
        <w:rPr>
          <w:rFonts w:ascii="Times New Roman" w:hAnsi="Times New Roman" w:cs="Times New Roman"/>
          <w:sz w:val="28"/>
          <w:szCs w:val="28"/>
        </w:rPr>
        <w:t>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0D70" w:rsidRDefault="00370D70" w:rsidP="00370D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разделе 12:</w:t>
      </w:r>
    </w:p>
    <w:p w:rsidR="00E00AAC" w:rsidRDefault="00370D70" w:rsidP="00370D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835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DF780F">
        <w:rPr>
          <w:rFonts w:ascii="Times New Roman" w:hAnsi="Times New Roman" w:cs="Times New Roman"/>
          <w:sz w:val="28"/>
          <w:szCs w:val="28"/>
        </w:rPr>
        <w:t>Пункт 2 считать утратившим силу.</w:t>
      </w:r>
    </w:p>
    <w:p w:rsidR="00A50C65" w:rsidRDefault="00A50C65" w:rsidP="00370D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E99" w:rsidRPr="00CD1E99" w:rsidRDefault="00CD1E99" w:rsidP="00A50C65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D1E99">
        <w:rPr>
          <w:rFonts w:ascii="Times New Roman" w:hAnsi="Times New Roman" w:cs="Times New Roman"/>
          <w:sz w:val="28"/>
          <w:szCs w:val="28"/>
        </w:rPr>
        <w:t xml:space="preserve">. Решение опубликовать (обнародовать) на официальном веб-сайте администрации </w:t>
      </w:r>
      <w:r w:rsidR="00B35D32">
        <w:rPr>
          <w:rFonts w:ascii="Times New Roman" w:hAnsi="Times New Roman" w:cs="Times New Roman"/>
          <w:sz w:val="28"/>
          <w:szCs w:val="28"/>
        </w:rPr>
        <w:t xml:space="preserve">сельского поселения Ларьяк </w:t>
      </w:r>
      <w:r w:rsidRPr="00CD1E99">
        <w:rPr>
          <w:rFonts w:ascii="Times New Roman" w:hAnsi="Times New Roman" w:cs="Times New Roman"/>
          <w:sz w:val="28"/>
          <w:szCs w:val="28"/>
        </w:rPr>
        <w:t>(</w:t>
      </w:r>
      <w:hyperlink r:id="rId4" w:history="1">
        <w:r w:rsidRPr="00CD1E99">
          <w:rPr>
            <w:rFonts w:ascii="Times New Roman" w:hAnsi="Times New Roman" w:cs="Times New Roman"/>
            <w:sz w:val="28"/>
            <w:szCs w:val="28"/>
          </w:rPr>
          <w:t>www.</w:t>
        </w:r>
        <w:r w:rsidR="00B35D32">
          <w:rPr>
            <w:rFonts w:ascii="Times New Roman" w:hAnsi="Times New Roman" w:cs="Times New Roman"/>
            <w:sz w:val="28"/>
            <w:szCs w:val="28"/>
            <w:lang w:val="en-US"/>
          </w:rPr>
          <w:t>admlariak</w:t>
        </w:r>
        <w:r w:rsidRPr="00CD1E99">
          <w:rPr>
            <w:rFonts w:ascii="Times New Roman" w:hAnsi="Times New Roman" w:cs="Times New Roman"/>
            <w:sz w:val="28"/>
            <w:szCs w:val="28"/>
          </w:rPr>
          <w:t>.ru</w:t>
        </w:r>
      </w:hyperlink>
      <w:r w:rsidRPr="00CD1E99">
        <w:rPr>
          <w:rFonts w:ascii="Times New Roman" w:hAnsi="Times New Roman" w:cs="Times New Roman"/>
          <w:sz w:val="28"/>
          <w:szCs w:val="28"/>
        </w:rPr>
        <w:t>) и в приложении «Официальный бюл</w:t>
      </w:r>
      <w:r w:rsidR="009E0D06">
        <w:rPr>
          <w:rFonts w:ascii="Times New Roman" w:hAnsi="Times New Roman" w:cs="Times New Roman"/>
          <w:sz w:val="28"/>
          <w:szCs w:val="28"/>
        </w:rPr>
        <w:t>летень» к газете «Новости Приобь</w:t>
      </w:r>
      <w:r w:rsidRPr="00CD1E99">
        <w:rPr>
          <w:rFonts w:ascii="Times New Roman" w:hAnsi="Times New Roman" w:cs="Times New Roman"/>
          <w:sz w:val="28"/>
          <w:szCs w:val="28"/>
        </w:rPr>
        <w:t>я».</w:t>
      </w:r>
    </w:p>
    <w:p w:rsidR="009E0D06" w:rsidRDefault="009E0D06" w:rsidP="001D3D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EFD" w:rsidRPr="0095565A" w:rsidRDefault="00CD1E99" w:rsidP="001D3D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2A">
        <w:rPr>
          <w:rFonts w:ascii="Times New Roman" w:hAnsi="Times New Roman" w:cs="Times New Roman"/>
          <w:sz w:val="28"/>
          <w:szCs w:val="28"/>
        </w:rPr>
        <w:t>3. Решение вступает в силу после его официального опубликования (обнародования)</w:t>
      </w:r>
      <w:r w:rsidR="005F3B26" w:rsidRPr="0068662A">
        <w:rPr>
          <w:rFonts w:ascii="Times New Roman" w:hAnsi="Times New Roman" w:cs="Times New Roman"/>
          <w:sz w:val="28"/>
          <w:szCs w:val="28"/>
        </w:rPr>
        <w:t xml:space="preserve">и распространяет действие </w:t>
      </w:r>
      <w:r w:rsidR="0095565A" w:rsidRPr="0068662A">
        <w:rPr>
          <w:rFonts w:ascii="Times New Roman" w:hAnsi="Times New Roman" w:cs="Times New Roman"/>
          <w:sz w:val="28"/>
          <w:szCs w:val="28"/>
        </w:rPr>
        <w:t>на</w:t>
      </w:r>
      <w:r w:rsidR="005F3B26" w:rsidRPr="0068662A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95565A" w:rsidRPr="0068662A">
        <w:rPr>
          <w:rFonts w:ascii="Times New Roman" w:hAnsi="Times New Roman" w:cs="Times New Roman"/>
          <w:sz w:val="28"/>
          <w:szCs w:val="28"/>
        </w:rPr>
        <w:t>у</w:t>
      </w:r>
      <w:r w:rsidR="005F3B26" w:rsidRPr="0068662A">
        <w:rPr>
          <w:rFonts w:ascii="Times New Roman" w:hAnsi="Times New Roman" w:cs="Times New Roman"/>
          <w:sz w:val="28"/>
          <w:szCs w:val="28"/>
        </w:rPr>
        <w:t xml:space="preserve"> проекта бюджета </w:t>
      </w:r>
      <w:r w:rsidR="00B35D3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F3B26" w:rsidRPr="0068662A">
        <w:rPr>
          <w:rFonts w:ascii="Times New Roman" w:hAnsi="Times New Roman" w:cs="Times New Roman"/>
          <w:sz w:val="28"/>
          <w:szCs w:val="28"/>
        </w:rPr>
        <w:t xml:space="preserve">на 2022 год и плановый период 2023 – 2024 годов, за исключением </w:t>
      </w:r>
      <w:r w:rsidR="001D3D9F" w:rsidRPr="0068662A">
        <w:rPr>
          <w:rFonts w:ascii="Times New Roman" w:hAnsi="Times New Roman" w:cs="Times New Roman"/>
          <w:sz w:val="28"/>
          <w:szCs w:val="28"/>
        </w:rPr>
        <w:t xml:space="preserve">пункта 1.1. в части </w:t>
      </w:r>
      <w:r w:rsidR="0068662A" w:rsidRPr="0068662A">
        <w:rPr>
          <w:rFonts w:ascii="Times New Roman" w:hAnsi="Times New Roman" w:cs="Times New Roman"/>
          <w:sz w:val="28"/>
          <w:szCs w:val="28"/>
        </w:rPr>
        <w:t xml:space="preserve">абзаца о </w:t>
      </w:r>
      <w:r w:rsidR="001D3D9F" w:rsidRPr="0068662A">
        <w:rPr>
          <w:rFonts w:ascii="Times New Roman" w:hAnsi="Times New Roman" w:cs="Times New Roman"/>
          <w:sz w:val="28"/>
          <w:szCs w:val="28"/>
        </w:rPr>
        <w:t>документ</w:t>
      </w:r>
      <w:r w:rsidR="0068662A" w:rsidRPr="0068662A">
        <w:rPr>
          <w:rFonts w:ascii="Times New Roman" w:hAnsi="Times New Roman" w:cs="Times New Roman"/>
          <w:sz w:val="28"/>
          <w:szCs w:val="28"/>
        </w:rPr>
        <w:t>ах</w:t>
      </w:r>
      <w:r w:rsidR="001D3D9F" w:rsidRPr="0068662A">
        <w:rPr>
          <w:rFonts w:ascii="Times New Roman" w:hAnsi="Times New Roman" w:cs="Times New Roman"/>
          <w:sz w:val="28"/>
          <w:szCs w:val="28"/>
        </w:rPr>
        <w:t xml:space="preserve">, определяющих цели национального развития Российской Федерации и направления деятельности органов публичной власти по их достижению, </w:t>
      </w:r>
      <w:r w:rsidR="0068662A" w:rsidRPr="0068662A">
        <w:rPr>
          <w:rFonts w:ascii="Times New Roman" w:hAnsi="Times New Roman" w:cs="Times New Roman"/>
          <w:sz w:val="28"/>
          <w:szCs w:val="28"/>
        </w:rPr>
        <w:t>который вступает в силу</w:t>
      </w:r>
      <w:r w:rsidR="009E0D06">
        <w:rPr>
          <w:rFonts w:ascii="Times New Roman" w:hAnsi="Times New Roman" w:cs="Times New Roman"/>
          <w:sz w:val="28"/>
          <w:szCs w:val="28"/>
        </w:rPr>
        <w:t xml:space="preserve"> </w:t>
      </w:r>
      <w:r w:rsidR="00F62EFD" w:rsidRPr="0068662A">
        <w:rPr>
          <w:rFonts w:ascii="Times New Roman" w:hAnsi="Times New Roman" w:cs="Times New Roman"/>
          <w:sz w:val="28"/>
          <w:szCs w:val="28"/>
        </w:rPr>
        <w:t>с 1 января 2022 года.</w:t>
      </w:r>
    </w:p>
    <w:p w:rsidR="009E0D06" w:rsidRDefault="009E0D06" w:rsidP="00CD1E99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D1E99" w:rsidRPr="00B35D32" w:rsidRDefault="00CD1E99" w:rsidP="00CD1E99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565A">
        <w:rPr>
          <w:rFonts w:ascii="Times New Roman" w:hAnsi="Times New Roman" w:cs="Times New Roman"/>
          <w:sz w:val="28"/>
          <w:szCs w:val="28"/>
        </w:rPr>
        <w:t xml:space="preserve">4. </w:t>
      </w:r>
      <w:r w:rsidR="00B35D32" w:rsidRPr="00B35D32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Контроль за выполнением решения возложить на постоянную ко</w:t>
      </w:r>
      <w:r w:rsidR="00B35D32" w:rsidRPr="00B35D3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миссию по </w:t>
      </w:r>
      <w:r w:rsidR="009E0D06">
        <w:rPr>
          <w:rFonts w:ascii="Times New Roman" w:hAnsi="Times New Roman" w:cs="Times New Roman"/>
          <w:color w:val="000000"/>
          <w:spacing w:val="-5"/>
          <w:sz w:val="28"/>
          <w:szCs w:val="28"/>
        </w:rPr>
        <w:t>бюджету</w:t>
      </w:r>
      <w:r w:rsidR="00B35D32" w:rsidRPr="00B35D32">
        <w:rPr>
          <w:rFonts w:ascii="Times New Roman" w:hAnsi="Times New Roman" w:cs="Times New Roman"/>
          <w:color w:val="000000"/>
          <w:spacing w:val="-5"/>
          <w:sz w:val="28"/>
          <w:szCs w:val="28"/>
        </w:rPr>
        <w:t>, налогам и социально-экономическим вопро</w:t>
      </w:r>
      <w:r w:rsidR="00B35D32" w:rsidRPr="00B35D3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сам </w:t>
      </w:r>
      <w:r w:rsidR="00B35D32" w:rsidRPr="00B35D32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Совета депутатов сельского поселения Ларьяк</w:t>
      </w:r>
      <w:r w:rsidR="009E0D0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(Е.А. Кузьмин)</w:t>
      </w:r>
      <w:r w:rsidR="00B35D32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BF2557" w:rsidRPr="00B35D32" w:rsidRDefault="00BF2557" w:rsidP="00CD1E99">
      <w:pPr>
        <w:pStyle w:val="a3"/>
        <w:tabs>
          <w:tab w:val="num" w:pos="1146"/>
        </w:tabs>
        <w:rPr>
          <w:sz w:val="28"/>
        </w:rPr>
      </w:pPr>
    </w:p>
    <w:p w:rsidR="00BF2557" w:rsidRDefault="00BF2557" w:rsidP="00CD1E99">
      <w:pPr>
        <w:pStyle w:val="a3"/>
        <w:tabs>
          <w:tab w:val="num" w:pos="1146"/>
        </w:tabs>
        <w:rPr>
          <w:sz w:val="28"/>
        </w:rPr>
      </w:pPr>
    </w:p>
    <w:p w:rsidR="009E0D06" w:rsidRDefault="009E0D06" w:rsidP="00CD1E99">
      <w:pPr>
        <w:pStyle w:val="a3"/>
        <w:tabs>
          <w:tab w:val="num" w:pos="1146"/>
        </w:tabs>
        <w:rPr>
          <w:sz w:val="28"/>
        </w:rPr>
      </w:pPr>
    </w:p>
    <w:p w:rsidR="00B35D32" w:rsidRPr="008D0254" w:rsidRDefault="00B35D32" w:rsidP="00B35D32">
      <w:pPr>
        <w:shd w:val="clear" w:color="auto" w:fill="FFFFFF"/>
        <w:tabs>
          <w:tab w:val="left" w:pos="1111"/>
        </w:tabs>
        <w:spacing w:line="322" w:lineRule="exact"/>
        <w:jc w:val="both"/>
        <w:rPr>
          <w:color w:val="000000"/>
          <w:spacing w:val="-7"/>
          <w:sz w:val="28"/>
          <w:szCs w:val="28"/>
        </w:rPr>
      </w:pPr>
      <w:r w:rsidRPr="004B31DB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сельского поселения Ларьяк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B31DB">
        <w:rPr>
          <w:sz w:val="28"/>
          <w:szCs w:val="28"/>
        </w:rPr>
        <w:tab/>
      </w:r>
      <w:r>
        <w:rPr>
          <w:sz w:val="28"/>
          <w:szCs w:val="28"/>
        </w:rPr>
        <w:t>З.И.</w:t>
      </w:r>
      <w:r w:rsidR="009E0D06">
        <w:rPr>
          <w:sz w:val="28"/>
          <w:szCs w:val="28"/>
        </w:rPr>
        <w:t xml:space="preserve"> </w:t>
      </w:r>
      <w:r>
        <w:rPr>
          <w:sz w:val="28"/>
          <w:szCs w:val="28"/>
        </w:rPr>
        <w:t>Сигильетова</w:t>
      </w:r>
    </w:p>
    <w:p w:rsidR="00516ECE" w:rsidRPr="000D2C3F" w:rsidRDefault="00516ECE" w:rsidP="001B03BB">
      <w:pPr>
        <w:pStyle w:val="a3"/>
        <w:tabs>
          <w:tab w:val="num" w:pos="1146"/>
        </w:tabs>
        <w:rPr>
          <w:sz w:val="28"/>
          <w:szCs w:val="28"/>
        </w:rPr>
      </w:pPr>
    </w:p>
    <w:sectPr w:rsidR="00516ECE" w:rsidRPr="000D2C3F" w:rsidSect="000D2C3F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854"/>
    <w:rsid w:val="00022CA3"/>
    <w:rsid w:val="0002393C"/>
    <w:rsid w:val="0002786B"/>
    <w:rsid w:val="000708E2"/>
    <w:rsid w:val="00080D4D"/>
    <w:rsid w:val="00083591"/>
    <w:rsid w:val="000D0767"/>
    <w:rsid w:val="000D2C3F"/>
    <w:rsid w:val="00114DE9"/>
    <w:rsid w:val="0012046A"/>
    <w:rsid w:val="00120F2D"/>
    <w:rsid w:val="001706D9"/>
    <w:rsid w:val="001A5B78"/>
    <w:rsid w:val="001B03BB"/>
    <w:rsid w:val="001D3D9F"/>
    <w:rsid w:val="001D7FA6"/>
    <w:rsid w:val="001E16CF"/>
    <w:rsid w:val="00205CAF"/>
    <w:rsid w:val="00294FD6"/>
    <w:rsid w:val="002C3B72"/>
    <w:rsid w:val="003331E6"/>
    <w:rsid w:val="003441CD"/>
    <w:rsid w:val="00370D70"/>
    <w:rsid w:val="00371932"/>
    <w:rsid w:val="00392F95"/>
    <w:rsid w:val="003D0BB6"/>
    <w:rsid w:val="00421294"/>
    <w:rsid w:val="00422854"/>
    <w:rsid w:val="004242BF"/>
    <w:rsid w:val="00435A67"/>
    <w:rsid w:val="0047392A"/>
    <w:rsid w:val="004856DE"/>
    <w:rsid w:val="004B6098"/>
    <w:rsid w:val="005143C3"/>
    <w:rsid w:val="00516ECE"/>
    <w:rsid w:val="00541EF3"/>
    <w:rsid w:val="005C5839"/>
    <w:rsid w:val="005F3B26"/>
    <w:rsid w:val="00606A93"/>
    <w:rsid w:val="006412C0"/>
    <w:rsid w:val="00643B7D"/>
    <w:rsid w:val="00676B43"/>
    <w:rsid w:val="0068662A"/>
    <w:rsid w:val="006920CE"/>
    <w:rsid w:val="007B39F8"/>
    <w:rsid w:val="007F70D9"/>
    <w:rsid w:val="008111C2"/>
    <w:rsid w:val="00820829"/>
    <w:rsid w:val="0085611C"/>
    <w:rsid w:val="00857398"/>
    <w:rsid w:val="008619F1"/>
    <w:rsid w:val="00892A1C"/>
    <w:rsid w:val="0095565A"/>
    <w:rsid w:val="00962FC1"/>
    <w:rsid w:val="009E0D06"/>
    <w:rsid w:val="009E1E5E"/>
    <w:rsid w:val="009F0402"/>
    <w:rsid w:val="009F1296"/>
    <w:rsid w:val="00A14CE0"/>
    <w:rsid w:val="00A50C65"/>
    <w:rsid w:val="00A54DEE"/>
    <w:rsid w:val="00AB5A82"/>
    <w:rsid w:val="00AD3B3F"/>
    <w:rsid w:val="00AF2075"/>
    <w:rsid w:val="00B0791A"/>
    <w:rsid w:val="00B202D0"/>
    <w:rsid w:val="00B35D32"/>
    <w:rsid w:val="00B81FEE"/>
    <w:rsid w:val="00BA5DFE"/>
    <w:rsid w:val="00BE385C"/>
    <w:rsid w:val="00BF2557"/>
    <w:rsid w:val="00CB42A1"/>
    <w:rsid w:val="00CB52A9"/>
    <w:rsid w:val="00CD1E99"/>
    <w:rsid w:val="00D31EA3"/>
    <w:rsid w:val="00DB6056"/>
    <w:rsid w:val="00DF780F"/>
    <w:rsid w:val="00E00AAC"/>
    <w:rsid w:val="00E3280B"/>
    <w:rsid w:val="00E44D5D"/>
    <w:rsid w:val="00E50A2B"/>
    <w:rsid w:val="00E80971"/>
    <w:rsid w:val="00E83A6D"/>
    <w:rsid w:val="00E936BC"/>
    <w:rsid w:val="00EB0097"/>
    <w:rsid w:val="00EC06F9"/>
    <w:rsid w:val="00ED7B5A"/>
    <w:rsid w:val="00F42D40"/>
    <w:rsid w:val="00F62EFD"/>
    <w:rsid w:val="00F82F2D"/>
    <w:rsid w:val="00F933B0"/>
    <w:rsid w:val="00FA5ED8"/>
    <w:rsid w:val="00FE0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ED3E3"/>
  <w15:docId w15:val="{4360E805-55D1-4197-8A51-73CE0D77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5A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5A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5A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516ECE"/>
    <w:pPr>
      <w:keepNext/>
      <w:ind w:left="2880" w:hanging="2880"/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E38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6E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16EC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rsid w:val="00516EC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516E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516EC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7392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392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FA5ED8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5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5A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35A6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v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KokoteevaSL</dc:creator>
  <cp:lastModifiedBy>Zam</cp:lastModifiedBy>
  <cp:revision>4</cp:revision>
  <cp:lastPrinted>2021-11-09T04:27:00Z</cp:lastPrinted>
  <dcterms:created xsi:type="dcterms:W3CDTF">2021-12-16T13:38:00Z</dcterms:created>
  <dcterms:modified xsi:type="dcterms:W3CDTF">2021-12-16T14:04:00Z</dcterms:modified>
</cp:coreProperties>
</file>