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25" w:rsidRPr="00BF5C25" w:rsidRDefault="00BF5C25" w:rsidP="00BF5C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C2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F5C25" w:rsidRPr="00BF5C25" w:rsidRDefault="00BF5C25" w:rsidP="00BF5C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C25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BF5C25" w:rsidRPr="00BF5C25" w:rsidRDefault="00BF5C25" w:rsidP="00BF5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25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BF5C25" w:rsidRPr="00BF5C25" w:rsidRDefault="00BF5C25" w:rsidP="00BF5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2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BF5C25" w:rsidRPr="00BF5C25" w:rsidRDefault="00BF5C25" w:rsidP="00BF5C2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5C25" w:rsidRPr="00BF5C25" w:rsidRDefault="00BF5C25" w:rsidP="00BF5C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5C2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F5C25" w:rsidRPr="00BF5C25" w:rsidRDefault="00BF5C25" w:rsidP="00BF5C25">
      <w:pPr>
        <w:spacing w:after="0"/>
        <w:jc w:val="both"/>
        <w:rPr>
          <w:rFonts w:ascii="Times New Roman" w:hAnsi="Times New Roman" w:cs="Times New Roman"/>
        </w:rPr>
      </w:pPr>
    </w:p>
    <w:p w:rsidR="00BF5C25" w:rsidRPr="00BF5C25" w:rsidRDefault="00BF5C25" w:rsidP="00BF5C25">
      <w:pPr>
        <w:spacing w:after="0"/>
        <w:jc w:val="both"/>
        <w:rPr>
          <w:rFonts w:ascii="Times New Roman" w:hAnsi="Times New Roman" w:cs="Times New Roman"/>
        </w:rPr>
      </w:pPr>
    </w:p>
    <w:p w:rsidR="00BF5C25" w:rsidRPr="00BF5C25" w:rsidRDefault="00BF5C25" w:rsidP="00BF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C25">
        <w:rPr>
          <w:rFonts w:ascii="Times New Roman" w:hAnsi="Times New Roman" w:cs="Times New Roman"/>
          <w:sz w:val="28"/>
          <w:szCs w:val="28"/>
        </w:rPr>
        <w:t xml:space="preserve">от </w:t>
      </w:r>
      <w:r w:rsidR="004371D6">
        <w:rPr>
          <w:rFonts w:ascii="Times New Roman" w:hAnsi="Times New Roman" w:cs="Times New Roman"/>
          <w:sz w:val="28"/>
          <w:szCs w:val="28"/>
        </w:rPr>
        <w:t>29.07.2015</w:t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371D6">
        <w:rPr>
          <w:rFonts w:ascii="Times New Roman" w:hAnsi="Times New Roman" w:cs="Times New Roman"/>
          <w:sz w:val="28"/>
          <w:szCs w:val="28"/>
        </w:rPr>
        <w:t>84</w:t>
      </w:r>
      <w:r w:rsidRPr="00BF5C25">
        <w:rPr>
          <w:rFonts w:ascii="Times New Roman" w:hAnsi="Times New Roman" w:cs="Times New Roman"/>
          <w:sz w:val="28"/>
          <w:szCs w:val="28"/>
        </w:rPr>
        <w:t>-п</w:t>
      </w:r>
    </w:p>
    <w:p w:rsidR="00BF5C25" w:rsidRPr="00BF5C25" w:rsidRDefault="00BF5C25" w:rsidP="00BF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C25">
        <w:rPr>
          <w:rFonts w:ascii="Times New Roman" w:hAnsi="Times New Roman" w:cs="Times New Roman"/>
          <w:sz w:val="28"/>
          <w:szCs w:val="28"/>
        </w:rPr>
        <w:t>с. Ларьяк</w:t>
      </w:r>
    </w:p>
    <w:p w:rsidR="00BF5C25" w:rsidRDefault="00BF5C25" w:rsidP="00BF5C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25" w:rsidRPr="00BF5C25" w:rsidRDefault="00BF5C25" w:rsidP="00BF5C25">
      <w:pPr>
        <w:tabs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</w:rPr>
      </w:pPr>
      <w:r w:rsidRPr="00BF5C25">
        <w:rPr>
          <w:rFonts w:ascii="Times New Roman" w:hAnsi="Times New Roman" w:cs="Times New Roman"/>
          <w:bCs/>
          <w:sz w:val="28"/>
          <w:szCs w:val="28"/>
        </w:rPr>
        <w:t>Об утверждении Положен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о </w:t>
      </w:r>
      <w:r w:rsidRPr="00BF5C25">
        <w:rPr>
          <w:rFonts w:ascii="Times New Roman" w:hAnsi="Times New Roman" w:cs="Times New Roman"/>
          <w:bCs/>
          <w:sz w:val="28"/>
          <w:szCs w:val="28"/>
        </w:rPr>
        <w:t>порядке присвоения, изменения и аннулирования адресов</w:t>
      </w:r>
      <w:r w:rsidRPr="00BF5C25">
        <w:rPr>
          <w:rFonts w:ascii="Times New Roman" w:hAnsi="Times New Roman" w:cs="Times New Roman"/>
          <w:sz w:val="28"/>
        </w:rPr>
        <w:t xml:space="preserve"> на территории сельского поселения Ларьяк</w:t>
      </w:r>
    </w:p>
    <w:p w:rsidR="00BF5C25" w:rsidRDefault="00BF5C25" w:rsidP="00BF5C25">
      <w:pPr>
        <w:pStyle w:val="a3"/>
        <w:spacing w:line="276" w:lineRule="auto"/>
        <w:ind w:firstLine="851"/>
      </w:pPr>
    </w:p>
    <w:p w:rsidR="00BF5C25" w:rsidRPr="003F2BF7" w:rsidRDefault="00BF5C25" w:rsidP="00BF5C25">
      <w:pPr>
        <w:pStyle w:val="a3"/>
        <w:spacing w:line="276" w:lineRule="auto"/>
        <w:ind w:firstLine="851"/>
      </w:pPr>
      <w:r w:rsidRPr="003F2BF7">
        <w:t>Руководствуясь Постановлением Правительства Российской Федерации от 19.11.2014 № 1221 «Об утверждении правил присвоения, изменения и аннулирования адресов»:</w:t>
      </w:r>
    </w:p>
    <w:p w:rsidR="00BF5C25" w:rsidRPr="003F2BF7" w:rsidRDefault="00BF5C25" w:rsidP="00BF5C25">
      <w:pPr>
        <w:pStyle w:val="a3"/>
        <w:spacing w:line="276" w:lineRule="auto"/>
        <w:ind w:firstLine="851"/>
      </w:pPr>
    </w:p>
    <w:p w:rsidR="00BF5C25" w:rsidRPr="003F2BF7" w:rsidRDefault="00BF5C25" w:rsidP="00BF5C2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3F2BF7">
        <w:rPr>
          <w:rFonts w:ascii="Times New Roman" w:hAnsi="Times New Roman" w:cs="Times New Roman"/>
          <w:sz w:val="28"/>
        </w:rPr>
        <w:t>1. Утвердить Положение о порядке присвоения, изменения и аннули-рования адресов на территории сельского поселения Ларьяк согласно приложению.</w:t>
      </w:r>
    </w:p>
    <w:p w:rsidR="00BF5C25" w:rsidRPr="003F2BF7" w:rsidRDefault="00BF5C25" w:rsidP="00BF5C25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BF7">
        <w:rPr>
          <w:rFonts w:ascii="Times New Roman" w:hAnsi="Times New Roman" w:cs="Times New Roman"/>
          <w:sz w:val="28"/>
          <w:szCs w:val="28"/>
        </w:rPr>
        <w:t>2. Главному специалисту администрации поселения (А.А. Кузьминой) разместить (опубликовать) постановление на официальном сайте органов местного самоуправления поселения.</w:t>
      </w:r>
    </w:p>
    <w:p w:rsidR="00780125" w:rsidRPr="003F2BF7" w:rsidRDefault="00BF5C25" w:rsidP="0078012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BF7">
        <w:rPr>
          <w:rFonts w:ascii="Times New Roman" w:hAnsi="Times New Roman" w:cs="Times New Roman"/>
          <w:sz w:val="28"/>
          <w:szCs w:val="28"/>
        </w:rPr>
        <w:t>3.</w:t>
      </w:r>
      <w:r w:rsidR="00780125" w:rsidRPr="003F2BF7">
        <w:rPr>
          <w:rFonts w:ascii="Times New Roman" w:hAnsi="Times New Roman" w:cs="Times New Roman"/>
          <w:sz w:val="28"/>
          <w:szCs w:val="28"/>
        </w:rPr>
        <w:t xml:space="preserve"> </w:t>
      </w:r>
      <w:r w:rsidR="00780125" w:rsidRPr="003F2BF7">
        <w:rPr>
          <w:rFonts w:ascii="Times New Roman" w:hAnsi="Times New Roman" w:cs="Times New Roman"/>
          <w:sz w:val="28"/>
        </w:rPr>
        <w:t xml:space="preserve">Опубликовать (обнародовать) настоящее постановление на официальном веб - сайте администрации сельского поселения Ларьяк </w:t>
      </w:r>
      <w:r w:rsidR="00780125" w:rsidRPr="003F2BF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="00780125" w:rsidRPr="003F2BF7">
          <w:rPr>
            <w:rStyle w:val="a6"/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www.</w:t>
        </w:r>
        <w:r w:rsidR="00780125" w:rsidRPr="003F2BF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admlariak.ru</w:t>
        </w:r>
      </w:hyperlink>
      <w:r w:rsidR="00780125" w:rsidRPr="003F2BF7">
        <w:rPr>
          <w:rFonts w:ascii="Times New Roman" w:hAnsi="Times New Roman" w:cs="Times New Roman"/>
          <w:sz w:val="28"/>
          <w:szCs w:val="28"/>
        </w:rPr>
        <w:t>.</w:t>
      </w:r>
      <w:r w:rsidR="00780125" w:rsidRPr="003F2BF7">
        <w:rPr>
          <w:rFonts w:ascii="Times New Roman" w:eastAsiaTheme="minorHAnsi" w:hAnsi="Times New Roman" w:cs="Times New Roman"/>
          <w:sz w:val="28"/>
          <w:szCs w:val="28"/>
        </w:rPr>
        <w:t>)</w:t>
      </w:r>
      <w:r w:rsidR="00780125" w:rsidRPr="003F2BF7">
        <w:rPr>
          <w:rFonts w:ascii="Times New Roman" w:hAnsi="Times New Roman" w:cs="Times New Roman"/>
          <w:sz w:val="28"/>
          <w:szCs w:val="28"/>
        </w:rPr>
        <w:t>.</w:t>
      </w:r>
    </w:p>
    <w:p w:rsidR="00BF5C25" w:rsidRPr="003F2BF7" w:rsidRDefault="00BF5C25" w:rsidP="00BF5C2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F2BF7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BF5C25" w:rsidRPr="00BF5C25" w:rsidRDefault="00BF5C25" w:rsidP="00BF5C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C25" w:rsidRPr="00BF5C25" w:rsidRDefault="00BF5C25" w:rsidP="00BF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C25" w:rsidRPr="00BF5C25" w:rsidRDefault="00BF5C25" w:rsidP="00BF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C25">
        <w:rPr>
          <w:rFonts w:ascii="Times New Roman" w:hAnsi="Times New Roman" w:cs="Times New Roman"/>
          <w:sz w:val="28"/>
          <w:szCs w:val="28"/>
        </w:rPr>
        <w:t>Глава сельского поселения Ларьяк</w:t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</w:r>
      <w:r w:rsidRPr="00BF5C25">
        <w:rPr>
          <w:rFonts w:ascii="Times New Roman" w:hAnsi="Times New Roman" w:cs="Times New Roman"/>
          <w:sz w:val="28"/>
          <w:szCs w:val="28"/>
        </w:rPr>
        <w:tab/>
        <w:t xml:space="preserve">     Е.Э. Звезда</w:t>
      </w:r>
    </w:p>
    <w:p w:rsidR="00BF5C25" w:rsidRPr="004371D6" w:rsidRDefault="00BF5C25" w:rsidP="00BF5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1D6" w:rsidRPr="004371D6" w:rsidRDefault="004371D6" w:rsidP="004371D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71D6">
        <w:rPr>
          <w:rFonts w:ascii="Times New Roman" w:hAnsi="Times New Roman" w:cs="Times New Roman"/>
          <w:sz w:val="20"/>
          <w:szCs w:val="20"/>
        </w:rPr>
        <w:t>Копия верна:</w:t>
      </w:r>
    </w:p>
    <w:p w:rsidR="00BF5C25" w:rsidRDefault="004371D6" w:rsidP="004371D6">
      <w:pPr>
        <w:jc w:val="both"/>
        <w:rPr>
          <w:sz w:val="28"/>
          <w:szCs w:val="28"/>
        </w:rPr>
      </w:pPr>
      <w:r w:rsidRPr="004371D6">
        <w:rPr>
          <w:rFonts w:ascii="Times New Roman" w:hAnsi="Times New Roman" w:cs="Times New Roman"/>
          <w:sz w:val="20"/>
          <w:szCs w:val="20"/>
        </w:rPr>
        <w:t>Подлинник постановления  хранится в администрации сельского поселения Ларьяк.</w:t>
      </w:r>
      <w:r w:rsidR="00BF5C25">
        <w:rPr>
          <w:sz w:val="28"/>
          <w:szCs w:val="28"/>
        </w:rPr>
        <w:br w:type="page"/>
      </w:r>
    </w:p>
    <w:p w:rsidR="00BF5C25" w:rsidRPr="00BF5C25" w:rsidRDefault="00BF5C25" w:rsidP="00BF5C25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BF5C2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BF5C25" w:rsidRDefault="00BF5C25" w:rsidP="00BF5C25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BF5C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BF5C25" w:rsidRDefault="00BF5C25" w:rsidP="00BF5C25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BF5C2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Ларьяк</w:t>
      </w:r>
    </w:p>
    <w:p w:rsidR="00BF5C25" w:rsidRDefault="00BF5C25" w:rsidP="00BF5C25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371D6">
        <w:rPr>
          <w:rFonts w:ascii="Times New Roman" w:hAnsi="Times New Roman" w:cs="Times New Roman"/>
          <w:sz w:val="24"/>
          <w:szCs w:val="24"/>
        </w:rPr>
        <w:t xml:space="preserve">29.07.2015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371D6">
        <w:rPr>
          <w:rFonts w:ascii="Times New Roman" w:hAnsi="Times New Roman" w:cs="Times New Roman"/>
          <w:sz w:val="24"/>
          <w:szCs w:val="24"/>
        </w:rPr>
        <w:t>84-п</w:t>
      </w:r>
    </w:p>
    <w:p w:rsidR="00BF5C25" w:rsidRDefault="00BF5C25" w:rsidP="00BF5C25">
      <w:pPr>
        <w:spacing w:after="0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BF5C25" w:rsidRDefault="00BF5C25" w:rsidP="00BF5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C25" w:rsidRPr="00BF5C25" w:rsidRDefault="00BF5C25" w:rsidP="00BF5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C25">
        <w:rPr>
          <w:rFonts w:ascii="Times New Roman" w:hAnsi="Times New Roman" w:cs="Times New Roman"/>
          <w:sz w:val="28"/>
          <w:szCs w:val="28"/>
        </w:rPr>
        <w:t>ПОЛОЖЕНИЕ</w:t>
      </w:r>
    </w:p>
    <w:p w:rsidR="00BF5C25" w:rsidRPr="00BF5C25" w:rsidRDefault="00BF5C25" w:rsidP="00BF5C2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F5C25">
        <w:rPr>
          <w:rFonts w:ascii="Times New Roman" w:hAnsi="Times New Roman" w:cs="Times New Roman"/>
          <w:bCs/>
          <w:sz w:val="28"/>
          <w:szCs w:val="28"/>
        </w:rPr>
        <w:t>о порядке присвоения, изменения и аннулировании адресов</w:t>
      </w:r>
      <w:r w:rsidRPr="00BF5C25">
        <w:rPr>
          <w:rFonts w:ascii="Times New Roman" w:hAnsi="Times New Roman" w:cs="Times New Roman"/>
          <w:sz w:val="28"/>
        </w:rPr>
        <w:t xml:space="preserve"> </w:t>
      </w:r>
    </w:p>
    <w:p w:rsidR="00BF5C25" w:rsidRPr="00BF5C25" w:rsidRDefault="00BF5C25" w:rsidP="00BF5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C25">
        <w:rPr>
          <w:rFonts w:ascii="Times New Roman" w:hAnsi="Times New Roman" w:cs="Times New Roman"/>
          <w:sz w:val="28"/>
        </w:rPr>
        <w:t>на территории сельского поселения Ларьяк</w:t>
      </w:r>
    </w:p>
    <w:p w:rsidR="00BF5C25" w:rsidRPr="00BF5C25" w:rsidRDefault="00BF5C25" w:rsidP="00BF5C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C25" w:rsidRDefault="00BF5C25" w:rsidP="00BF5C2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B73E66">
        <w:rPr>
          <w:color w:val="000000"/>
          <w:sz w:val="28"/>
          <w:szCs w:val="28"/>
        </w:rPr>
        <w:t xml:space="preserve">. Общие положения </w:t>
      </w:r>
    </w:p>
    <w:p w:rsidR="00BF5C25" w:rsidRDefault="00BF5C25" w:rsidP="00BF5C2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</w:t>
      </w:r>
      <w:r w:rsidRPr="00830B64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Положение устанавливае</w:t>
      </w:r>
      <w:r w:rsidRPr="00830B64">
        <w:rPr>
          <w:color w:val="000000"/>
          <w:sz w:val="28"/>
          <w:szCs w:val="28"/>
        </w:rPr>
        <w:t>т порядок присвоения, изменения и аннулирования адресов, включая требования к структуре адреса.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30B64">
        <w:rPr>
          <w:color w:val="000000"/>
          <w:sz w:val="28"/>
          <w:szCs w:val="28"/>
        </w:rPr>
        <w:t>2. П</w:t>
      </w:r>
      <w:r>
        <w:rPr>
          <w:color w:val="000000"/>
          <w:sz w:val="28"/>
          <w:szCs w:val="28"/>
        </w:rPr>
        <w:t>онятия, используемые в настоящем</w:t>
      </w:r>
      <w:r w:rsidRPr="00830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Положении</w:t>
      </w:r>
      <w:r w:rsidRPr="00830B64">
        <w:rPr>
          <w:color w:val="000000"/>
          <w:sz w:val="28"/>
          <w:szCs w:val="28"/>
        </w:rPr>
        <w:t>, означают следующее: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адресообразующие элементы </w:t>
      </w:r>
      <w:r w:rsidRPr="00830B64">
        <w:rPr>
          <w:color w:val="000000"/>
          <w:sz w:val="28"/>
          <w:szCs w:val="28"/>
        </w:rPr>
        <w:t xml:space="preserve">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30B64">
        <w:rPr>
          <w:color w:val="000000"/>
          <w:sz w:val="28"/>
          <w:szCs w:val="28"/>
        </w:rPr>
        <w:t>идентификацио</w:t>
      </w:r>
      <w:r>
        <w:rPr>
          <w:color w:val="000000"/>
          <w:sz w:val="28"/>
          <w:szCs w:val="28"/>
        </w:rPr>
        <w:t xml:space="preserve">нные элементы объекта адресации </w:t>
      </w:r>
      <w:r w:rsidRPr="00830B64">
        <w:rPr>
          <w:color w:val="000000"/>
          <w:sz w:val="28"/>
          <w:szCs w:val="28"/>
        </w:rPr>
        <w:t xml:space="preserve"> номер земельного участка, типы и номера зданий (сооружений), помещений и объектов незавершенного строительства;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30B64">
        <w:rPr>
          <w:color w:val="000000"/>
          <w:sz w:val="28"/>
          <w:szCs w:val="28"/>
        </w:rPr>
        <w:t>уникальный номер адреса объекта адресации в государств</w:t>
      </w:r>
      <w:r>
        <w:rPr>
          <w:color w:val="000000"/>
          <w:sz w:val="28"/>
          <w:szCs w:val="28"/>
        </w:rPr>
        <w:t xml:space="preserve">енном адресном реестре </w:t>
      </w:r>
      <w:r w:rsidRPr="00830B64">
        <w:rPr>
          <w:color w:val="000000"/>
          <w:sz w:val="28"/>
          <w:szCs w:val="28"/>
        </w:rPr>
        <w:t xml:space="preserve"> номер записи, который присваивается адресу объекта адресации в государственном адресном реестре;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элемент планировочной структуры </w:t>
      </w:r>
      <w:r w:rsidRPr="00830B64">
        <w:rPr>
          <w:color w:val="000000"/>
          <w:sz w:val="28"/>
          <w:szCs w:val="28"/>
        </w:rPr>
        <w:t xml:space="preserve">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элемент улично-дорожной сети </w:t>
      </w:r>
      <w:r w:rsidRPr="00830B64">
        <w:rPr>
          <w:color w:val="000000"/>
          <w:sz w:val="28"/>
          <w:szCs w:val="28"/>
        </w:rPr>
        <w:t>улица, проспект, переулок, проезд, набережная, площадь, бульвар, тупик, съезд, шоссе, аллея и иное.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30B64">
        <w:rPr>
          <w:color w:val="000000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30B64">
        <w:rPr>
          <w:color w:val="000000"/>
          <w:sz w:val="28"/>
          <w:szCs w:val="28"/>
        </w:rPr>
        <w:t>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30B64">
        <w:rPr>
          <w:color w:val="000000"/>
          <w:sz w:val="28"/>
          <w:szCs w:val="28"/>
        </w:rPr>
        <w:t>обязательность. Каждому объекту адресации должен быть присвоен а</w:t>
      </w:r>
      <w:r>
        <w:rPr>
          <w:color w:val="000000"/>
          <w:sz w:val="28"/>
          <w:szCs w:val="28"/>
        </w:rPr>
        <w:t>дрес в соответствии с настоящим</w:t>
      </w:r>
      <w:r w:rsidRPr="00830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Положением</w:t>
      </w:r>
      <w:r w:rsidRPr="00830B64">
        <w:rPr>
          <w:color w:val="000000"/>
          <w:sz w:val="28"/>
          <w:szCs w:val="28"/>
        </w:rPr>
        <w:t>;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30B64">
        <w:rPr>
          <w:color w:val="000000"/>
          <w:sz w:val="28"/>
          <w:szCs w:val="28"/>
        </w:rPr>
        <w:lastRenderedPageBreak/>
        <w:t>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F5C25" w:rsidRPr="00830B64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30B64">
        <w:rPr>
          <w:color w:val="000000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BF5C25" w:rsidRPr="00712A90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30B64">
        <w:rPr>
          <w:color w:val="000000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F5C25" w:rsidRPr="00712A90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F5C25" w:rsidRPr="00712A90" w:rsidRDefault="00BF5C25" w:rsidP="00BF5C2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. </w:t>
      </w:r>
      <w:r w:rsidRPr="002C07F6">
        <w:rPr>
          <w:color w:val="000000"/>
          <w:sz w:val="28"/>
          <w:szCs w:val="28"/>
        </w:rPr>
        <w:t xml:space="preserve">Порядок присвоения объекту адресации адреса, </w:t>
      </w:r>
    </w:p>
    <w:p w:rsidR="00BF5C25" w:rsidRPr="00712A90" w:rsidRDefault="00BF5C25" w:rsidP="00BF5C2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C07F6">
        <w:rPr>
          <w:color w:val="000000"/>
          <w:sz w:val="28"/>
          <w:szCs w:val="28"/>
        </w:rPr>
        <w:t>зменения</w:t>
      </w:r>
      <w:r w:rsidRPr="002B11DE"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и аннулирования такого адреса</w:t>
      </w:r>
    </w:p>
    <w:p w:rsidR="00BF5C25" w:rsidRPr="002B11DE" w:rsidRDefault="00BF5C25" w:rsidP="00BF5C25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2C07F6">
        <w:rPr>
          <w:color w:val="000000"/>
          <w:sz w:val="28"/>
          <w:szCs w:val="28"/>
        </w:rPr>
        <w:t xml:space="preserve">. Присвоение объекту адресации адреса, изменение и аннулирование такого адреса осуществляется </w:t>
      </w:r>
      <w:r>
        <w:rPr>
          <w:color w:val="000000"/>
          <w:sz w:val="28"/>
          <w:szCs w:val="28"/>
        </w:rPr>
        <w:t>администрацией поселения</w:t>
      </w:r>
      <w:r w:rsidRPr="002C07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у</w:t>
      </w:r>
      <w:r w:rsidRPr="002C07F6">
        <w:rPr>
          <w:color w:val="000000"/>
          <w:sz w:val="28"/>
          <w:szCs w:val="28"/>
        </w:rPr>
        <w:t>полномоченны</w:t>
      </w:r>
      <w:r>
        <w:rPr>
          <w:color w:val="000000"/>
          <w:sz w:val="28"/>
          <w:szCs w:val="28"/>
        </w:rPr>
        <w:t>й</w:t>
      </w:r>
      <w:r w:rsidRPr="002C07F6">
        <w:rPr>
          <w:color w:val="000000"/>
          <w:sz w:val="28"/>
          <w:szCs w:val="28"/>
        </w:rPr>
        <w:t xml:space="preserve"> орган), с использованием федеральной информационной адресной системы.</w:t>
      </w:r>
    </w:p>
    <w:p w:rsidR="00BF5C25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C07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2C07F6">
        <w:rPr>
          <w:color w:val="000000"/>
          <w:sz w:val="28"/>
          <w:szCs w:val="28"/>
        </w:rPr>
        <w:t xml:space="preserve"> Присвоение объектам адресации адресов и аннулирование таких адресов осуществляется уполномоченным орган</w:t>
      </w:r>
      <w:r>
        <w:rPr>
          <w:color w:val="000000"/>
          <w:sz w:val="28"/>
          <w:szCs w:val="28"/>
        </w:rPr>
        <w:t>ом</w:t>
      </w:r>
      <w:r w:rsidRPr="002C07F6">
        <w:rPr>
          <w:color w:val="000000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r w:rsidRPr="002B11DE">
        <w:rPr>
          <w:color w:val="000000"/>
          <w:sz w:val="28"/>
          <w:szCs w:val="28"/>
        </w:rPr>
        <w:t xml:space="preserve">пунктах </w:t>
      </w:r>
      <w:r>
        <w:rPr>
          <w:color w:val="000000"/>
          <w:sz w:val="28"/>
          <w:szCs w:val="28"/>
        </w:rPr>
        <w:t>2.22.</w:t>
      </w:r>
      <w:r w:rsidRPr="002C07F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2.24. настоящего</w:t>
      </w:r>
      <w:r w:rsidRPr="002C07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Pr="002C07F6">
        <w:rPr>
          <w:color w:val="000000"/>
          <w:sz w:val="28"/>
          <w:szCs w:val="28"/>
        </w:rPr>
        <w:t xml:space="preserve">. 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Аннулирование адресов объектов адресации осуществляется уполномоченным орган</w:t>
      </w:r>
      <w:r>
        <w:rPr>
          <w:color w:val="000000"/>
          <w:sz w:val="28"/>
          <w:szCs w:val="28"/>
        </w:rPr>
        <w:t>ом</w:t>
      </w:r>
      <w:r w:rsidRPr="002C07F6">
        <w:rPr>
          <w:color w:val="000000"/>
          <w:sz w:val="28"/>
          <w:szCs w:val="28"/>
        </w:rPr>
        <w:t xml:space="preserve"> на основании информации органа, осуществляющего кадастровый учет и ведение государс</w:t>
      </w:r>
      <w:r>
        <w:rPr>
          <w:color w:val="000000"/>
          <w:sz w:val="28"/>
          <w:szCs w:val="28"/>
        </w:rPr>
        <w:t xml:space="preserve">твенного кадастра недвижимости, </w:t>
      </w:r>
      <w:r w:rsidRPr="002C07F6">
        <w:rPr>
          <w:color w:val="000000"/>
          <w:sz w:val="28"/>
          <w:szCs w:val="28"/>
        </w:rPr>
        <w:t xml:space="preserve">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</w:t>
      </w:r>
      <w:r w:rsidRPr="008A149D">
        <w:rPr>
          <w:color w:val="000000"/>
          <w:sz w:val="28"/>
          <w:szCs w:val="28"/>
        </w:rPr>
        <w:t xml:space="preserve">в </w:t>
      </w:r>
      <w:hyperlink r:id="rId7" w:history="1">
        <w:r w:rsidRPr="008A149D">
          <w:rPr>
            <w:rStyle w:val="a6"/>
            <w:sz w:val="28"/>
            <w:szCs w:val="28"/>
          </w:rPr>
          <w:t>пунктах 1</w:t>
        </w:r>
      </w:hyperlink>
      <w:r w:rsidRPr="008A149D">
        <w:rPr>
          <w:sz w:val="28"/>
          <w:szCs w:val="28"/>
        </w:rPr>
        <w:t xml:space="preserve"> и </w:t>
      </w:r>
      <w:hyperlink r:id="rId8" w:history="1">
        <w:r w:rsidRPr="008A149D">
          <w:rPr>
            <w:rStyle w:val="a6"/>
            <w:sz w:val="28"/>
            <w:szCs w:val="28"/>
          </w:rPr>
          <w:t>3 части 2 статьи 27</w:t>
        </w:r>
      </w:hyperlink>
      <w:r>
        <w:rPr>
          <w:color w:val="000000"/>
          <w:sz w:val="28"/>
          <w:szCs w:val="28"/>
        </w:rPr>
        <w:t xml:space="preserve"> Федерального закона «</w:t>
      </w:r>
      <w:r w:rsidRPr="008A149D">
        <w:rPr>
          <w:color w:val="000000"/>
          <w:sz w:val="28"/>
          <w:szCs w:val="28"/>
        </w:rPr>
        <w:t>О госуда</w:t>
      </w:r>
      <w:r>
        <w:rPr>
          <w:color w:val="000000"/>
          <w:sz w:val="28"/>
          <w:szCs w:val="28"/>
        </w:rPr>
        <w:t>рственном кадастре недвижимости»</w:t>
      </w:r>
      <w:r w:rsidRPr="008A149D">
        <w:rPr>
          <w:color w:val="000000"/>
          <w:sz w:val="28"/>
          <w:szCs w:val="28"/>
        </w:rPr>
        <w:t>, предоставляемой</w:t>
      </w:r>
      <w:r>
        <w:rPr>
          <w:color w:val="000000"/>
          <w:sz w:val="28"/>
          <w:szCs w:val="28"/>
        </w:rPr>
        <w:t xml:space="preserve"> </w:t>
      </w:r>
      <w:r w:rsidRPr="008A149D">
        <w:rPr>
          <w:color w:val="000000"/>
          <w:sz w:val="28"/>
          <w:szCs w:val="28"/>
        </w:rPr>
        <w:t xml:space="preserve"> в установленном Правительством Российской Федерации порядке межведомственного информационного взаимодействия при ведении</w:t>
      </w:r>
      <w:r w:rsidRPr="002C07F6">
        <w:rPr>
          <w:color w:val="000000"/>
          <w:sz w:val="28"/>
          <w:szCs w:val="28"/>
        </w:rPr>
        <w:t xml:space="preserve"> государственного адресного реестра. Изменение адресов объектов адресаци</w:t>
      </w:r>
      <w:r>
        <w:rPr>
          <w:color w:val="000000"/>
          <w:sz w:val="28"/>
          <w:szCs w:val="28"/>
        </w:rPr>
        <w:t>и осуществляется уполномоченным органом</w:t>
      </w:r>
      <w:r w:rsidRPr="002C07F6">
        <w:rPr>
          <w:color w:val="000000"/>
          <w:sz w:val="28"/>
          <w:szCs w:val="28"/>
        </w:rPr>
        <w:t xml:space="preserve"> на основании принятых решений о присвоении адресообразующим элементам наименований, об изменении 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и аннулировании их наименований.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0" w:name="Par55"/>
      <w:bookmarkEnd w:id="0"/>
      <w:r>
        <w:rPr>
          <w:color w:val="000000"/>
          <w:sz w:val="28"/>
          <w:szCs w:val="28"/>
        </w:rPr>
        <w:t>2.3</w:t>
      </w:r>
      <w:r w:rsidRPr="002C07F6">
        <w:rPr>
          <w:color w:val="000000"/>
          <w:sz w:val="28"/>
          <w:szCs w:val="28"/>
        </w:rPr>
        <w:t>. Присвоение объекту адресации адреса осуществляется: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2.3.1. </w:t>
      </w:r>
      <w:r w:rsidRPr="002C07F6">
        <w:rPr>
          <w:color w:val="000000"/>
          <w:sz w:val="28"/>
          <w:szCs w:val="28"/>
        </w:rPr>
        <w:t>в отношении земельных участков в случаях: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</w:t>
      </w:r>
      <w:r w:rsidRPr="008A149D">
        <w:rPr>
          <w:sz w:val="28"/>
          <w:szCs w:val="28"/>
        </w:rPr>
        <w:t xml:space="preserve"> </w:t>
      </w:r>
      <w:hyperlink r:id="rId9" w:history="1">
        <w:r w:rsidRPr="008A149D">
          <w:rPr>
            <w:rStyle w:val="a6"/>
            <w:sz w:val="28"/>
            <w:szCs w:val="28"/>
          </w:rPr>
          <w:t>кодексом</w:t>
        </w:r>
      </w:hyperlink>
      <w:r w:rsidRPr="002C07F6">
        <w:rPr>
          <w:color w:val="000000"/>
          <w:sz w:val="28"/>
          <w:szCs w:val="28"/>
        </w:rPr>
        <w:t xml:space="preserve"> Российской Федерации;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8A149D">
          <w:rPr>
            <w:rStyle w:val="a6"/>
            <w:sz w:val="28"/>
            <w:szCs w:val="28"/>
          </w:rPr>
          <w:t>законом</w:t>
        </w:r>
      </w:hyperlink>
      <w:r w:rsidRPr="008A14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C07F6">
        <w:rPr>
          <w:color w:val="000000"/>
          <w:sz w:val="28"/>
          <w:szCs w:val="28"/>
        </w:rPr>
        <w:t>О госуда</w:t>
      </w:r>
      <w:r>
        <w:rPr>
          <w:color w:val="000000"/>
          <w:sz w:val="28"/>
          <w:szCs w:val="28"/>
        </w:rPr>
        <w:t>рственном кадастре недвижимости»</w:t>
      </w:r>
      <w:r w:rsidRPr="002C07F6">
        <w:rPr>
          <w:color w:val="000000"/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при постановке земельного участка на государственный кадастровый учет;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2.3.2. </w:t>
      </w:r>
      <w:r w:rsidRPr="002C07F6">
        <w:rPr>
          <w:color w:val="000000"/>
          <w:sz w:val="28"/>
          <w:szCs w:val="28"/>
        </w:rPr>
        <w:t>в отношении зданий, сооружений и объектов незавершенного строительства в случаях: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8A149D">
          <w:rPr>
            <w:rStyle w:val="a6"/>
            <w:sz w:val="28"/>
            <w:szCs w:val="28"/>
          </w:rPr>
          <w:t>законом</w:t>
        </w:r>
      </w:hyperlink>
      <w:r w:rsidRPr="008A14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2C07F6">
        <w:rPr>
          <w:color w:val="000000"/>
          <w:sz w:val="28"/>
          <w:szCs w:val="28"/>
        </w:rPr>
        <w:t>О госуда</w:t>
      </w:r>
      <w:r>
        <w:rPr>
          <w:color w:val="000000"/>
          <w:sz w:val="28"/>
          <w:szCs w:val="28"/>
        </w:rPr>
        <w:t>рственном кадастре недвижимости»</w:t>
      </w:r>
      <w:r w:rsidRPr="002C07F6">
        <w:rPr>
          <w:color w:val="000000"/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8A149D">
          <w:rPr>
            <w:rStyle w:val="a6"/>
            <w:sz w:val="28"/>
            <w:szCs w:val="28"/>
          </w:rPr>
          <w:t>кодексом</w:t>
        </w:r>
      </w:hyperlink>
      <w:r w:rsidRPr="008A149D">
        <w:rPr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 xml:space="preserve">Российской Федерации для строительства или реконструкции здания, сооружения и объекта незавершенного строительства получение разрешения 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на строительство не требуется);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</w:t>
      </w:r>
      <w:r w:rsidRPr="002C07F6">
        <w:rPr>
          <w:color w:val="000000"/>
          <w:sz w:val="28"/>
          <w:szCs w:val="28"/>
        </w:rPr>
        <w:t>в отношении помещений в случаях: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подготовки и оформления в установленном Жилищным </w:t>
      </w:r>
      <w:hyperlink r:id="rId13" w:history="1">
        <w:r w:rsidRPr="008A149D">
          <w:rPr>
            <w:rStyle w:val="a6"/>
            <w:sz w:val="28"/>
            <w:szCs w:val="28"/>
          </w:rPr>
          <w:t>кодексом</w:t>
        </w:r>
      </w:hyperlink>
      <w:r w:rsidRPr="008A149D">
        <w:rPr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Российской Федерации порядке проекта переустройства и (или) переплани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>ровки помещения в целях перевода жилого помещения в нежилое помещение или нежилого помещения в жилое помещение;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 xml:space="preserve">в соответствии с положениями, предусмотренными Федеральным </w:t>
      </w:r>
      <w:hyperlink r:id="rId14" w:history="1">
        <w:r w:rsidRPr="008A149D">
          <w:rPr>
            <w:rStyle w:val="a6"/>
            <w:sz w:val="28"/>
            <w:szCs w:val="28"/>
          </w:rPr>
          <w:t>законом</w:t>
        </w:r>
      </w:hyperlink>
      <w:r w:rsidRPr="008A149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 </w:t>
      </w:r>
      <w:r w:rsidRPr="002C07F6">
        <w:rPr>
          <w:color w:val="000000"/>
          <w:sz w:val="28"/>
          <w:szCs w:val="28"/>
        </w:rPr>
        <w:t>госуда</w:t>
      </w:r>
      <w:r>
        <w:rPr>
          <w:color w:val="000000"/>
          <w:sz w:val="28"/>
          <w:szCs w:val="28"/>
        </w:rPr>
        <w:t>рственном кадастре недвижимости»</w:t>
      </w:r>
      <w:r w:rsidRPr="002C07F6">
        <w:rPr>
          <w:color w:val="000000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2C07F6">
        <w:rPr>
          <w:color w:val="000000"/>
          <w:sz w:val="28"/>
          <w:szCs w:val="28"/>
        </w:rPr>
        <w:t>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 случае</w:t>
      </w:r>
      <w:r w:rsidRPr="002C07F6">
        <w:rPr>
          <w:color w:val="000000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>нии, осуществляется при условии одновременного присвоения адреса такому зданию или сооружению.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" w:name="Par67"/>
      <w:bookmarkEnd w:id="1"/>
      <w:r>
        <w:rPr>
          <w:color w:val="000000"/>
          <w:sz w:val="28"/>
          <w:szCs w:val="28"/>
        </w:rPr>
        <w:t>2.6</w:t>
      </w:r>
      <w:r w:rsidRPr="002C07F6">
        <w:rPr>
          <w:color w:val="000000"/>
          <w:sz w:val="28"/>
          <w:szCs w:val="28"/>
        </w:rPr>
        <w:t>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Pr="002C07F6">
        <w:rPr>
          <w:color w:val="000000"/>
          <w:sz w:val="28"/>
          <w:szCs w:val="28"/>
        </w:rPr>
        <w:t xml:space="preserve">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>
        <w:rPr>
          <w:color w:val="000000"/>
          <w:sz w:val="28"/>
          <w:szCs w:val="28"/>
        </w:rPr>
        <w:t>ом</w:t>
      </w:r>
      <w:r w:rsidRPr="002C07F6">
        <w:rPr>
          <w:color w:val="000000"/>
          <w:sz w:val="28"/>
          <w:szCs w:val="28"/>
        </w:rPr>
        <w:t xml:space="preserve">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</w:t>
      </w:r>
      <w:r w:rsidRPr="002C07F6">
        <w:rPr>
          <w:color w:val="000000"/>
          <w:sz w:val="28"/>
          <w:szCs w:val="28"/>
        </w:rPr>
        <w:lastRenderedPageBreak/>
        <w:t xml:space="preserve">наименований в соответствии с </w:t>
      </w:r>
      <w:hyperlink r:id="rId15" w:history="1">
        <w:r w:rsidRPr="008A149D">
          <w:rPr>
            <w:rStyle w:val="a6"/>
            <w:sz w:val="28"/>
            <w:szCs w:val="28"/>
          </w:rPr>
          <w:t>порядком</w:t>
        </w:r>
      </w:hyperlink>
      <w:r w:rsidRPr="002C07F6">
        <w:rPr>
          <w:color w:val="000000"/>
          <w:sz w:val="28"/>
          <w:szCs w:val="28"/>
        </w:rPr>
        <w:t xml:space="preserve"> ведения государственного адресного реестра.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 w:rsidRPr="002C07F6">
        <w:rPr>
          <w:color w:val="000000"/>
          <w:sz w:val="28"/>
          <w:szCs w:val="28"/>
        </w:rPr>
        <w:t xml:space="preserve">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2" w:name="Par70"/>
      <w:bookmarkEnd w:id="2"/>
      <w:r>
        <w:rPr>
          <w:color w:val="000000"/>
          <w:sz w:val="28"/>
          <w:szCs w:val="28"/>
        </w:rPr>
        <w:t>2.9</w:t>
      </w:r>
      <w:r w:rsidRPr="002C07F6">
        <w:rPr>
          <w:color w:val="000000"/>
          <w:sz w:val="28"/>
          <w:szCs w:val="28"/>
        </w:rPr>
        <w:t>. Аннулирование адреса объекта адресации осуществляется в случаях: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3" w:name="Par71"/>
      <w:bookmarkEnd w:id="3"/>
      <w:r w:rsidRPr="002C07F6">
        <w:rPr>
          <w:color w:val="000000"/>
          <w:sz w:val="28"/>
          <w:szCs w:val="28"/>
        </w:rPr>
        <w:t>прекращения существования объекта адресации;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4" w:name="Par72"/>
      <w:bookmarkEnd w:id="4"/>
      <w:r w:rsidRPr="002C07F6">
        <w:rPr>
          <w:color w:val="000000"/>
          <w:sz w:val="28"/>
          <w:szCs w:val="28"/>
        </w:rPr>
        <w:t xml:space="preserve">отказа в осуществлении кадастрового учета объекта адресации по основаниям, указанным </w:t>
      </w:r>
      <w:r w:rsidRPr="008A149D">
        <w:rPr>
          <w:sz w:val="28"/>
          <w:szCs w:val="28"/>
        </w:rPr>
        <w:t xml:space="preserve">в </w:t>
      </w:r>
      <w:hyperlink r:id="rId16" w:history="1">
        <w:r w:rsidRPr="008A149D">
          <w:rPr>
            <w:rStyle w:val="a6"/>
            <w:sz w:val="28"/>
            <w:szCs w:val="28"/>
          </w:rPr>
          <w:t>пунктах 1</w:t>
        </w:r>
      </w:hyperlink>
      <w:r w:rsidRPr="008A149D">
        <w:rPr>
          <w:sz w:val="28"/>
          <w:szCs w:val="28"/>
        </w:rPr>
        <w:t xml:space="preserve"> и </w:t>
      </w:r>
      <w:hyperlink r:id="rId17" w:history="1">
        <w:r w:rsidRPr="008A149D">
          <w:rPr>
            <w:rStyle w:val="a6"/>
            <w:sz w:val="28"/>
            <w:szCs w:val="28"/>
          </w:rPr>
          <w:t>3 части 2 статьи 27</w:t>
        </w:r>
      </w:hyperlink>
      <w:r>
        <w:rPr>
          <w:color w:val="000000"/>
          <w:sz w:val="28"/>
          <w:szCs w:val="28"/>
        </w:rPr>
        <w:t xml:space="preserve"> Федерального закона «</w:t>
      </w:r>
      <w:r w:rsidRPr="002C07F6">
        <w:rPr>
          <w:color w:val="000000"/>
          <w:sz w:val="28"/>
          <w:szCs w:val="28"/>
        </w:rPr>
        <w:t>О госуда</w:t>
      </w:r>
      <w:r>
        <w:rPr>
          <w:color w:val="000000"/>
          <w:sz w:val="28"/>
          <w:szCs w:val="28"/>
        </w:rPr>
        <w:t>рственном кадастре недвижимости»</w:t>
      </w:r>
      <w:r w:rsidRPr="002C07F6">
        <w:rPr>
          <w:color w:val="000000"/>
          <w:sz w:val="28"/>
          <w:szCs w:val="28"/>
        </w:rPr>
        <w:t>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присвоения объекту адресации нового адреса.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</w:t>
      </w:r>
      <w:r w:rsidRPr="002C07F6">
        <w:rPr>
          <w:color w:val="000000"/>
          <w:sz w:val="28"/>
          <w:szCs w:val="28"/>
        </w:rPr>
        <w:t xml:space="preserve">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424912">
          <w:rPr>
            <w:rStyle w:val="a6"/>
            <w:sz w:val="28"/>
            <w:szCs w:val="28"/>
          </w:rPr>
          <w:t>частях 4</w:t>
        </w:r>
      </w:hyperlink>
      <w:r w:rsidRPr="00424912">
        <w:rPr>
          <w:sz w:val="28"/>
          <w:szCs w:val="28"/>
        </w:rPr>
        <w:t xml:space="preserve"> и </w:t>
      </w:r>
      <w:hyperlink r:id="rId19" w:history="1">
        <w:r w:rsidRPr="00424912">
          <w:rPr>
            <w:rStyle w:val="a6"/>
            <w:sz w:val="28"/>
            <w:szCs w:val="28"/>
          </w:rPr>
          <w:t>5 статьи 24</w:t>
        </w:r>
      </w:hyperlink>
      <w:r>
        <w:rPr>
          <w:color w:val="000000"/>
          <w:sz w:val="28"/>
          <w:szCs w:val="28"/>
        </w:rPr>
        <w:t xml:space="preserve"> Федерального закона «</w:t>
      </w:r>
      <w:r w:rsidRPr="002C07F6">
        <w:rPr>
          <w:color w:val="000000"/>
          <w:sz w:val="28"/>
          <w:szCs w:val="28"/>
        </w:rPr>
        <w:t>О госуда</w:t>
      </w:r>
      <w:r>
        <w:rPr>
          <w:color w:val="000000"/>
          <w:sz w:val="28"/>
          <w:szCs w:val="28"/>
        </w:rPr>
        <w:t>рственном кадастре недвижимости», из </w:t>
      </w:r>
      <w:r w:rsidRPr="002C07F6">
        <w:rPr>
          <w:color w:val="000000"/>
          <w:sz w:val="28"/>
          <w:szCs w:val="28"/>
        </w:rPr>
        <w:t>государственного кадастра недвижимости.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 w:rsidRPr="002C07F6">
        <w:rPr>
          <w:color w:val="000000"/>
          <w:sz w:val="28"/>
          <w:szCs w:val="28"/>
        </w:rPr>
        <w:t xml:space="preserve"> Аннулирование адреса существующего объекта адресации без одновременного присвоения этому объекту адресации нового адреса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не допускается.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Pr="002C07F6">
        <w:rPr>
          <w:color w:val="000000"/>
          <w:sz w:val="28"/>
          <w:szCs w:val="28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5" w:name="Par77"/>
      <w:bookmarkEnd w:id="5"/>
      <w:r>
        <w:rPr>
          <w:color w:val="000000"/>
          <w:sz w:val="28"/>
          <w:szCs w:val="28"/>
        </w:rPr>
        <w:t>2.13</w:t>
      </w:r>
      <w:r w:rsidRPr="002C07F6">
        <w:rPr>
          <w:color w:val="000000"/>
          <w:sz w:val="28"/>
          <w:szCs w:val="28"/>
        </w:rPr>
        <w:t>. В случае аннулирования адреса здания или сооружения в связи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Pr="002C07F6">
        <w:rPr>
          <w:color w:val="000000"/>
          <w:sz w:val="28"/>
          <w:szCs w:val="28"/>
        </w:rPr>
        <w:t>. При присвоении объекту адресации адреса или аннулировании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его адреса уполномоченный орган обязан: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определить возможность присвоения объекту адресации адреса или аннулирования его адреса;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провести осмотр местонахождения объекта адресации (при необходи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>мости);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принять решение о присвоении объекту адресации адреса или его аннулировании в соответствии с требованиями к структуре адреса и порядком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которые установлены настоящим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оложением</w:t>
      </w:r>
      <w:r w:rsidRPr="002C07F6">
        <w:rPr>
          <w:color w:val="000000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</w:t>
      </w:r>
      <w:r w:rsidRPr="002C07F6">
        <w:rPr>
          <w:color w:val="000000"/>
          <w:sz w:val="28"/>
          <w:szCs w:val="28"/>
        </w:rPr>
        <w:t>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</w:t>
      </w:r>
      <w:r w:rsidRPr="002C07F6">
        <w:rPr>
          <w:color w:val="000000"/>
          <w:sz w:val="28"/>
          <w:szCs w:val="28"/>
        </w:rPr>
        <w:t xml:space="preserve"> Решение уполномоченного органа о присвоении объекту адресации адреса принимается одновременно: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с заключением уполномоченным органом соглашения о перераспределении земельных участков, являющихся объектами адресации, в соответствии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 xml:space="preserve">с </w:t>
      </w:r>
      <w:r w:rsidRPr="00D13637">
        <w:rPr>
          <w:sz w:val="28"/>
          <w:szCs w:val="28"/>
        </w:rPr>
        <w:t xml:space="preserve">Земельным </w:t>
      </w:r>
      <w:hyperlink r:id="rId20" w:history="1">
        <w:r w:rsidRPr="00D13637">
          <w:rPr>
            <w:rStyle w:val="a6"/>
            <w:sz w:val="28"/>
            <w:szCs w:val="28"/>
          </w:rPr>
          <w:t>кодексом</w:t>
        </w:r>
      </w:hyperlink>
      <w:r w:rsidRPr="002C07F6">
        <w:rPr>
          <w:color w:val="000000"/>
          <w:sz w:val="28"/>
          <w:szCs w:val="28"/>
        </w:rPr>
        <w:t xml:space="preserve"> Российской Федерации;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424912">
          <w:rPr>
            <w:rStyle w:val="a6"/>
            <w:sz w:val="28"/>
            <w:szCs w:val="28"/>
          </w:rPr>
          <w:t>кодексом</w:t>
        </w:r>
      </w:hyperlink>
      <w:r w:rsidRPr="002C07F6">
        <w:rPr>
          <w:color w:val="000000"/>
          <w:sz w:val="28"/>
          <w:szCs w:val="28"/>
        </w:rPr>
        <w:t xml:space="preserve"> Российской Федерации;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с утверждением проекта планировки территории;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с принятием решения о строительстве объекта адресации.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</w:t>
      </w:r>
      <w:r w:rsidRPr="002C07F6">
        <w:rPr>
          <w:color w:val="000000"/>
          <w:sz w:val="28"/>
          <w:szCs w:val="28"/>
        </w:rPr>
        <w:t xml:space="preserve"> Решение уполномоченного органа о присвоении объекту адресации адреса содержит: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присвоенный объекту адресации адрес;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описание местоположения объекта адресации;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кадастровые номера, адреса и сведения об объектах недвижимости,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из которых образуется объект адресации;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другие необходимые сведения, определенные уполномоченным органом.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</w:t>
      </w:r>
      <w:r>
        <w:rPr>
          <w:color w:val="000000"/>
          <w:sz w:val="28"/>
          <w:szCs w:val="28"/>
        </w:rPr>
        <w:t xml:space="preserve">  </w:t>
      </w:r>
      <w:r w:rsidRPr="002C07F6">
        <w:rPr>
          <w:color w:val="000000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Pr="002C07F6">
        <w:rPr>
          <w:color w:val="000000"/>
          <w:sz w:val="28"/>
          <w:szCs w:val="28"/>
        </w:rPr>
        <w:t>. Решение уполномоченного органа об аннулировании адреса объекта адресации содержит: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аннулируемый адрес объекта адресации;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причину аннулирования адреса объекта адресации;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lastRenderedPageBreak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другие необходимые сведения, определенные уполномоченным органом.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</w:t>
      </w:r>
      <w:r w:rsidRPr="002C07F6">
        <w:rPr>
          <w:color w:val="000000"/>
          <w:sz w:val="28"/>
          <w:szCs w:val="28"/>
        </w:rPr>
        <w:t>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</w:t>
      </w:r>
      <w:r w:rsidRPr="002C07F6">
        <w:rPr>
          <w:color w:val="000000"/>
          <w:sz w:val="28"/>
          <w:szCs w:val="28"/>
        </w:rPr>
        <w:t xml:space="preserve">. Решение о присвоении объекту адресации адреса или аннулировании его адреса подлежит обязательному внесению уполномоченным органом 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в государственный адресный реестр в течение 3 рабочих дней со дня принятия такого решения.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</w:t>
      </w:r>
      <w:r w:rsidRPr="002C07F6">
        <w:rPr>
          <w:color w:val="000000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6" w:name="Par108"/>
      <w:bookmarkEnd w:id="6"/>
      <w:r>
        <w:rPr>
          <w:color w:val="000000"/>
          <w:sz w:val="28"/>
          <w:szCs w:val="28"/>
        </w:rPr>
        <w:t>2.22</w:t>
      </w:r>
      <w:r w:rsidRPr="002C07F6">
        <w:rPr>
          <w:color w:val="000000"/>
          <w:sz w:val="28"/>
          <w:szCs w:val="28"/>
        </w:rPr>
        <w:t>. Заявление о присвоении объекту адресации адреса или об аннулировании его адреса (далее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право хозяйственного ведения;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право оперативного управления;</w:t>
      </w:r>
    </w:p>
    <w:p w:rsidR="00BF5C25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право пожизненно наследуемого владения;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право постоянного (бессрочного) пользования.</w:t>
      </w:r>
    </w:p>
    <w:p w:rsidR="00BF5C25" w:rsidRPr="00125142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2.23</w:t>
      </w:r>
      <w:r w:rsidRPr="002C07F6">
        <w:rPr>
          <w:color w:val="000000"/>
          <w:sz w:val="28"/>
          <w:szCs w:val="28"/>
        </w:rPr>
        <w:t xml:space="preserve">. Заявление составляется лицами, указанными в </w:t>
      </w:r>
      <w:r>
        <w:rPr>
          <w:color w:val="000000"/>
          <w:sz w:val="28"/>
          <w:szCs w:val="28"/>
        </w:rPr>
        <w:t xml:space="preserve">пункте </w:t>
      </w:r>
      <w:r w:rsidRPr="00125142">
        <w:rPr>
          <w:color w:val="000000"/>
          <w:sz w:val="28"/>
          <w:szCs w:val="28"/>
        </w:rPr>
        <w:t>2.22</w:t>
      </w:r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Pr="002C07F6">
        <w:rPr>
          <w:color w:val="000000"/>
          <w:sz w:val="28"/>
          <w:szCs w:val="28"/>
        </w:rPr>
        <w:t xml:space="preserve"> (далее - заявитель), по форме, </w:t>
      </w:r>
      <w:r w:rsidRPr="00125142">
        <w:rPr>
          <w:sz w:val="28"/>
          <w:szCs w:val="28"/>
        </w:rPr>
        <w:t>устанавливаемой Министерством финансов Российской Федерации.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7" w:name="Par118"/>
      <w:bookmarkEnd w:id="7"/>
      <w:r>
        <w:rPr>
          <w:color w:val="000000"/>
          <w:sz w:val="28"/>
          <w:szCs w:val="28"/>
        </w:rPr>
        <w:t>2.24</w:t>
      </w:r>
      <w:r w:rsidRPr="002C07F6">
        <w:rPr>
          <w:color w:val="000000"/>
          <w:sz w:val="28"/>
          <w:szCs w:val="28"/>
        </w:rPr>
        <w:t xml:space="preserve">. С заявлением вправе обратиться </w:t>
      </w:r>
      <w:hyperlink r:id="rId22" w:history="1">
        <w:r w:rsidRPr="00D13637">
          <w:rPr>
            <w:rStyle w:val="a6"/>
            <w:sz w:val="28"/>
            <w:szCs w:val="28"/>
          </w:rPr>
          <w:t>представители</w:t>
        </w:r>
      </w:hyperlink>
      <w:r w:rsidRPr="002C07F6">
        <w:rPr>
          <w:color w:val="000000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D13637">
          <w:rPr>
            <w:rStyle w:val="a6"/>
            <w:sz w:val="28"/>
            <w:szCs w:val="28"/>
          </w:rPr>
          <w:t>законодательством</w:t>
        </w:r>
      </w:hyperlink>
      <w:r w:rsidRPr="002C07F6">
        <w:rPr>
          <w:color w:val="000000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D13637">
          <w:rPr>
            <w:rStyle w:val="a6"/>
            <w:sz w:val="28"/>
            <w:szCs w:val="28"/>
          </w:rPr>
          <w:t>законодательством</w:t>
        </w:r>
      </w:hyperlink>
      <w:r w:rsidRPr="002C07F6">
        <w:rPr>
          <w:color w:val="000000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2.25</w:t>
      </w:r>
      <w:r w:rsidRPr="002C07F6">
        <w:rPr>
          <w:color w:val="000000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2.26</w:t>
      </w:r>
      <w:r w:rsidRPr="002C07F6">
        <w:rPr>
          <w:color w:val="000000"/>
          <w:sz w:val="28"/>
          <w:szCs w:val="28"/>
        </w:rPr>
        <w:t>. Заявление направляется заявителем (представителем заявителя)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в уполномоченный орган на бумажном носителе посредством почтового отправления с описью вложения и уведомлением о вручении или представля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>ется заявителем лично или в форме электронного документа с использованием информационно-телекоммуникационных сетей общего пользования,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в том числе федеральной государс</w:t>
      </w:r>
      <w:r>
        <w:rPr>
          <w:color w:val="000000"/>
          <w:sz w:val="28"/>
          <w:szCs w:val="28"/>
        </w:rPr>
        <w:t>твенной информационной системы «</w:t>
      </w:r>
      <w:r w:rsidRPr="002C07F6">
        <w:rPr>
          <w:color w:val="000000"/>
          <w:sz w:val="28"/>
          <w:szCs w:val="28"/>
        </w:rPr>
        <w:t>Единый портал государственных и муниципал</w:t>
      </w:r>
      <w:r>
        <w:rPr>
          <w:color w:val="000000"/>
          <w:sz w:val="28"/>
          <w:szCs w:val="28"/>
        </w:rPr>
        <w:t>ьных услуг (функций)» (далее – е</w:t>
      </w:r>
      <w:r w:rsidRPr="002C07F6">
        <w:rPr>
          <w:color w:val="000000"/>
          <w:sz w:val="28"/>
          <w:szCs w:val="28"/>
        </w:rPr>
        <w:t xml:space="preserve">диный портал) или региональных порталов государственных и муниципальных услуг (функций) (далее </w:t>
      </w:r>
      <w:r>
        <w:rPr>
          <w:color w:val="000000"/>
          <w:sz w:val="28"/>
          <w:szCs w:val="28"/>
        </w:rPr>
        <w:t xml:space="preserve"> – </w:t>
      </w:r>
      <w:r w:rsidRPr="002C07F6">
        <w:rPr>
          <w:color w:val="000000"/>
          <w:sz w:val="28"/>
          <w:szCs w:val="28"/>
        </w:rPr>
        <w:t>региональный портал), портала федеральной информацион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 xml:space="preserve">ной адресной системы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2C07F6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2C07F6">
        <w:rPr>
          <w:color w:val="000000"/>
          <w:sz w:val="28"/>
          <w:szCs w:val="28"/>
        </w:rPr>
        <w:t xml:space="preserve"> (далее</w:t>
      </w:r>
      <w:r>
        <w:rPr>
          <w:color w:val="000000"/>
          <w:sz w:val="28"/>
          <w:szCs w:val="28"/>
        </w:rPr>
        <w:t xml:space="preserve"> – </w:t>
      </w:r>
      <w:r w:rsidRPr="002C07F6">
        <w:rPr>
          <w:color w:val="000000"/>
          <w:sz w:val="28"/>
          <w:szCs w:val="28"/>
        </w:rPr>
        <w:t>портал адресной системы).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Заявление представляется заявителем (представителем заявителя)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5" w:history="1">
        <w:r w:rsidRPr="00531FB1">
          <w:rPr>
            <w:rStyle w:val="a6"/>
            <w:sz w:val="28"/>
            <w:szCs w:val="28"/>
          </w:rPr>
          <w:t>порядке</w:t>
        </w:r>
      </w:hyperlink>
      <w:r w:rsidRPr="00531FB1">
        <w:rPr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 xml:space="preserve">заключено соглашение о взаимодействии, публикуется на официальных сайтах уполномоченных органов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2C07F6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2C07F6">
        <w:rPr>
          <w:color w:val="000000"/>
          <w:sz w:val="28"/>
          <w:szCs w:val="28"/>
        </w:rPr>
        <w:t>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Заявление представляется в уполномоченный орган или много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>функциональ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>ный центр по месту нахождения объекта адресации.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2.27</w:t>
      </w:r>
      <w:r w:rsidRPr="002C07F6">
        <w:rPr>
          <w:color w:val="000000"/>
          <w:sz w:val="28"/>
          <w:szCs w:val="28"/>
        </w:rPr>
        <w:t>. Заявление подписывается заявителем либо представителем заявителя.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BD34ED">
          <w:rPr>
            <w:rStyle w:val="a6"/>
            <w:sz w:val="28"/>
            <w:szCs w:val="28"/>
          </w:rPr>
          <w:t>законодательством</w:t>
        </w:r>
      </w:hyperlink>
      <w:r w:rsidRPr="00BD34ED">
        <w:rPr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Российской Федерации.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2.28</w:t>
      </w:r>
      <w:r w:rsidRPr="002C07F6">
        <w:rPr>
          <w:color w:val="000000"/>
          <w:sz w:val="28"/>
          <w:szCs w:val="28"/>
        </w:rPr>
        <w:t xml:space="preserve">. В случае представления заявления при личном обращении заявителя или представителя заявителя предъявляется документ, </w:t>
      </w:r>
      <w:r w:rsidRPr="002C07F6">
        <w:rPr>
          <w:color w:val="000000"/>
          <w:sz w:val="28"/>
          <w:szCs w:val="28"/>
        </w:rPr>
        <w:lastRenderedPageBreak/>
        <w:t>удостоверяющий соответственно личность заявителя или представителя заявителя.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8" w:name="Par132"/>
      <w:bookmarkEnd w:id="8"/>
      <w:r>
        <w:rPr>
          <w:color w:val="000000"/>
          <w:sz w:val="28"/>
          <w:szCs w:val="28"/>
        </w:rPr>
        <w:t>2.29</w:t>
      </w:r>
      <w:r w:rsidRPr="002C07F6">
        <w:rPr>
          <w:color w:val="000000"/>
          <w:sz w:val="28"/>
          <w:szCs w:val="28"/>
        </w:rPr>
        <w:t>. К заявлению прилагаются следующие документы: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правоустанавливающие и (или) правоудостоверяющие документы на объект (объекты) адресации;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схема расположения объекта адресации на кадастровом плане или кадаст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>ровой карте соответствующей территории (в случае присвоения земельному участку адреса);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D5968">
        <w:rPr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</w:t>
      </w:r>
      <w:r w:rsidRPr="002D5968">
        <w:rPr>
          <w:sz w:val="28"/>
          <w:szCs w:val="28"/>
        </w:rPr>
        <w:softHyphen/>
        <w:t>ния</w:t>
      </w:r>
      <w:r w:rsidRPr="002C07F6">
        <w:rPr>
          <w:color w:val="000000"/>
          <w:sz w:val="28"/>
          <w:szCs w:val="28"/>
        </w:rPr>
        <w:t xml:space="preserve"> такого адреса вследствие его перевода из жилого помещения в нежилое помещение или нежилого помещения в жилое помещение);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с образованием одного и более новых объектов адресации);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кадастровая выписка об объекте недвижимости, который снят с учета 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(в случае аннулирования адреса объекта адресации по основаниям, указанным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абзаце первом</w:t>
      </w:r>
      <w:r w:rsidRPr="002C07F6">
        <w:rPr>
          <w:color w:val="000000"/>
          <w:sz w:val="28"/>
          <w:szCs w:val="28"/>
        </w:rPr>
        <w:t xml:space="preserve"> </w:t>
      </w:r>
      <w:hyperlink w:anchor="Par71" w:history="1">
        <w:r>
          <w:rPr>
            <w:rStyle w:val="a6"/>
            <w:sz w:val="28"/>
            <w:szCs w:val="28"/>
          </w:rPr>
          <w:t>пункта</w:t>
        </w:r>
      </w:hyperlink>
      <w:r>
        <w:rPr>
          <w:color w:val="000000"/>
          <w:sz w:val="28"/>
          <w:szCs w:val="28"/>
        </w:rPr>
        <w:t xml:space="preserve"> 2.9.</w:t>
      </w:r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);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>
        <w:rPr>
          <w:color w:val="000000"/>
          <w:sz w:val="28"/>
          <w:szCs w:val="28"/>
        </w:rPr>
        <w:t xml:space="preserve">абзаце втором </w:t>
      </w:r>
      <w:hyperlink w:anchor="Par71" w:history="1">
        <w:r>
          <w:rPr>
            <w:rStyle w:val="a6"/>
            <w:sz w:val="28"/>
            <w:szCs w:val="28"/>
          </w:rPr>
          <w:t>пункта</w:t>
        </w:r>
      </w:hyperlink>
      <w:r>
        <w:rPr>
          <w:color w:val="000000"/>
          <w:sz w:val="28"/>
          <w:szCs w:val="28"/>
        </w:rPr>
        <w:t xml:space="preserve"> 2.9</w:t>
      </w:r>
      <w:r w:rsidRPr="0008725D">
        <w:rPr>
          <w:color w:val="000000"/>
          <w:sz w:val="28"/>
          <w:szCs w:val="28"/>
        </w:rPr>
        <w:t>.</w:t>
      </w:r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 xml:space="preserve">его </w:t>
      </w:r>
      <w:r w:rsidRPr="002C07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).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2.30</w:t>
      </w:r>
      <w:r w:rsidRPr="002C07F6">
        <w:rPr>
          <w:color w:val="000000"/>
          <w:sz w:val="28"/>
          <w:szCs w:val="28"/>
        </w:rPr>
        <w:t>. Уполномоченны</w:t>
      </w:r>
      <w:r>
        <w:rPr>
          <w:color w:val="000000"/>
          <w:sz w:val="28"/>
          <w:szCs w:val="28"/>
        </w:rPr>
        <w:t xml:space="preserve">й </w:t>
      </w:r>
      <w:r w:rsidRPr="002C07F6">
        <w:rPr>
          <w:color w:val="000000"/>
          <w:sz w:val="28"/>
          <w:szCs w:val="28"/>
        </w:rPr>
        <w:t>орган запрашива</w:t>
      </w:r>
      <w:r>
        <w:rPr>
          <w:color w:val="000000"/>
          <w:sz w:val="28"/>
          <w:szCs w:val="28"/>
        </w:rPr>
        <w:t>е</w:t>
      </w:r>
      <w:r w:rsidRPr="002C07F6">
        <w:rPr>
          <w:color w:val="000000"/>
          <w:sz w:val="28"/>
          <w:szCs w:val="28"/>
        </w:rPr>
        <w:t xml:space="preserve">т документы, указанные </w:t>
      </w:r>
      <w:r>
        <w:rPr>
          <w:color w:val="000000"/>
          <w:sz w:val="28"/>
          <w:szCs w:val="28"/>
        </w:rPr>
        <w:br/>
      </w:r>
      <w:r w:rsidRPr="002C07F6">
        <w:rPr>
          <w:color w:val="000000"/>
          <w:sz w:val="28"/>
          <w:szCs w:val="28"/>
        </w:rPr>
        <w:t xml:space="preserve">в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hyperlink w:anchor="Par132" w:history="1">
        <w:r w:rsidRPr="0008725D">
          <w:rPr>
            <w:rStyle w:val="a6"/>
            <w:sz w:val="28"/>
            <w:szCs w:val="28"/>
          </w:rPr>
          <w:t>2.29.</w:t>
        </w:r>
      </w:hyperlink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Pr="002C07F6">
        <w:rPr>
          <w:color w:val="000000"/>
          <w:sz w:val="28"/>
          <w:szCs w:val="28"/>
        </w:rPr>
        <w:t xml:space="preserve"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2C07F6">
        <w:rPr>
          <w:color w:val="000000"/>
          <w:sz w:val="28"/>
          <w:szCs w:val="28"/>
        </w:rPr>
        <w:lastRenderedPageBreak/>
        <w:t xml:space="preserve">которых находятся указанные документы (их копии, сведения, содержащиеся </w:t>
      </w:r>
      <w:r>
        <w:rPr>
          <w:color w:val="000000"/>
          <w:sz w:val="28"/>
          <w:szCs w:val="28"/>
        </w:rPr>
        <w:br/>
      </w:r>
      <w:r w:rsidRPr="002C07F6">
        <w:rPr>
          <w:color w:val="000000"/>
          <w:sz w:val="28"/>
          <w:szCs w:val="28"/>
        </w:rPr>
        <w:t>в них).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hyperlink w:anchor="Par132" w:history="1">
        <w:r w:rsidRPr="0008725D">
          <w:rPr>
            <w:rStyle w:val="a6"/>
            <w:sz w:val="28"/>
            <w:szCs w:val="28"/>
          </w:rPr>
          <w:t>2.29.</w:t>
        </w:r>
      </w:hyperlink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Документы, указанные в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</w:t>
      </w:r>
      <w:hyperlink w:anchor="Par132" w:history="1">
        <w:r w:rsidRPr="0008725D">
          <w:rPr>
            <w:rStyle w:val="a6"/>
            <w:sz w:val="28"/>
            <w:szCs w:val="28"/>
          </w:rPr>
          <w:t>2.29.</w:t>
        </w:r>
      </w:hyperlink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 xml:space="preserve">его 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, представ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>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2.31</w:t>
      </w:r>
      <w:r w:rsidRPr="002C07F6">
        <w:rPr>
          <w:color w:val="000000"/>
          <w:sz w:val="28"/>
          <w:szCs w:val="28"/>
        </w:rPr>
        <w:t xml:space="preserve">. Если заявление и документы, указанные в 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hyperlink w:anchor="Par132" w:history="1">
        <w:r w:rsidRPr="0008725D">
          <w:rPr>
            <w:rStyle w:val="a6"/>
            <w:sz w:val="28"/>
            <w:szCs w:val="28"/>
          </w:rPr>
          <w:t>2.29.</w:t>
        </w:r>
      </w:hyperlink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, представляются заявителем (представителем заявителя)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в уполномоченный орган лично, такой орган выдает заявителю или его предста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>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Pr="002C07F6">
        <w:rPr>
          <w:color w:val="000000"/>
          <w:sz w:val="28"/>
          <w:szCs w:val="28"/>
        </w:rPr>
        <w:t xml:space="preserve"> если заявление и документы, указанные в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hyperlink w:anchor="Par132" w:history="1">
        <w:r w:rsidRPr="0008725D">
          <w:rPr>
            <w:rStyle w:val="a6"/>
            <w:sz w:val="28"/>
            <w:szCs w:val="28"/>
          </w:rPr>
          <w:t>2.29.</w:t>
        </w:r>
      </w:hyperlink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Получение заявления и документов, указанных в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hyperlink w:anchor="Par132" w:history="1">
        <w:r w:rsidRPr="0008725D">
          <w:rPr>
            <w:rStyle w:val="a6"/>
            <w:sz w:val="28"/>
            <w:szCs w:val="28"/>
          </w:rPr>
          <w:t>2.29.</w:t>
        </w:r>
      </w:hyperlink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 xml:space="preserve">его </w:t>
      </w:r>
      <w:r w:rsidRPr="002C07F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с указанием их объема.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Сообщение о получении заявления и документов, указанных в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hyperlink w:anchor="Par132" w:history="1">
        <w:r w:rsidRPr="0008725D">
          <w:rPr>
            <w:rStyle w:val="a6"/>
            <w:sz w:val="28"/>
            <w:szCs w:val="28"/>
          </w:rPr>
          <w:t>2.29.</w:t>
        </w:r>
      </w:hyperlink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Сообщение о получении заявления и документов, указанных в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hyperlink w:anchor="Par132" w:history="1">
        <w:r w:rsidRPr="0008725D">
          <w:rPr>
            <w:rStyle w:val="a6"/>
            <w:sz w:val="28"/>
            <w:szCs w:val="28"/>
          </w:rPr>
          <w:t>2.29.</w:t>
        </w:r>
      </w:hyperlink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9" w:name="Par150"/>
      <w:bookmarkEnd w:id="9"/>
      <w:r>
        <w:rPr>
          <w:color w:val="000000"/>
          <w:sz w:val="28"/>
          <w:szCs w:val="28"/>
        </w:rPr>
        <w:t>2.32</w:t>
      </w:r>
      <w:r w:rsidRPr="002C07F6">
        <w:rPr>
          <w:color w:val="000000"/>
          <w:sz w:val="28"/>
          <w:szCs w:val="28"/>
        </w:rPr>
        <w:t>. Решение о присвоении объекту адресации адреса или аннули</w:t>
      </w:r>
      <w:r>
        <w:rPr>
          <w:color w:val="000000"/>
          <w:sz w:val="28"/>
          <w:szCs w:val="28"/>
        </w:rPr>
        <w:softHyphen/>
      </w:r>
      <w:r w:rsidRPr="002C07F6">
        <w:rPr>
          <w:color w:val="000000"/>
          <w:sz w:val="28"/>
          <w:szCs w:val="28"/>
        </w:rPr>
        <w:t xml:space="preserve">ровании его адреса, а также решение об отказе в таком присвоении или </w:t>
      </w:r>
      <w:r w:rsidRPr="002C07F6">
        <w:rPr>
          <w:color w:val="000000"/>
          <w:sz w:val="28"/>
          <w:szCs w:val="28"/>
        </w:rPr>
        <w:lastRenderedPageBreak/>
        <w:t>аннулировании принимаются уполномоченным органом в срок не более чем 18 рабочих дней со дня поступления заявления.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0" w:name="Par151"/>
      <w:bookmarkEnd w:id="10"/>
      <w:r>
        <w:rPr>
          <w:color w:val="000000"/>
          <w:sz w:val="28"/>
          <w:szCs w:val="28"/>
        </w:rPr>
        <w:t>2.33</w:t>
      </w:r>
      <w:r w:rsidRPr="002C07F6">
        <w:rPr>
          <w:color w:val="000000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2.32.</w:t>
      </w:r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 xml:space="preserve">, исчисляется со дня передачи многофункциональным центром заявления и документов, указанных в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hyperlink w:anchor="Par132" w:history="1">
        <w:r w:rsidRPr="0008725D">
          <w:rPr>
            <w:rStyle w:val="a6"/>
            <w:sz w:val="28"/>
            <w:szCs w:val="28"/>
          </w:rPr>
          <w:t>2.29.</w:t>
        </w:r>
      </w:hyperlink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 xml:space="preserve"> (при их наличии),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в уполномоченный орган.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2.34</w:t>
      </w:r>
      <w:r w:rsidRPr="002C07F6">
        <w:rPr>
          <w:color w:val="000000"/>
          <w:sz w:val="28"/>
          <w:szCs w:val="28"/>
        </w:rPr>
        <w:t xml:space="preserve">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в заявлении: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71" w:history="1">
        <w:r>
          <w:rPr>
            <w:rStyle w:val="a6"/>
            <w:sz w:val="28"/>
            <w:szCs w:val="28"/>
          </w:rPr>
          <w:t>пунктах</w:t>
        </w:r>
      </w:hyperlink>
      <w:r>
        <w:rPr>
          <w:sz w:val="28"/>
          <w:szCs w:val="28"/>
        </w:rPr>
        <w:t xml:space="preserve"> </w:t>
      </w:r>
      <w:hyperlink w:anchor="Par150" w:history="1">
        <w:r w:rsidRPr="00AA73A5">
          <w:rPr>
            <w:rStyle w:val="a6"/>
            <w:sz w:val="28"/>
            <w:szCs w:val="28"/>
          </w:rPr>
          <w:t>2.32.</w:t>
        </w:r>
      </w:hyperlink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 xml:space="preserve">2.33. </w:t>
      </w:r>
      <w:r w:rsidRPr="002C07F6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 </w:t>
      </w:r>
      <w:hyperlink w:anchor="Par71" w:history="1">
        <w:r>
          <w:rPr>
            <w:rStyle w:val="a6"/>
            <w:sz w:val="28"/>
            <w:szCs w:val="28"/>
          </w:rPr>
          <w:t>пунктами</w:t>
        </w:r>
      </w:hyperlink>
      <w:r>
        <w:rPr>
          <w:sz w:val="28"/>
          <w:szCs w:val="28"/>
        </w:rPr>
        <w:t xml:space="preserve"> </w:t>
      </w:r>
      <w:hyperlink w:anchor="Par150" w:history="1">
        <w:r w:rsidRPr="00AA73A5">
          <w:rPr>
            <w:rStyle w:val="a6"/>
            <w:sz w:val="28"/>
            <w:szCs w:val="28"/>
          </w:rPr>
          <w:t>2.32.</w:t>
        </w:r>
      </w:hyperlink>
      <w:r w:rsidRPr="002C07F6"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 xml:space="preserve">2.33. </w:t>
      </w:r>
      <w:r w:rsidRPr="002C07F6">
        <w:rPr>
          <w:color w:val="000000"/>
          <w:sz w:val="28"/>
          <w:szCs w:val="28"/>
        </w:rPr>
        <w:t>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 xml:space="preserve"> срока посредством почтового отправления по указанному в заявлении почтовому адресу.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 xml:space="preserve">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 xml:space="preserve">не позднее рабочего дня, следующего за днем истечения срока, установленного </w:t>
      </w:r>
      <w:r>
        <w:rPr>
          <w:color w:val="000000"/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2.32. </w:t>
      </w:r>
      <w:r w:rsidRPr="00AA73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A73A5">
        <w:rPr>
          <w:color w:val="000000"/>
          <w:sz w:val="28"/>
          <w:szCs w:val="28"/>
        </w:rPr>
        <w:t xml:space="preserve">2.33. </w:t>
      </w:r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11" w:name="Par156"/>
      <w:bookmarkEnd w:id="11"/>
      <w:r>
        <w:rPr>
          <w:color w:val="000000"/>
          <w:sz w:val="28"/>
          <w:szCs w:val="28"/>
        </w:rPr>
        <w:t>2.35</w:t>
      </w:r>
      <w:r w:rsidRPr="002C07F6">
        <w:rPr>
          <w:color w:val="000000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 xml:space="preserve">с заявлением о присвоении объекту адресации адреса обратилось лицо, не указанное в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2.22. и </w:t>
      </w:r>
      <w:hyperlink w:anchor="Par71" w:history="1">
        <w:r>
          <w:rPr>
            <w:rStyle w:val="a6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2.24.</w:t>
      </w:r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07F6">
        <w:rPr>
          <w:color w:val="000000"/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32E0B">
        <w:rPr>
          <w:sz w:val="28"/>
          <w:szCs w:val="28"/>
        </w:rPr>
        <w:lastRenderedPageBreak/>
        <w:t>отсутствуют случаи и условия</w:t>
      </w:r>
      <w:r w:rsidRPr="002C07F6">
        <w:rPr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указанные </w:t>
      </w:r>
      <w:r w:rsidRPr="00A32E0B">
        <w:rPr>
          <w:sz w:val="28"/>
          <w:szCs w:val="28"/>
        </w:rPr>
        <w:t xml:space="preserve">в </w:t>
      </w:r>
      <w:hyperlink w:anchor="Par71" w:history="1">
        <w:r>
          <w:rPr>
            <w:rStyle w:val="a6"/>
            <w:sz w:val="28"/>
            <w:szCs w:val="28"/>
          </w:rPr>
          <w:t>пунктах</w:t>
        </w:r>
      </w:hyperlink>
      <w:r>
        <w:rPr>
          <w:color w:val="000000"/>
          <w:sz w:val="28"/>
          <w:szCs w:val="28"/>
        </w:rPr>
        <w:t xml:space="preserve"> 1.5., 2.3.-2.6. </w:t>
      </w:r>
      <w:r w:rsidRPr="002C07F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2.9.-2.13.</w:t>
      </w:r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оложения.</w:t>
      </w:r>
    </w:p>
    <w:p w:rsidR="00BF5C25" w:rsidRPr="002C07F6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2.36</w:t>
      </w:r>
      <w:r w:rsidRPr="002C07F6">
        <w:rPr>
          <w:color w:val="000000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>
        <w:rPr>
          <w:color w:val="000000"/>
          <w:sz w:val="28"/>
          <w:szCs w:val="28"/>
        </w:rPr>
        <w:t xml:space="preserve">пункта 2.35. </w:t>
      </w:r>
      <w:r w:rsidRPr="002C07F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C07F6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2C07F6">
        <w:rPr>
          <w:color w:val="000000"/>
          <w:sz w:val="28"/>
          <w:szCs w:val="28"/>
        </w:rPr>
        <w:t>, являющиеся основанием для принятия такого решения.</w:t>
      </w:r>
    </w:p>
    <w:p w:rsidR="00BF5C25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2.37</w:t>
      </w:r>
      <w:r w:rsidRPr="002C07F6">
        <w:rPr>
          <w:color w:val="000000"/>
          <w:sz w:val="28"/>
          <w:szCs w:val="28"/>
        </w:rPr>
        <w:t xml:space="preserve">. Решение об отказе в присвоении объекту адресации адреса </w:t>
      </w:r>
      <w:r>
        <w:rPr>
          <w:color w:val="000000"/>
          <w:sz w:val="28"/>
          <w:szCs w:val="28"/>
        </w:rPr>
        <w:t xml:space="preserve"> </w:t>
      </w:r>
      <w:r w:rsidRPr="002C07F6">
        <w:rPr>
          <w:color w:val="000000"/>
          <w:sz w:val="28"/>
          <w:szCs w:val="28"/>
        </w:rPr>
        <w:t>или аннулировании его адреса может быть обжаловано в судебном порядке.</w:t>
      </w:r>
    </w:p>
    <w:p w:rsidR="00BF5C25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F5C25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III. Структура адреса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024AF3">
        <w:rPr>
          <w:color w:val="000000"/>
          <w:sz w:val="28"/>
          <w:szCs w:val="28"/>
        </w:rPr>
        <w:t xml:space="preserve">. Структура адреса включает в себя следующую последовательность адресообразующих элементов, описанных идентифицирующими их реквизитами (далее </w:t>
      </w:r>
      <w:r>
        <w:rPr>
          <w:color w:val="000000"/>
          <w:sz w:val="28"/>
          <w:szCs w:val="28"/>
        </w:rPr>
        <w:t>–</w:t>
      </w:r>
      <w:r w:rsidRPr="00024AF3">
        <w:rPr>
          <w:color w:val="000000"/>
          <w:sz w:val="28"/>
          <w:szCs w:val="28"/>
        </w:rPr>
        <w:t xml:space="preserve"> реквизит адреса):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страны (Российская Федерация);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субъекта Российской Федерации;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 xml:space="preserve">наименование муниципального района, </w:t>
      </w:r>
      <w:r>
        <w:rPr>
          <w:color w:val="000000"/>
          <w:sz w:val="28"/>
          <w:szCs w:val="28"/>
        </w:rPr>
        <w:t>сельского</w:t>
      </w:r>
      <w:r w:rsidRPr="00024AF3">
        <w:rPr>
          <w:color w:val="000000"/>
          <w:sz w:val="28"/>
          <w:szCs w:val="28"/>
        </w:rPr>
        <w:t xml:space="preserve"> округа или внутри</w:t>
      </w:r>
      <w:r>
        <w:rPr>
          <w:color w:val="000000"/>
          <w:sz w:val="28"/>
          <w:szCs w:val="28"/>
        </w:rPr>
        <w:softHyphen/>
      </w:r>
      <w:r w:rsidRPr="00024AF3">
        <w:rPr>
          <w:color w:val="000000"/>
          <w:sz w:val="28"/>
          <w:szCs w:val="28"/>
        </w:rPr>
        <w:t>городской территории (для городов федерального значения) в составе субъекта Российской Федерации;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 xml:space="preserve">наименование </w:t>
      </w:r>
      <w:r>
        <w:rPr>
          <w:color w:val="000000"/>
          <w:sz w:val="28"/>
          <w:szCs w:val="28"/>
        </w:rPr>
        <w:t>сельского</w:t>
      </w:r>
      <w:r w:rsidRPr="00024AF3">
        <w:rPr>
          <w:color w:val="000000"/>
          <w:sz w:val="28"/>
          <w:szCs w:val="28"/>
        </w:rPr>
        <w:t xml:space="preserve"> или сельского поселения в составе муниципального района (для муниципального района) или внутри</w:t>
      </w:r>
      <w:r>
        <w:rPr>
          <w:color w:val="000000"/>
          <w:sz w:val="28"/>
          <w:szCs w:val="28"/>
        </w:rPr>
        <w:t>сельского</w:t>
      </w:r>
      <w:r w:rsidRPr="00024AF3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сельского</w:t>
      </w:r>
      <w:r w:rsidRPr="00024AF3">
        <w:rPr>
          <w:color w:val="000000"/>
          <w:sz w:val="28"/>
          <w:szCs w:val="28"/>
        </w:rPr>
        <w:t xml:space="preserve"> округа;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населенного пункта;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элемента планировочной структуры;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элемента улично-дорожной сети;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номер земельного участка;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тип и номер здания, сооружения или объекта незавершенного строительства;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тип и номер помещения, расположенного в здании или сооружении.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024AF3">
        <w:rPr>
          <w:color w:val="000000"/>
          <w:sz w:val="28"/>
          <w:szCs w:val="28"/>
        </w:rPr>
        <w:t xml:space="preserve">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пункте </w:t>
      </w:r>
      <w:r>
        <w:rPr>
          <w:color w:val="000000"/>
          <w:sz w:val="28"/>
          <w:szCs w:val="28"/>
        </w:rPr>
        <w:t>3.1.</w:t>
      </w:r>
      <w:r w:rsidRPr="00024AF3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 xml:space="preserve">его </w:t>
      </w:r>
      <w:r w:rsidRPr="00024AF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оложения</w:t>
      </w:r>
      <w:r w:rsidRPr="00024AF3">
        <w:rPr>
          <w:color w:val="000000"/>
          <w:sz w:val="28"/>
          <w:szCs w:val="28"/>
        </w:rPr>
        <w:t>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024AF3">
        <w:rPr>
          <w:color w:val="000000"/>
          <w:sz w:val="28"/>
          <w:szCs w:val="28"/>
        </w:rPr>
        <w:t>. Перечень адресообразующих элементов, используемых при описа</w:t>
      </w:r>
      <w:r>
        <w:rPr>
          <w:color w:val="000000"/>
          <w:sz w:val="28"/>
          <w:szCs w:val="28"/>
        </w:rPr>
        <w:softHyphen/>
      </w:r>
      <w:r w:rsidRPr="00024AF3">
        <w:rPr>
          <w:color w:val="000000"/>
          <w:sz w:val="28"/>
          <w:szCs w:val="28"/>
        </w:rPr>
        <w:t>нии адреса объекта адресации, зависит от вида объекта адресации.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024AF3">
        <w:rPr>
          <w:color w:val="000000"/>
          <w:sz w:val="28"/>
          <w:szCs w:val="28"/>
        </w:rPr>
        <w:t>. Обязательными адресообразующими элементами для всех видов объектов адресации являются: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страна;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left="143" w:firstLine="708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субъект Российской Федерации;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муниципальный район в составе субъекта Российской Федерации;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</w:t>
      </w:r>
      <w:r w:rsidRPr="00024AF3">
        <w:rPr>
          <w:color w:val="000000"/>
          <w:sz w:val="28"/>
          <w:szCs w:val="28"/>
        </w:rPr>
        <w:t xml:space="preserve"> или сельское поселение в составе муниципального района (для муниципального района);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населенный пункт.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</w:t>
      </w:r>
      <w:r w:rsidRPr="00024AF3">
        <w:rPr>
          <w:color w:val="000000"/>
          <w:sz w:val="28"/>
          <w:szCs w:val="28"/>
        </w:rPr>
        <w:t>. Иные адресообразующие элементы применяются в зависимости от вида объекта адресации.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024AF3">
        <w:rPr>
          <w:color w:val="000000"/>
          <w:sz w:val="28"/>
          <w:szCs w:val="28"/>
        </w:rPr>
        <w:t xml:space="preserve">. Структура адреса земельного участка в дополнение к обязательным адресообразующим элементам, указанным в пункте </w:t>
      </w:r>
      <w:r>
        <w:rPr>
          <w:color w:val="000000"/>
          <w:sz w:val="28"/>
          <w:szCs w:val="28"/>
        </w:rPr>
        <w:t>3.4.</w:t>
      </w:r>
      <w:r w:rsidRPr="00024AF3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024AF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024AF3">
        <w:rPr>
          <w:color w:val="000000"/>
          <w:sz w:val="28"/>
          <w:szCs w:val="28"/>
        </w:rPr>
        <w:t>, включает в себя следующие адресообразующие элементы, описанные идентифицирующими их реквизитами: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элемента планировочной структуры (при наличии);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элемента улично-дорожной сети (при наличии);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номер земельного участка.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024AF3">
        <w:rPr>
          <w:color w:val="000000"/>
          <w:sz w:val="28"/>
          <w:szCs w:val="28"/>
        </w:rPr>
        <w:t xml:space="preserve">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</w:t>
      </w:r>
      <w:r>
        <w:rPr>
          <w:color w:val="000000"/>
          <w:sz w:val="28"/>
          <w:szCs w:val="28"/>
        </w:rPr>
        <w:t>3.4.</w:t>
      </w:r>
      <w:r w:rsidRPr="00024AF3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024AF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024AF3">
        <w:rPr>
          <w:color w:val="000000"/>
          <w:sz w:val="28"/>
          <w:szCs w:val="28"/>
        </w:rPr>
        <w:t>, включает в себя следующие адресо</w:t>
      </w:r>
      <w:r>
        <w:rPr>
          <w:color w:val="000000"/>
          <w:sz w:val="28"/>
          <w:szCs w:val="28"/>
        </w:rPr>
        <w:softHyphen/>
      </w:r>
      <w:r w:rsidRPr="00024AF3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softHyphen/>
      </w:r>
      <w:r w:rsidRPr="00024AF3">
        <w:rPr>
          <w:color w:val="000000"/>
          <w:sz w:val="28"/>
          <w:szCs w:val="28"/>
        </w:rPr>
        <w:t>зующие элементы, описанные идентифицирующими их реквизи</w:t>
      </w:r>
      <w:r>
        <w:rPr>
          <w:color w:val="000000"/>
          <w:sz w:val="28"/>
          <w:szCs w:val="28"/>
        </w:rPr>
        <w:softHyphen/>
      </w:r>
      <w:r w:rsidRPr="00024AF3">
        <w:rPr>
          <w:color w:val="000000"/>
          <w:sz w:val="28"/>
          <w:szCs w:val="28"/>
        </w:rPr>
        <w:t>тами: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элемента планировочной структуры (при наличии);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элемента улично-дорожной сети (при наличии);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тип и номер здания, сооружения или объекта незавершенного строительства.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024AF3">
        <w:rPr>
          <w:color w:val="000000"/>
          <w:sz w:val="28"/>
          <w:szCs w:val="28"/>
        </w:rPr>
        <w:t>. Структура адреса помещения в пределах здания (сооружения)</w:t>
      </w:r>
      <w:r>
        <w:rPr>
          <w:color w:val="000000"/>
          <w:sz w:val="28"/>
          <w:szCs w:val="28"/>
        </w:rPr>
        <w:t xml:space="preserve"> </w:t>
      </w:r>
      <w:r w:rsidRPr="00024AF3">
        <w:rPr>
          <w:color w:val="000000"/>
          <w:sz w:val="28"/>
          <w:szCs w:val="28"/>
        </w:rPr>
        <w:t xml:space="preserve">в дополнение к обязательным адресообразующим элементам, указанным </w:t>
      </w:r>
      <w:r>
        <w:rPr>
          <w:color w:val="000000"/>
          <w:sz w:val="28"/>
          <w:szCs w:val="28"/>
        </w:rPr>
        <w:t xml:space="preserve"> </w:t>
      </w:r>
      <w:r w:rsidRPr="00024AF3">
        <w:rPr>
          <w:color w:val="000000"/>
          <w:sz w:val="28"/>
          <w:szCs w:val="28"/>
        </w:rPr>
        <w:t xml:space="preserve">в пункте </w:t>
      </w:r>
      <w:r>
        <w:rPr>
          <w:color w:val="000000"/>
          <w:sz w:val="28"/>
          <w:szCs w:val="28"/>
        </w:rPr>
        <w:t>3.4.</w:t>
      </w:r>
      <w:r w:rsidRPr="00024AF3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024AF3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оложения</w:t>
      </w:r>
      <w:r w:rsidRPr="00024AF3">
        <w:rPr>
          <w:color w:val="000000"/>
          <w:sz w:val="28"/>
          <w:szCs w:val="28"/>
        </w:rPr>
        <w:t>, включает в себя следующие адресообра</w:t>
      </w:r>
      <w:r>
        <w:rPr>
          <w:color w:val="000000"/>
          <w:sz w:val="28"/>
          <w:szCs w:val="28"/>
        </w:rPr>
        <w:softHyphen/>
      </w:r>
      <w:r w:rsidRPr="00024AF3">
        <w:rPr>
          <w:color w:val="000000"/>
          <w:sz w:val="28"/>
          <w:szCs w:val="28"/>
        </w:rPr>
        <w:t>зующие элементы, описанные идентифицирующими их реквизитами: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элемента планировочной структуры (при наличии);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наименование элемента улично-дорожной сети (при наличии);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тип и номер здания, сооружения;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тип и номер помещения в пределах здания, сооружения;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тип и номер помещения в пределах квартиры (в отношении коммунальных квартир).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024AF3">
        <w:rPr>
          <w:color w:val="000000"/>
          <w:sz w:val="28"/>
          <w:szCs w:val="28"/>
        </w:rPr>
        <w:t>. Перечень элементов планировочной структуры, элементов улично-дорожной сети, элементов объектов адресации, типов зданий (сооружений)</w:t>
      </w:r>
      <w:r>
        <w:rPr>
          <w:color w:val="000000"/>
          <w:sz w:val="28"/>
          <w:szCs w:val="28"/>
        </w:rPr>
        <w:t xml:space="preserve"> </w:t>
      </w:r>
      <w:r w:rsidRPr="00024AF3">
        <w:rPr>
          <w:color w:val="000000"/>
          <w:sz w:val="28"/>
          <w:szCs w:val="28"/>
        </w:rPr>
        <w:t>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BF5C25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IV. Правила написания наименований и нумерации</w:t>
      </w:r>
    </w:p>
    <w:p w:rsidR="00BF5C25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объектов адресации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024AF3">
        <w:rPr>
          <w:color w:val="000000"/>
          <w:sz w:val="28"/>
          <w:szCs w:val="28"/>
        </w:rPr>
        <w:t>. В структуре адреса наименования страны, субъекта Российской Федерации, муниц</w:t>
      </w:r>
      <w:r>
        <w:rPr>
          <w:color w:val="000000"/>
          <w:sz w:val="28"/>
          <w:szCs w:val="28"/>
        </w:rPr>
        <w:t xml:space="preserve">ипального района </w:t>
      </w:r>
      <w:r w:rsidRPr="00024AF3">
        <w:rPr>
          <w:color w:val="000000"/>
          <w:sz w:val="28"/>
          <w:szCs w:val="28"/>
        </w:rPr>
        <w:t xml:space="preserve">в составе субъекта Российской Федерации, </w:t>
      </w:r>
      <w:r>
        <w:rPr>
          <w:color w:val="000000"/>
          <w:sz w:val="28"/>
          <w:szCs w:val="28"/>
        </w:rPr>
        <w:t>сельского</w:t>
      </w:r>
      <w:r w:rsidRPr="00024AF3">
        <w:rPr>
          <w:color w:val="000000"/>
          <w:sz w:val="28"/>
          <w:szCs w:val="28"/>
        </w:rPr>
        <w:t xml:space="preserve">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</w:t>
      </w:r>
      <w:r>
        <w:rPr>
          <w:color w:val="000000"/>
          <w:sz w:val="28"/>
          <w:szCs w:val="28"/>
        </w:rPr>
        <w:t xml:space="preserve"> </w:t>
      </w:r>
      <w:r w:rsidRPr="00024AF3">
        <w:rPr>
          <w:color w:val="000000"/>
          <w:sz w:val="28"/>
          <w:szCs w:val="28"/>
        </w:rPr>
        <w:t xml:space="preserve">по </w:t>
      </w:r>
      <w:r w:rsidRPr="00024AF3">
        <w:rPr>
          <w:color w:val="000000"/>
          <w:sz w:val="28"/>
          <w:szCs w:val="28"/>
        </w:rPr>
        <w:lastRenderedPageBreak/>
        <w:t>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 xml:space="preserve">Наименование муниципального района, </w:t>
      </w:r>
      <w:r>
        <w:rPr>
          <w:color w:val="000000"/>
          <w:sz w:val="28"/>
          <w:szCs w:val="28"/>
        </w:rPr>
        <w:t>сельского</w:t>
      </w:r>
      <w:r w:rsidRPr="00024AF3">
        <w:rPr>
          <w:color w:val="000000"/>
          <w:sz w:val="28"/>
          <w:szCs w:val="28"/>
        </w:rPr>
        <w:t xml:space="preserve"> округа, внутригородской территории в составе субъекта Российской Федерации, </w:t>
      </w:r>
      <w:r>
        <w:rPr>
          <w:color w:val="000000"/>
          <w:sz w:val="28"/>
          <w:szCs w:val="28"/>
        </w:rPr>
        <w:t>сельского</w:t>
      </w:r>
      <w:r w:rsidRPr="00024AF3">
        <w:rPr>
          <w:color w:val="000000"/>
          <w:sz w:val="28"/>
          <w:szCs w:val="28"/>
        </w:rPr>
        <w:t xml:space="preserve">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 xml:space="preserve"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</w:t>
      </w:r>
      <w:r>
        <w:rPr>
          <w:color w:val="000000"/>
          <w:sz w:val="28"/>
          <w:szCs w:val="28"/>
        </w:rPr>
        <w:t xml:space="preserve"> </w:t>
      </w:r>
      <w:r w:rsidRPr="00024AF3">
        <w:rPr>
          <w:color w:val="000000"/>
          <w:sz w:val="28"/>
          <w:szCs w:val="28"/>
        </w:rPr>
        <w:t xml:space="preserve">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</w:t>
      </w:r>
      <w:r>
        <w:rPr>
          <w:color w:val="000000"/>
          <w:sz w:val="28"/>
          <w:szCs w:val="28"/>
        </w:rPr>
        <w:t xml:space="preserve"> </w:t>
      </w:r>
      <w:r w:rsidRPr="00024AF3">
        <w:rPr>
          <w:color w:val="000000"/>
          <w:sz w:val="28"/>
          <w:szCs w:val="28"/>
        </w:rPr>
        <w:t>и органами местного самоуправления при ведении государственного адресного реестра.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024AF3">
        <w:rPr>
          <w:color w:val="000000"/>
          <w:sz w:val="28"/>
          <w:szCs w:val="28"/>
        </w:rPr>
        <w:t>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«-» –</w:t>
      </w:r>
      <w:r w:rsidRPr="00024AF3">
        <w:rPr>
          <w:color w:val="000000"/>
          <w:sz w:val="28"/>
          <w:szCs w:val="28"/>
        </w:rPr>
        <w:t xml:space="preserve"> дефис;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«.»</w:t>
      </w:r>
      <w:r w:rsidRPr="00024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4AF3">
        <w:rPr>
          <w:color w:val="000000"/>
          <w:sz w:val="28"/>
          <w:szCs w:val="28"/>
        </w:rPr>
        <w:t xml:space="preserve"> точка;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«(»</w:t>
      </w:r>
      <w:r w:rsidRPr="00024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4AF3">
        <w:rPr>
          <w:color w:val="000000"/>
          <w:sz w:val="28"/>
          <w:szCs w:val="28"/>
        </w:rPr>
        <w:t xml:space="preserve"> открывающая круглая скобка;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«)»</w:t>
      </w:r>
      <w:r w:rsidRPr="00024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4AF3">
        <w:rPr>
          <w:color w:val="000000"/>
          <w:sz w:val="28"/>
          <w:szCs w:val="28"/>
        </w:rPr>
        <w:t xml:space="preserve"> закрывающая круглая скобка;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«№»</w:t>
      </w:r>
      <w:r w:rsidRPr="00024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24AF3">
        <w:rPr>
          <w:color w:val="000000"/>
          <w:sz w:val="28"/>
          <w:szCs w:val="28"/>
        </w:rPr>
        <w:t xml:space="preserve"> знак номера.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024AF3">
        <w:rPr>
          <w:color w:val="000000"/>
          <w:sz w:val="28"/>
          <w:szCs w:val="28"/>
        </w:rPr>
        <w:t>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024AF3">
        <w:rPr>
          <w:color w:val="000000"/>
          <w:sz w:val="28"/>
          <w:szCs w:val="28"/>
        </w:rPr>
        <w:t>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024AF3">
        <w:rPr>
          <w:color w:val="000000"/>
          <w:sz w:val="28"/>
          <w:szCs w:val="28"/>
        </w:rPr>
        <w:t xml:space="preserve">. Цифры в собственных наименованиях элементов улично-дорожной сети, присвоенных в честь знаменательных дат, а также цифры, обозначающие </w:t>
      </w:r>
      <w:r w:rsidRPr="00024AF3">
        <w:rPr>
          <w:color w:val="000000"/>
          <w:sz w:val="28"/>
          <w:szCs w:val="28"/>
        </w:rPr>
        <w:lastRenderedPageBreak/>
        <w:t>порядковые числительные в родительном падеже, не сопровождаются дополнением цифры грамматическим окончанием.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Pr="00024AF3">
        <w:rPr>
          <w:color w:val="000000"/>
          <w:sz w:val="28"/>
          <w:szCs w:val="28"/>
        </w:rPr>
        <w:t>. Собственные наименования элементов планировочной структуры</w:t>
      </w:r>
      <w:r>
        <w:rPr>
          <w:color w:val="000000"/>
          <w:sz w:val="28"/>
          <w:szCs w:val="28"/>
        </w:rPr>
        <w:t xml:space="preserve">  </w:t>
      </w:r>
      <w:r w:rsidRPr="00024AF3">
        <w:rPr>
          <w:color w:val="000000"/>
          <w:sz w:val="28"/>
          <w:szCs w:val="28"/>
        </w:rPr>
        <w:t>и улично-дорожной сети, присвоенные в честь выдающихся деятелей, оформляются в родительном падеже.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024AF3">
        <w:rPr>
          <w:color w:val="000000"/>
          <w:sz w:val="28"/>
          <w:szCs w:val="28"/>
        </w:rPr>
        <w:t>. Собственное наименование элемента планировочной структуры и элемента улично-дорожной сети, состоящее из имени и фамилии,</w:t>
      </w:r>
      <w:r>
        <w:rPr>
          <w:color w:val="000000"/>
          <w:sz w:val="28"/>
          <w:szCs w:val="28"/>
        </w:rPr>
        <w:t xml:space="preserve"> </w:t>
      </w:r>
      <w:r w:rsidRPr="00024AF3">
        <w:rPr>
          <w:color w:val="000000"/>
          <w:sz w:val="28"/>
          <w:szCs w:val="28"/>
        </w:rPr>
        <w:t>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024AF3">
        <w:rPr>
          <w:color w:val="000000"/>
          <w:sz w:val="28"/>
          <w:szCs w:val="28"/>
        </w:rPr>
        <w:t>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024AF3">
        <w:rPr>
          <w:color w:val="000000"/>
          <w:sz w:val="28"/>
          <w:szCs w:val="28"/>
        </w:rPr>
        <w:t>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24AF3">
        <w:rPr>
          <w:color w:val="000000"/>
          <w:sz w:val="28"/>
          <w:szCs w:val="28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</w:t>
      </w:r>
      <w:r>
        <w:rPr>
          <w:color w:val="000000"/>
          <w:sz w:val="28"/>
          <w:szCs w:val="28"/>
        </w:rPr>
        <w:t>«</w:t>
      </w:r>
      <w:r w:rsidRPr="00024AF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»</w:t>
      </w:r>
      <w:r w:rsidRPr="00024AF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024AF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»</w:t>
      </w:r>
      <w:r w:rsidRPr="00024AF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024AF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»</w:t>
      </w:r>
      <w:r w:rsidRPr="00024AF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024AF3"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»</w:t>
      </w:r>
      <w:r w:rsidRPr="00024AF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024AF3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»</w:t>
      </w:r>
      <w:r w:rsidRPr="00024AF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024AF3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»</w:t>
      </w:r>
      <w:r w:rsidRPr="00024AF3">
        <w:rPr>
          <w:color w:val="000000"/>
          <w:sz w:val="28"/>
          <w:szCs w:val="28"/>
        </w:rPr>
        <w:t xml:space="preserve">, а также символ </w:t>
      </w:r>
      <w:r>
        <w:rPr>
          <w:color w:val="000000"/>
          <w:sz w:val="28"/>
          <w:szCs w:val="28"/>
        </w:rPr>
        <w:t>«/» –</w:t>
      </w:r>
      <w:r w:rsidRPr="00024AF3">
        <w:rPr>
          <w:color w:val="000000"/>
          <w:sz w:val="28"/>
          <w:szCs w:val="28"/>
        </w:rPr>
        <w:t xml:space="preserve"> косая черта.</w:t>
      </w:r>
    </w:p>
    <w:p w:rsidR="00BF5C25" w:rsidRPr="00024AF3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Pr="00024AF3">
        <w:rPr>
          <w:color w:val="000000"/>
          <w:sz w:val="28"/>
          <w:szCs w:val="28"/>
        </w:rPr>
        <w:t>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F5C25" w:rsidRPr="004A27D2" w:rsidRDefault="00BF5C25" w:rsidP="00BF5C25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024AF3">
        <w:rPr>
          <w:color w:val="000000"/>
          <w:sz w:val="28"/>
          <w:szCs w:val="28"/>
        </w:rPr>
        <w:t>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F5C25" w:rsidRDefault="00BF5C25" w:rsidP="00BF5C25"/>
    <w:p w:rsidR="001A0046" w:rsidRDefault="001A0046"/>
    <w:sectPr w:rsidR="001A0046" w:rsidSect="002439EB">
      <w:headerReference w:type="default" r:id="rId2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46" w:rsidRDefault="001A0046" w:rsidP="001A0046">
      <w:pPr>
        <w:spacing w:after="0" w:line="240" w:lineRule="auto"/>
      </w:pPr>
      <w:r>
        <w:separator/>
      </w:r>
    </w:p>
  </w:endnote>
  <w:endnote w:type="continuationSeparator" w:id="1">
    <w:p w:rsidR="001A0046" w:rsidRDefault="001A0046" w:rsidP="001A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46" w:rsidRDefault="001A0046" w:rsidP="001A0046">
      <w:pPr>
        <w:spacing w:after="0" w:line="240" w:lineRule="auto"/>
      </w:pPr>
      <w:r>
        <w:separator/>
      </w:r>
    </w:p>
  </w:footnote>
  <w:footnote w:type="continuationSeparator" w:id="1">
    <w:p w:rsidR="001A0046" w:rsidRDefault="001A0046" w:rsidP="001A0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EB" w:rsidRDefault="001A0046">
    <w:pPr>
      <w:pStyle w:val="a7"/>
      <w:jc w:val="center"/>
    </w:pPr>
    <w:r>
      <w:fldChar w:fldCharType="begin"/>
    </w:r>
    <w:r w:rsidR="00780125">
      <w:instrText>PAGE   \* MERGEFORMAT</w:instrText>
    </w:r>
    <w:r>
      <w:fldChar w:fldCharType="separate"/>
    </w:r>
    <w:r w:rsidR="003F2BF7">
      <w:rPr>
        <w:noProof/>
      </w:rPr>
      <w:t>2</w:t>
    </w:r>
    <w:r>
      <w:fldChar w:fldCharType="end"/>
    </w:r>
  </w:p>
  <w:p w:rsidR="002439EB" w:rsidRDefault="003F2B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C25"/>
    <w:rsid w:val="001A0046"/>
    <w:rsid w:val="003F2BF7"/>
    <w:rsid w:val="004371D6"/>
    <w:rsid w:val="00780125"/>
    <w:rsid w:val="00B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6"/>
  </w:style>
  <w:style w:type="paragraph" w:styleId="2">
    <w:name w:val="heading 2"/>
    <w:basedOn w:val="a"/>
    <w:next w:val="a"/>
    <w:link w:val="20"/>
    <w:qFormat/>
    <w:rsid w:val="00BF5C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C2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BF5C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F5C2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rsid w:val="00BF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BF5C2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F5C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F5C2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3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23616324C288C31CF5047D9454CDA9A8BF1DC13A64A2A73D6882F1261A6DFD3CF4BEAT42AF" TargetMode="External"/><Relationship Id="rId13" Type="http://schemas.openxmlformats.org/officeDocument/2006/relationships/hyperlink" Target="consultantplus://offline/ref=A1223616324C288C31CF5047D9454CDA9A8BF2DC18A14A2A73D6882F1261A6DFD3CF4BEA4AC89608TE25F" TargetMode="External"/><Relationship Id="rId18" Type="http://schemas.openxmlformats.org/officeDocument/2006/relationships/hyperlink" Target="consultantplus://offline/ref=A1223616324C288C31CF5047D9454CDA9A8BF1DC13A64A2A73D6882F1261A6DFD3CF4BE948TC2EF" TargetMode="External"/><Relationship Id="rId26" Type="http://schemas.openxmlformats.org/officeDocument/2006/relationships/hyperlink" Target="consultantplus://offline/ref=A1223616324C288C31CF5047D9454CDA9A8BF1DF14A74A2A73D6882F1261A6DFD3CF4BEF4CTC2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223616324C288C31CF5047D9454CDA9A8BF1DC13A44A2A73D6882F1261A6DFD3CF4BEFT423F" TargetMode="External"/><Relationship Id="rId7" Type="http://schemas.openxmlformats.org/officeDocument/2006/relationships/hyperlink" Target="consultantplus://offline/ref=A1223616324C288C31CF5047D9454CDA9A8BF1DC13A64A2A73D6882F1261A6DFD3CF4BEA4AC89502TE2AF" TargetMode="External"/><Relationship Id="rId12" Type="http://schemas.openxmlformats.org/officeDocument/2006/relationships/hyperlink" Target="consultantplus://offline/ref=A1223616324C288C31CF5047D9454CDA9A8BF1DC13A44A2A73D6882F12T621F" TargetMode="External"/><Relationship Id="rId17" Type="http://schemas.openxmlformats.org/officeDocument/2006/relationships/hyperlink" Target="consultantplus://offline/ref=A1223616324C288C31CF5047D9454CDA9A8BF1DC13A64A2A73D6882F1261A6DFD3CF4BEAT42AF" TargetMode="External"/><Relationship Id="rId25" Type="http://schemas.openxmlformats.org/officeDocument/2006/relationships/hyperlink" Target="consultantplus://offline/ref=A1223616324C288C31CF5047D9454CDA9A8AF2D619A34A2A73D6882F1261A6DFD3CF4BEA4AC89602TE2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223616324C288C31CF5047D9454CDA9A8BF1DC13A64A2A73D6882F1261A6DFD3CF4BEA4AC89502TE2AF" TargetMode="External"/><Relationship Id="rId20" Type="http://schemas.openxmlformats.org/officeDocument/2006/relationships/hyperlink" Target="consultantplus://offline/ref=A1223616324C288C31CF5047D9454CDA9A8BF1DF15A14A2A73D6882F1261A6DFD3CF4BEA4FTC29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lariak.ru" TargetMode="External"/><Relationship Id="rId11" Type="http://schemas.openxmlformats.org/officeDocument/2006/relationships/hyperlink" Target="consultantplus://offline/ref=A1223616324C288C31CF5047D9454CDA9A8BF1DC13A64A2A73D6882F1261A6DFD3CF4BEA4AC89506TE20F" TargetMode="External"/><Relationship Id="rId24" Type="http://schemas.openxmlformats.org/officeDocument/2006/relationships/hyperlink" Target="consultantplus://offline/ref=A1223616324C288C31CF5047D9454CDA9A8AF8D610A74A2A73D6882F1261A6DFD3CF4BEA4AC89205TE26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1223616324C288C31CF4E5CCC454CDA9A8EF1DC12A54A2A73D6882F1261A6DFD3CF4BEA4AC89700TE23F" TargetMode="External"/><Relationship Id="rId23" Type="http://schemas.openxmlformats.org/officeDocument/2006/relationships/hyperlink" Target="consultantplus://offline/ref=A1223616324C288C31CF5047D9454CDA9A8BF2DC18A14A2A73D6882F1261A6DFD3CF4BEA4AC89403TE26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1223616324C288C31CF5047D9454CDA9A8BF1DC13A64A2A73D6882F1261A6DFD3CF4BEA4AC89506TE20F" TargetMode="External"/><Relationship Id="rId19" Type="http://schemas.openxmlformats.org/officeDocument/2006/relationships/hyperlink" Target="consultantplus://offline/ref=A1223616324C288C31CF5047D9454CDA9A8BF1DC13A64A2A73D6882F1261A6DFD3CF4BECT42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223616324C288C31CF5047D9454CDA9A8BF1DC13A44A2A73D6882F1261A6DFD3CF4BEA4AC89102TE2AF" TargetMode="External"/><Relationship Id="rId14" Type="http://schemas.openxmlformats.org/officeDocument/2006/relationships/hyperlink" Target="consultantplus://offline/ref=A1223616324C288C31CF5047D9454CDA9A8BF1DC13A64A2A73D6882F12T621F" TargetMode="External"/><Relationship Id="rId22" Type="http://schemas.openxmlformats.org/officeDocument/2006/relationships/hyperlink" Target="consultantplus://offline/ref=A1223616324C288C31CF5047D9454CDA9285F7D811AE17207B8F842DT125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5682</Words>
  <Characters>32389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2015-07-31T06:46:00Z</cp:lastPrinted>
  <dcterms:created xsi:type="dcterms:W3CDTF">2015-07-31T06:24:00Z</dcterms:created>
  <dcterms:modified xsi:type="dcterms:W3CDTF">2015-08-07T09:26:00Z</dcterms:modified>
</cp:coreProperties>
</file>