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C3" w:rsidRDefault="001942C3" w:rsidP="001942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1942C3" w:rsidRDefault="001942C3" w:rsidP="001942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1942C3" w:rsidRDefault="001942C3" w:rsidP="00194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1942C3" w:rsidRDefault="001942C3" w:rsidP="001942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1942C3" w:rsidRDefault="001942C3" w:rsidP="001942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1942C3" w:rsidRDefault="001942C3" w:rsidP="001942C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942C3" w:rsidRDefault="001942C3" w:rsidP="001942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12.01.2016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6-п</w:t>
      </w:r>
    </w:p>
    <w:p w:rsidR="001942C3" w:rsidRDefault="001942C3" w:rsidP="001942C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Ларьяк</w:t>
      </w:r>
    </w:p>
    <w:p w:rsidR="001942C3" w:rsidRDefault="001942C3" w:rsidP="00194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1942C3" w:rsidRDefault="001942C3" w:rsidP="001942C3">
      <w:pPr>
        <w:pStyle w:val="ConsPlusTitle"/>
        <w:ind w:right="4252"/>
        <w:jc w:val="both"/>
      </w:pPr>
      <w:r w:rsidRPr="001942C3">
        <w:rPr>
          <w:b w:val="0"/>
        </w:rPr>
        <w:t>О внесении изменений в постановление от 12.03.2012 № 25-п  «О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Ларьяк, проведения экспертизы их проектов</w:t>
      </w:r>
      <w:r>
        <w:t>»</w:t>
      </w:r>
    </w:p>
    <w:p w:rsidR="001942C3" w:rsidRDefault="001942C3" w:rsidP="001942C3">
      <w:pPr>
        <w:widowControl w:val="0"/>
        <w:autoSpaceDE w:val="0"/>
        <w:autoSpaceDN w:val="0"/>
        <w:adjustRightInd w:val="0"/>
        <w:spacing w:after="0" w:line="240" w:lineRule="auto"/>
        <w:ind w:right="5436"/>
        <w:jc w:val="both"/>
        <w:rPr>
          <w:rFonts w:ascii="Times New Roman" w:hAnsi="Times New Roman"/>
          <w:sz w:val="28"/>
          <w:szCs w:val="28"/>
        </w:rPr>
      </w:pPr>
    </w:p>
    <w:p w:rsidR="001942C3" w:rsidRDefault="001942C3" w:rsidP="001942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устранения нарушений правил юридической техники:</w:t>
      </w:r>
    </w:p>
    <w:p w:rsidR="001942C3" w:rsidRDefault="001942C3" w:rsidP="001942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42C3" w:rsidRPr="001942C3" w:rsidRDefault="001942C3" w:rsidP="001942C3">
      <w:pPr>
        <w:pStyle w:val="ConsPlusTitle"/>
        <w:ind w:right="141" w:firstLine="567"/>
        <w:jc w:val="both"/>
        <w:rPr>
          <w:b w:val="0"/>
        </w:rPr>
      </w:pPr>
      <w:r w:rsidRPr="001942C3">
        <w:rPr>
          <w:b w:val="0"/>
        </w:rPr>
        <w:t>1.Внести в постановление</w:t>
      </w:r>
      <w:r>
        <w:t xml:space="preserve"> </w:t>
      </w:r>
      <w:r w:rsidRPr="001942C3">
        <w:rPr>
          <w:b w:val="0"/>
        </w:rPr>
        <w:t>от 12.03.2012 № 25-п  «О порядке разработки и утверждения административных регламентов предоставления муниципальных услуг в муниципальном образовании сельское поселение Ларьяк, проведения экспертизы их проектов» следующие изменения:</w:t>
      </w:r>
    </w:p>
    <w:p w:rsidR="001942C3" w:rsidRDefault="001942C3" w:rsidP="001942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подпункте 1.6.3 пункта 1.6 приложения к Постановлению слова «единого окна» заменить на «одного окна»;</w:t>
      </w:r>
    </w:p>
    <w:p w:rsidR="003B0FB8" w:rsidRPr="003B0FB8" w:rsidRDefault="003B0FB8" w:rsidP="003B0FB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В пукте 1.10 приложения к Постановлению слова </w:t>
      </w:r>
      <w:r w:rsidRPr="003B0FB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B0FB8">
        <w:rPr>
          <w:rFonts w:ascii="Times New Roman" w:hAnsi="Times New Roman"/>
          <w:sz w:val="28"/>
          <w:szCs w:val="28"/>
        </w:rPr>
        <w:t>администрации</w:t>
      </w:r>
      <w:r w:rsidRPr="003B0FB8">
        <w:rPr>
          <w:rFonts w:ascii="Times New Roman" w:hAnsi="Times New Roman"/>
          <w:color w:val="000000" w:themeColor="text1"/>
          <w:sz w:val="28"/>
          <w:szCs w:val="28"/>
        </w:rPr>
        <w:t xml:space="preserve"> Нижневартовского района»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заменить на «администрации сельского поселения Ларьяк»;</w:t>
      </w:r>
    </w:p>
    <w:p w:rsidR="005065A8" w:rsidRDefault="003B0FB8" w:rsidP="00194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42C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="001942C3">
        <w:rPr>
          <w:rFonts w:ascii="Times New Roman" w:hAnsi="Times New Roman"/>
          <w:sz w:val="28"/>
          <w:szCs w:val="28"/>
        </w:rPr>
        <w:t>. В пудпункте 2.2.2 пункта 2.2 приложения к Постановлению</w:t>
      </w:r>
      <w:r w:rsidR="00A72E76">
        <w:rPr>
          <w:rFonts w:ascii="Times New Roman" w:hAnsi="Times New Roman"/>
          <w:sz w:val="28"/>
          <w:szCs w:val="28"/>
        </w:rPr>
        <w:t>:</w:t>
      </w:r>
      <w:r w:rsidR="005065A8">
        <w:rPr>
          <w:rFonts w:ascii="Times New Roman" w:hAnsi="Times New Roman"/>
          <w:sz w:val="28"/>
          <w:szCs w:val="28"/>
        </w:rPr>
        <w:t xml:space="preserve"> </w:t>
      </w:r>
    </w:p>
    <w:p w:rsidR="005065A8" w:rsidRDefault="005065A8" w:rsidP="00A72E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A72E76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72E76">
        <w:rPr>
          <w:rFonts w:ascii="Times New Roman" w:hAnsi="Times New Roman"/>
          <w:sz w:val="28"/>
          <w:szCs w:val="28"/>
        </w:rPr>
        <w:t xml:space="preserve">абзаце </w:t>
      </w:r>
      <w:r>
        <w:rPr>
          <w:rFonts w:ascii="Times New Roman" w:hAnsi="Times New Roman"/>
          <w:sz w:val="28"/>
          <w:szCs w:val="28"/>
        </w:rPr>
        <w:t>после слов «</w:t>
      </w:r>
      <w:r w:rsidRPr="00C224F9">
        <w:rPr>
          <w:rFonts w:ascii="Times New Roman" w:hAnsi="Times New Roman"/>
          <w:sz w:val="28"/>
          <w:szCs w:val="28"/>
        </w:rPr>
        <w:t>электронной почты</w:t>
      </w:r>
      <w:r>
        <w:rPr>
          <w:rFonts w:ascii="Times New Roman" w:hAnsi="Times New Roman"/>
          <w:sz w:val="28"/>
          <w:szCs w:val="28"/>
        </w:rPr>
        <w:t xml:space="preserve">» предлог «и» исключить, </w:t>
      </w:r>
      <w:r w:rsidR="00A72E76">
        <w:rPr>
          <w:rFonts w:ascii="Times New Roman" w:hAnsi="Times New Roman"/>
          <w:sz w:val="28"/>
          <w:szCs w:val="28"/>
        </w:rPr>
        <w:t>после слов «</w:t>
      </w:r>
      <w:r w:rsidRPr="00C6616B">
        <w:rPr>
          <w:rFonts w:ascii="Times New Roman" w:hAnsi="Times New Roman"/>
          <w:sz w:val="28"/>
          <w:szCs w:val="28"/>
        </w:rPr>
        <w:t>"Единый портал государственных и муниципальных услуг (функций)"</w:t>
      </w:r>
      <w:r w:rsidR="00A72E76">
        <w:rPr>
          <w:rFonts w:ascii="Times New Roman" w:hAnsi="Times New Roman"/>
          <w:sz w:val="28"/>
          <w:szCs w:val="28"/>
        </w:rPr>
        <w:t>» дополнить словами</w:t>
      </w:r>
      <w:r>
        <w:rPr>
          <w:rFonts w:ascii="Times New Roman" w:hAnsi="Times New Roman"/>
          <w:sz w:val="28"/>
          <w:szCs w:val="28"/>
        </w:rPr>
        <w:t xml:space="preserve"> «,</w:t>
      </w:r>
      <w:r w:rsidRPr="00C6616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Портал государственных и муниципальных услуг Ханты - Мансийского автономного округа - Югры</w:t>
      </w:r>
      <w:r w:rsidRPr="00C6616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»;</w:t>
      </w:r>
    </w:p>
    <w:p w:rsidR="001942C3" w:rsidRDefault="00A72E76" w:rsidP="00194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5065A8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ах</w:t>
      </w:r>
      <w:r w:rsidR="005065A8">
        <w:rPr>
          <w:rFonts w:ascii="Times New Roman" w:hAnsi="Times New Roman"/>
          <w:sz w:val="28"/>
          <w:szCs w:val="28"/>
        </w:rPr>
        <w:t xml:space="preserve"> два, три </w:t>
      </w:r>
      <w:r>
        <w:rPr>
          <w:rFonts w:ascii="Times New Roman" w:hAnsi="Times New Roman"/>
          <w:sz w:val="28"/>
          <w:szCs w:val="28"/>
        </w:rPr>
        <w:t>после слов «</w:t>
      </w:r>
      <w:r w:rsidRPr="00C6616B">
        <w:rPr>
          <w:rFonts w:ascii="Times New Roman" w:hAnsi="Times New Roman"/>
          <w:sz w:val="28"/>
          <w:szCs w:val="28"/>
        </w:rPr>
        <w:t>"Единый портал государственных и муниципальных услуг (функций)"</w:t>
      </w:r>
      <w:r>
        <w:rPr>
          <w:rFonts w:ascii="Times New Roman" w:hAnsi="Times New Roman"/>
          <w:sz w:val="28"/>
          <w:szCs w:val="28"/>
        </w:rPr>
        <w:t xml:space="preserve">» </w:t>
      </w:r>
      <w:r w:rsidR="005065A8">
        <w:rPr>
          <w:rFonts w:ascii="Times New Roman" w:hAnsi="Times New Roman"/>
          <w:sz w:val="28"/>
          <w:szCs w:val="28"/>
        </w:rPr>
        <w:t>дополнить словами «,</w:t>
      </w:r>
      <w:r w:rsidR="005065A8" w:rsidRPr="00C6616B">
        <w:rPr>
          <w:rFonts w:ascii="Times New Roman" w:hAnsi="Times New Roman"/>
          <w:sz w:val="28"/>
          <w:szCs w:val="28"/>
        </w:rPr>
        <w:t>"</w:t>
      </w:r>
      <w:r w:rsidR="005065A8">
        <w:rPr>
          <w:rFonts w:ascii="Times New Roman" w:hAnsi="Times New Roman"/>
          <w:sz w:val="28"/>
          <w:szCs w:val="28"/>
        </w:rPr>
        <w:t>Портал государственных и муниципальных услуг Ханты - Мансийского автономного округа - Югры</w:t>
      </w:r>
      <w:r w:rsidR="005065A8" w:rsidRPr="00C6616B">
        <w:rPr>
          <w:rFonts w:ascii="Times New Roman" w:hAnsi="Times New Roman"/>
          <w:sz w:val="28"/>
          <w:szCs w:val="28"/>
        </w:rPr>
        <w:t>"</w:t>
      </w:r>
      <w:r w:rsidR="005065A8">
        <w:rPr>
          <w:rFonts w:ascii="Times New Roman" w:hAnsi="Times New Roman"/>
          <w:sz w:val="28"/>
          <w:szCs w:val="28"/>
        </w:rPr>
        <w:t>»;</w:t>
      </w:r>
    </w:p>
    <w:p w:rsidR="001942C3" w:rsidRDefault="001942C3" w:rsidP="00194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3B0F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B0FB8">
        <w:rPr>
          <w:rFonts w:ascii="Times New Roman" w:hAnsi="Times New Roman"/>
          <w:sz w:val="28"/>
          <w:szCs w:val="28"/>
        </w:rPr>
        <w:t xml:space="preserve"> </w:t>
      </w:r>
      <w:r w:rsidR="00A72E7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ункта 2.3 приложения к Постановлению дополнить </w:t>
      </w:r>
      <w:r w:rsidR="00D16203">
        <w:rPr>
          <w:rFonts w:ascii="Times New Roman" w:hAnsi="Times New Roman"/>
          <w:sz w:val="28"/>
          <w:szCs w:val="28"/>
        </w:rPr>
        <w:t xml:space="preserve">подпунктом 2.3.13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1942C3" w:rsidRDefault="001942C3" w:rsidP="00194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«2.3.13. Иные требования, втом числе учитывая особенности предоставления муниципальной услуги в многофункциональном центре предоставления государственных и муниципальных услуг  и особенности </w:t>
      </w:r>
      <w:r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в электронной форме.»</w:t>
      </w:r>
      <w:r w:rsidR="003B0FB8">
        <w:rPr>
          <w:rFonts w:ascii="Times New Roman" w:hAnsi="Times New Roman"/>
          <w:sz w:val="28"/>
          <w:szCs w:val="28"/>
        </w:rPr>
        <w:t>;</w:t>
      </w:r>
    </w:p>
    <w:p w:rsidR="003B0FB8" w:rsidRDefault="003B0FB8" w:rsidP="003B0FB8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1.5. В пункте 2.6. приложения к Постановлению абзац 4</w:t>
      </w:r>
      <w:r w:rsidRPr="003B0FB8">
        <w:t xml:space="preserve"> </w:t>
      </w:r>
      <w:r w:rsidRPr="003B0FB8">
        <w:rPr>
          <w:rFonts w:ascii="Times New Roman" w:hAnsi="Times New Roman"/>
          <w:sz w:val="28"/>
          <w:szCs w:val="28"/>
        </w:rPr>
        <w:t>«исчерпывающий перечень оснований для отказа в рассмотрения жалобы либо приостановлении ее рассмотрения;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3B0FB8" w:rsidRPr="003B0FB8" w:rsidRDefault="003B0FB8" w:rsidP="003B0FB8">
      <w:pPr>
        <w:tabs>
          <w:tab w:val="left" w:pos="0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1.6. В пукте 3.3 приложения к Постановлению слова </w:t>
      </w:r>
      <w:r w:rsidRPr="003B0FB8">
        <w:rPr>
          <w:rFonts w:ascii="Times New Roman" w:hAnsi="Times New Roman"/>
          <w:color w:val="000000" w:themeColor="text1"/>
          <w:sz w:val="28"/>
          <w:szCs w:val="28"/>
        </w:rPr>
        <w:t>«Нижневартовского района»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заменить на «сельского поселения Ларьяк»;</w:t>
      </w:r>
    </w:p>
    <w:p w:rsidR="001942C3" w:rsidRPr="007D2000" w:rsidRDefault="003B0FB8" w:rsidP="00A7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42C3">
        <w:rPr>
          <w:rFonts w:ascii="Times New Roman" w:hAnsi="Times New Roman"/>
          <w:sz w:val="28"/>
          <w:szCs w:val="28"/>
        </w:rPr>
        <w:t xml:space="preserve">2. Главному специалисту (Кузьминой А.А.) </w:t>
      </w:r>
      <w:r w:rsidR="001942C3" w:rsidRPr="007D2000">
        <w:rPr>
          <w:rFonts w:ascii="Times New Roman" w:hAnsi="Times New Roman"/>
          <w:sz w:val="28"/>
          <w:szCs w:val="28"/>
        </w:rPr>
        <w:t>внести информационную сп</w:t>
      </w:r>
      <w:r w:rsidR="001942C3">
        <w:rPr>
          <w:rFonts w:ascii="Times New Roman" w:hAnsi="Times New Roman"/>
          <w:sz w:val="28"/>
          <w:szCs w:val="28"/>
        </w:rPr>
        <w:t>равку в оригинал постановления.</w:t>
      </w:r>
    </w:p>
    <w:p w:rsidR="001942C3" w:rsidRDefault="001942C3" w:rsidP="001942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1942C3" w:rsidRDefault="001942C3" w:rsidP="00194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C3" w:rsidRDefault="001942C3" w:rsidP="00194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2C3" w:rsidRDefault="001942C3" w:rsidP="00194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064" w:rsidRDefault="00995064" w:rsidP="00194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064" w:rsidRDefault="00995064" w:rsidP="00194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064" w:rsidRDefault="00995064" w:rsidP="00194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3E4E" w:rsidRDefault="001942C3" w:rsidP="001942C3">
      <w:r>
        <w:rPr>
          <w:rFonts w:ascii="Times New Roman" w:hAnsi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95064">
        <w:rPr>
          <w:rFonts w:ascii="Times New Roman" w:hAnsi="Times New Roman"/>
          <w:sz w:val="28"/>
          <w:szCs w:val="28"/>
        </w:rPr>
        <w:t xml:space="preserve">Е.Э. </w:t>
      </w:r>
      <w:r>
        <w:rPr>
          <w:rFonts w:ascii="Times New Roman" w:hAnsi="Times New Roman"/>
          <w:sz w:val="28"/>
          <w:szCs w:val="28"/>
        </w:rPr>
        <w:t>Звезда</w:t>
      </w:r>
    </w:p>
    <w:p w:rsidR="008A0BE3" w:rsidRPr="008A0BE3" w:rsidRDefault="008A0BE3" w:rsidP="008A0BE3">
      <w:pPr>
        <w:spacing w:after="0"/>
        <w:contextualSpacing/>
        <w:jc w:val="both"/>
        <w:rPr>
          <w:rFonts w:ascii="Times New Roman" w:hAnsi="Times New Roman"/>
          <w:color w:val="000000"/>
        </w:rPr>
      </w:pPr>
    </w:p>
    <w:p w:rsidR="008A0BE3" w:rsidRPr="008A0BE3" w:rsidRDefault="008A0BE3" w:rsidP="008A0BE3">
      <w:pPr>
        <w:spacing w:after="0"/>
        <w:rPr>
          <w:rFonts w:ascii="Times New Roman" w:hAnsi="Times New Roman"/>
          <w:sz w:val="20"/>
          <w:szCs w:val="20"/>
        </w:rPr>
      </w:pPr>
      <w:r w:rsidRPr="008A0BE3">
        <w:rPr>
          <w:rFonts w:ascii="Times New Roman" w:hAnsi="Times New Roman"/>
          <w:sz w:val="20"/>
          <w:szCs w:val="20"/>
        </w:rPr>
        <w:t>Копия верна:</w:t>
      </w:r>
    </w:p>
    <w:p w:rsidR="008A0BE3" w:rsidRPr="008A0BE3" w:rsidRDefault="008A0BE3" w:rsidP="008A0BE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A0BE3">
        <w:rPr>
          <w:rFonts w:ascii="Times New Roman" w:hAnsi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995064" w:rsidRPr="008A0BE3" w:rsidRDefault="00995064" w:rsidP="008A0BE3">
      <w:pPr>
        <w:spacing w:after="0"/>
        <w:rPr>
          <w:rFonts w:ascii="Times New Roman" w:hAnsi="Times New Roman"/>
        </w:rPr>
      </w:pPr>
    </w:p>
    <w:sectPr w:rsidR="00995064" w:rsidRPr="008A0BE3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42C3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2C3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0FB8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1675A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5A8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3662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0BE3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95064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2E76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6203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9725B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C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C3"/>
    <w:pPr>
      <w:spacing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uiPriority w:val="99"/>
    <w:rsid w:val="001942C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2016-01-13T10:35:00Z</cp:lastPrinted>
  <dcterms:created xsi:type="dcterms:W3CDTF">2016-01-13T09:22:00Z</dcterms:created>
  <dcterms:modified xsi:type="dcterms:W3CDTF">2016-01-14T10:25:00Z</dcterms:modified>
</cp:coreProperties>
</file>