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3A" w:rsidRDefault="0001433A" w:rsidP="000143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01433A" w:rsidRDefault="0001433A" w:rsidP="000143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01433A" w:rsidRDefault="0001433A" w:rsidP="000143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1433A" w:rsidRDefault="0001433A" w:rsidP="000143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01433A" w:rsidRDefault="0001433A" w:rsidP="0001433A">
      <w:pPr>
        <w:spacing w:after="0"/>
        <w:jc w:val="center"/>
        <w:rPr>
          <w:rFonts w:ascii="Times New Roman" w:hAnsi="Times New Roman"/>
          <w:b/>
        </w:rPr>
      </w:pPr>
    </w:p>
    <w:p w:rsidR="0001433A" w:rsidRDefault="0001433A" w:rsidP="0001433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01433A" w:rsidRDefault="0001433A" w:rsidP="0001433A">
      <w:pPr>
        <w:spacing w:after="0"/>
        <w:jc w:val="center"/>
        <w:rPr>
          <w:rFonts w:ascii="Times New Roman" w:hAnsi="Times New Roman"/>
          <w:b/>
        </w:rPr>
      </w:pPr>
    </w:p>
    <w:p w:rsidR="0001433A" w:rsidRDefault="0001433A" w:rsidP="000143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234-п</w:t>
      </w:r>
    </w:p>
    <w:p w:rsidR="0001433A" w:rsidRDefault="0001433A" w:rsidP="00014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с. Ларьяк</w:t>
      </w:r>
    </w:p>
    <w:p w:rsidR="0001433A" w:rsidRDefault="0001433A" w:rsidP="0001433A">
      <w:pPr>
        <w:spacing w:after="0"/>
        <w:rPr>
          <w:rFonts w:ascii="Times New Roman" w:hAnsi="Times New Roman"/>
          <w:sz w:val="18"/>
          <w:szCs w:val="18"/>
        </w:rPr>
      </w:pPr>
    </w:p>
    <w:p w:rsidR="0001433A" w:rsidRDefault="0001433A" w:rsidP="0001433A">
      <w:pPr>
        <w:pStyle w:val="a4"/>
        <w:spacing w:after="240"/>
        <w:ind w:right="5100"/>
        <w:contextualSpacing/>
        <w:jc w:val="both"/>
        <w:rPr>
          <w:rStyle w:val="googqs-tidbit1"/>
          <w:sz w:val="28"/>
          <w:szCs w:val="28"/>
        </w:rPr>
      </w:pPr>
      <w:r>
        <w:rPr>
          <w:rStyle w:val="googqs-tidbit1"/>
          <w:sz w:val="28"/>
          <w:szCs w:val="28"/>
        </w:rPr>
        <w:t>О введении режима «Повышенная готовность»</w:t>
      </w:r>
    </w:p>
    <w:p w:rsidR="0001433A" w:rsidRDefault="0001433A" w:rsidP="0001433A">
      <w:pPr>
        <w:pStyle w:val="a4"/>
        <w:ind w:right="5100"/>
        <w:contextualSpacing/>
        <w:jc w:val="both"/>
        <w:rPr>
          <w:rStyle w:val="googqs-tidbit1"/>
          <w:sz w:val="28"/>
          <w:szCs w:val="28"/>
        </w:rPr>
      </w:pPr>
    </w:p>
    <w:p w:rsidR="0001433A" w:rsidRDefault="0001433A" w:rsidP="0001433A">
      <w:pPr>
        <w:pStyle w:val="a4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частью 2 статьи 11 Федерального закона от 21.12.94      № 68-ФЗ «О защите населения и территорий от чрезвычайных ситуаций </w:t>
      </w:r>
      <w:proofErr w:type="spellStart"/>
      <w:r>
        <w:rPr>
          <w:rFonts w:eastAsia="Calibri"/>
          <w:sz w:val="28"/>
          <w:szCs w:val="28"/>
          <w:lang w:eastAsia="en-US"/>
        </w:rPr>
        <w:t>при-родного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техногенного характера», постановлением Правительства </w:t>
      </w:r>
      <w:proofErr w:type="spellStart"/>
      <w:r>
        <w:rPr>
          <w:rFonts w:eastAsia="Calibri"/>
          <w:sz w:val="28"/>
          <w:szCs w:val="28"/>
          <w:lang w:eastAsia="en-US"/>
        </w:rPr>
        <w:t>Россий-ской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Федерации от 30.12.2003 № 794 «О единой государственной системе предупреждения и ликвидации чрезвычайных ситуаций», постановлением администрации района от 09.03.2016 № 608 «О районном звене территориальной подсистемы единой государственной системы предупреждения и ликвидации чрезвычайных ситуаций», 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целях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реагирования на возможные чрезвычайные происшествия:</w:t>
      </w:r>
    </w:p>
    <w:p w:rsidR="0001433A" w:rsidRDefault="0001433A" w:rsidP="0001433A">
      <w:pPr>
        <w:pStyle w:val="a4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Ввести с 24.12.2016 по 09.01.2017 на территории сельского поселения Ларьяк режим «Повышенная готовность».</w:t>
      </w:r>
    </w:p>
    <w:p w:rsidR="0001433A" w:rsidRDefault="0001433A" w:rsidP="0001433A">
      <w:pPr>
        <w:pStyle w:val="a5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Привести силы и средства муниципального звена территориальной подсистемы единой государственной системы предупреждения и ликвидации чрезвычайных ситуаций в режим «Повышенная готовность».</w:t>
      </w:r>
    </w:p>
    <w:p w:rsidR="0001433A" w:rsidRDefault="0001433A" w:rsidP="0001433A">
      <w:pPr>
        <w:pStyle w:val="a5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Директору МКУ «КДЦ с.п. Ларьяк» А.В. </w:t>
      </w:r>
      <w:proofErr w:type="spellStart"/>
      <w:r>
        <w:rPr>
          <w:rFonts w:ascii="Times New Roman" w:hAnsi="Times New Roman"/>
          <w:sz w:val="28"/>
          <w:szCs w:val="28"/>
        </w:rPr>
        <w:t>Мухаметзяновой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1433A" w:rsidRDefault="0001433A" w:rsidP="0001433A">
      <w:pPr>
        <w:pStyle w:val="a4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мероприятия по снижению риска возникновения чрезвычайных происшествий в подведомственных учреждениях;</w:t>
      </w:r>
    </w:p>
    <w:p w:rsidR="0001433A" w:rsidRDefault="0001433A" w:rsidP="0001433A">
      <w:pPr>
        <w:pStyle w:val="a4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противопожарным состоянием объектов (зданий) с массовым пребыванием людей;</w:t>
      </w:r>
    </w:p>
    <w:p w:rsidR="0001433A" w:rsidRDefault="0001433A" w:rsidP="0001433A">
      <w:pPr>
        <w:pStyle w:val="a5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дополнительные инструктажи с дежурным персоналом, осуществляющим дежурство и топку печей, с целью принятия незамедлительных мер по ликвидации возможных чрезвычайных происшествий.</w:t>
      </w:r>
    </w:p>
    <w:p w:rsidR="0001433A" w:rsidRDefault="0001433A" w:rsidP="0001433A">
      <w:pPr>
        <w:pStyle w:val="a5"/>
        <w:widowControl w:val="0"/>
        <w:spacing w:before="240"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Директору МКУ «Сотрудничество» Т.Ю. </w:t>
      </w:r>
      <w:proofErr w:type="spellStart"/>
      <w:r>
        <w:rPr>
          <w:rFonts w:ascii="Times New Roman" w:hAnsi="Times New Roman"/>
          <w:sz w:val="28"/>
          <w:szCs w:val="28"/>
        </w:rPr>
        <w:t>Бунаковой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1433A" w:rsidRDefault="0001433A" w:rsidP="0001433A">
      <w:pPr>
        <w:pStyle w:val="a5"/>
        <w:widowControl w:val="0"/>
        <w:spacing w:before="240"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дополнительные инструктажи с дежурным персоналом, осуществляющим дежурство и топку печей, с целью принятия незамедлительных мер по ликвидации возможных чрезвычайных происшествий.</w:t>
      </w:r>
    </w:p>
    <w:p w:rsidR="0001433A" w:rsidRDefault="0001433A" w:rsidP="0001433A">
      <w:pPr>
        <w:pStyle w:val="a5"/>
        <w:widowControl w:val="0"/>
        <w:spacing w:before="240"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Главному специалисту А.А. Кузьминой:</w:t>
      </w:r>
    </w:p>
    <w:p w:rsidR="0001433A" w:rsidRDefault="0001433A" w:rsidP="0001433A">
      <w:pPr>
        <w:pStyle w:val="a5"/>
        <w:widowControl w:val="0"/>
        <w:spacing w:before="240" w:after="24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предоставить к 25.12.2016 в единую дежурно-диспетчерскую службу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графики и списки ответственных должностных </w:t>
      </w:r>
      <w:r>
        <w:rPr>
          <w:rFonts w:ascii="Times New Roman" w:hAnsi="Times New Roman"/>
          <w:sz w:val="28"/>
          <w:szCs w:val="28"/>
        </w:rPr>
        <w:lastRenderedPageBreak/>
        <w:t>лиц на период с 25.12.2016 по 09.01.2017г.</w:t>
      </w:r>
    </w:p>
    <w:p w:rsidR="0001433A" w:rsidRDefault="0001433A" w:rsidP="0001433A">
      <w:pPr>
        <w:pStyle w:val="a5"/>
        <w:widowControl w:val="0"/>
        <w:spacing w:before="240" w:after="24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Опубликовать настоящее постановление в районной газете "Новости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Приобъя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" и разместить на официальном сайте сельского поселения.</w:t>
      </w:r>
    </w:p>
    <w:p w:rsidR="0001433A" w:rsidRDefault="0001433A" w:rsidP="0001433A">
      <w:pPr>
        <w:pStyle w:val="a5"/>
        <w:spacing w:before="240" w:after="24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01433A" w:rsidRDefault="0001433A" w:rsidP="0001433A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01433A" w:rsidRDefault="0001433A" w:rsidP="0001433A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01433A" w:rsidRDefault="0001433A" w:rsidP="0001433A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01433A" w:rsidRDefault="0001433A" w:rsidP="0001433A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01433A" w:rsidRDefault="0001433A" w:rsidP="000143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Е.Э. Звезда</w:t>
      </w:r>
    </w:p>
    <w:p w:rsidR="006B1B75" w:rsidRDefault="006B1B75"/>
    <w:sectPr w:rsidR="006B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433A"/>
    <w:rsid w:val="0001433A"/>
    <w:rsid w:val="006B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1433A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01433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1433A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ogqs-tidbit1">
    <w:name w:val="goog_qs-tidbit1"/>
    <w:rsid w:val="00014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3</cp:revision>
  <dcterms:created xsi:type="dcterms:W3CDTF">2016-12-26T10:49:00Z</dcterms:created>
  <dcterms:modified xsi:type="dcterms:W3CDTF">2016-12-26T10:53:00Z</dcterms:modified>
</cp:coreProperties>
</file>