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07" w:rsidRDefault="00390907" w:rsidP="00390907">
      <w:pPr>
        <w:jc w:val="center"/>
        <w:rPr>
          <w:b/>
        </w:rPr>
      </w:pPr>
      <w:r>
        <w:rPr>
          <w:b/>
        </w:rPr>
        <w:t>АДМИНИСТРАЦИЯ</w:t>
      </w:r>
    </w:p>
    <w:p w:rsidR="00390907" w:rsidRDefault="00390907" w:rsidP="00390907">
      <w:pPr>
        <w:jc w:val="center"/>
        <w:rPr>
          <w:b/>
        </w:rPr>
      </w:pPr>
      <w:r>
        <w:rPr>
          <w:b/>
        </w:rPr>
        <w:t>СЕЛЬСКОГО ПОСЕЛЕНИЯ ЛАРЬЯК</w:t>
      </w:r>
    </w:p>
    <w:p w:rsidR="00390907" w:rsidRDefault="00390907" w:rsidP="00390907">
      <w:pPr>
        <w:jc w:val="center"/>
        <w:rPr>
          <w:b/>
        </w:rPr>
      </w:pPr>
      <w:r>
        <w:rPr>
          <w:b/>
        </w:rPr>
        <w:t>Нижневартовского района</w:t>
      </w:r>
    </w:p>
    <w:p w:rsidR="00390907" w:rsidRDefault="00390907" w:rsidP="00390907">
      <w:pPr>
        <w:jc w:val="center"/>
        <w:rPr>
          <w:b/>
        </w:rPr>
      </w:pPr>
      <w:r>
        <w:rPr>
          <w:b/>
        </w:rPr>
        <w:t>Ханты – Мансийского автономного округа – Югры</w:t>
      </w:r>
    </w:p>
    <w:p w:rsidR="00390907" w:rsidRDefault="00390907" w:rsidP="00390907">
      <w:pPr>
        <w:jc w:val="center"/>
        <w:rPr>
          <w:b/>
        </w:rPr>
      </w:pPr>
    </w:p>
    <w:p w:rsidR="00390907" w:rsidRDefault="00390907" w:rsidP="00390907">
      <w:pPr>
        <w:jc w:val="center"/>
        <w:rPr>
          <w:b/>
          <w:sz w:val="48"/>
          <w:szCs w:val="48"/>
        </w:rPr>
      </w:pPr>
      <w:r>
        <w:rPr>
          <w:b/>
          <w:sz w:val="48"/>
          <w:szCs w:val="48"/>
        </w:rPr>
        <w:t>ПОСТАНОВЛЕНИЕ</w:t>
      </w:r>
    </w:p>
    <w:p w:rsidR="00390907" w:rsidRDefault="00390907" w:rsidP="00390907">
      <w:pPr>
        <w:autoSpaceDE w:val="0"/>
        <w:autoSpaceDN w:val="0"/>
        <w:adjustRightInd w:val="0"/>
        <w:jc w:val="both"/>
        <w:outlineLvl w:val="0"/>
        <w:rPr>
          <w:rFonts w:eastAsia="Calibri"/>
          <w:lang w:eastAsia="en-US"/>
        </w:rPr>
      </w:pPr>
    </w:p>
    <w:p w:rsidR="00390907" w:rsidRDefault="009F5B7F" w:rsidP="00390907">
      <w:pPr>
        <w:autoSpaceDE w:val="0"/>
        <w:autoSpaceDN w:val="0"/>
        <w:adjustRightInd w:val="0"/>
        <w:jc w:val="both"/>
        <w:outlineLvl w:val="0"/>
        <w:rPr>
          <w:rFonts w:eastAsia="Calibri"/>
          <w:lang w:eastAsia="en-US"/>
        </w:rPr>
      </w:pPr>
      <w:r>
        <w:rPr>
          <w:rFonts w:eastAsia="Calibri"/>
          <w:lang w:eastAsia="en-US"/>
        </w:rPr>
        <w:t>от 11</w:t>
      </w:r>
      <w:r w:rsidR="003221EA">
        <w:rPr>
          <w:rFonts w:eastAsia="Calibri"/>
          <w:lang w:eastAsia="en-US"/>
        </w:rPr>
        <w:t>.03.2016</w:t>
      </w:r>
      <w:r w:rsidR="00390907">
        <w:rPr>
          <w:rFonts w:eastAsia="Calibri"/>
          <w:lang w:eastAsia="en-US"/>
        </w:rPr>
        <w:t>г.</w:t>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6702F2">
        <w:rPr>
          <w:rFonts w:eastAsia="Calibri"/>
          <w:lang w:eastAsia="en-US"/>
        </w:rPr>
        <w:tab/>
      </w:r>
      <w:r w:rsidR="00390907">
        <w:rPr>
          <w:rFonts w:eastAsia="Calibri"/>
          <w:lang w:eastAsia="en-US"/>
        </w:rPr>
        <w:t xml:space="preserve">№ </w:t>
      </w:r>
      <w:r>
        <w:rPr>
          <w:rFonts w:eastAsia="Calibri"/>
          <w:lang w:eastAsia="en-US"/>
        </w:rPr>
        <w:t>39</w:t>
      </w:r>
      <w:r w:rsidR="006702F2">
        <w:rPr>
          <w:rFonts w:eastAsia="Calibri"/>
          <w:lang w:eastAsia="en-US"/>
        </w:rPr>
        <w:t xml:space="preserve"> </w:t>
      </w:r>
      <w:r w:rsidR="00D1607C">
        <w:rPr>
          <w:rFonts w:eastAsia="Calibri"/>
          <w:lang w:eastAsia="en-US"/>
        </w:rPr>
        <w:t>-</w:t>
      </w:r>
      <w:r w:rsidR="006702F2">
        <w:rPr>
          <w:rFonts w:eastAsia="Calibri"/>
          <w:lang w:eastAsia="en-US"/>
        </w:rPr>
        <w:t xml:space="preserve"> </w:t>
      </w:r>
      <w:r w:rsidR="00D1607C">
        <w:rPr>
          <w:rFonts w:eastAsia="Calibri"/>
          <w:lang w:eastAsia="en-US"/>
        </w:rPr>
        <w:t>п</w:t>
      </w:r>
    </w:p>
    <w:p w:rsidR="00390907" w:rsidRDefault="00390907" w:rsidP="00390907">
      <w:pPr>
        <w:autoSpaceDE w:val="0"/>
        <w:autoSpaceDN w:val="0"/>
        <w:adjustRightInd w:val="0"/>
        <w:jc w:val="both"/>
        <w:outlineLvl w:val="0"/>
        <w:rPr>
          <w:rFonts w:eastAsia="Calibri"/>
          <w:lang w:eastAsia="en-US"/>
        </w:rPr>
      </w:pPr>
      <w:r>
        <w:rPr>
          <w:rFonts w:eastAsia="Calibri"/>
          <w:lang w:eastAsia="en-US"/>
        </w:rPr>
        <w:t>с.п. Ларьяк</w:t>
      </w:r>
    </w:p>
    <w:p w:rsidR="00FE2E09" w:rsidRPr="00617039" w:rsidRDefault="00FE2E09" w:rsidP="001A73F5">
      <w:pPr>
        <w:pStyle w:val="22"/>
        <w:widowControl w:val="0"/>
        <w:spacing w:after="0" w:line="240" w:lineRule="auto"/>
        <w:rPr>
          <w:sz w:val="24"/>
        </w:rPr>
      </w:pPr>
    </w:p>
    <w:p w:rsidR="00EA001D" w:rsidRPr="00617039" w:rsidRDefault="00EA001D" w:rsidP="001A73F5">
      <w:pPr>
        <w:pStyle w:val="22"/>
        <w:widowControl w:val="0"/>
        <w:spacing w:after="0" w:line="240" w:lineRule="auto"/>
        <w:rPr>
          <w:sz w:val="24"/>
        </w:rPr>
      </w:pPr>
    </w:p>
    <w:p w:rsidR="00617039" w:rsidRDefault="00AC78D4" w:rsidP="00AC78D4">
      <w:pPr>
        <w:pStyle w:val="22"/>
        <w:widowControl w:val="0"/>
        <w:spacing w:after="0" w:line="240" w:lineRule="auto"/>
        <w:ind w:right="5102"/>
        <w:jc w:val="both"/>
      </w:pPr>
      <w:r w:rsidRPr="00F66E80">
        <w:rPr>
          <w:bCs/>
        </w:rPr>
        <w:t xml:space="preserve">О внесении изменений в приложение к постановлению администрации </w:t>
      </w:r>
      <w:r>
        <w:rPr>
          <w:bCs/>
        </w:rPr>
        <w:t>сел</w:t>
      </w:r>
      <w:r>
        <w:rPr>
          <w:bCs/>
        </w:rPr>
        <w:t>ь</w:t>
      </w:r>
      <w:r>
        <w:rPr>
          <w:bCs/>
        </w:rPr>
        <w:t>ского поселения Ларьяк от 21</w:t>
      </w:r>
      <w:r w:rsidRPr="00F66E80">
        <w:rPr>
          <w:bCs/>
        </w:rPr>
        <w:t xml:space="preserve">.12.2015 </w:t>
      </w:r>
      <w:r>
        <w:rPr>
          <w:bCs/>
        </w:rPr>
        <w:t>№147-п</w:t>
      </w:r>
      <w:r w:rsidRPr="00F66E80">
        <w:rPr>
          <w:bCs/>
        </w:rPr>
        <w:t xml:space="preserve"> «</w:t>
      </w:r>
      <w:r w:rsidRPr="000F1A40">
        <w:rPr>
          <w:rFonts w:eastAsiaTheme="minorHAnsi"/>
          <w:bCs/>
          <w:lang w:eastAsia="en-US"/>
        </w:rPr>
        <w:t xml:space="preserve">О плане мероприятий по обеспечению устойчивого развития экономики и социальной стабильности в </w:t>
      </w:r>
      <w:r>
        <w:rPr>
          <w:rFonts w:eastAsiaTheme="minorHAnsi"/>
          <w:bCs/>
          <w:lang w:eastAsia="en-US"/>
        </w:rPr>
        <w:t xml:space="preserve">сельском поселении Ларьяк </w:t>
      </w:r>
      <w:r w:rsidRPr="000F1A40">
        <w:rPr>
          <w:rFonts w:eastAsiaTheme="minorHAnsi"/>
          <w:bCs/>
          <w:lang w:eastAsia="en-US"/>
        </w:rPr>
        <w:t>в</w:t>
      </w:r>
      <w:r>
        <w:rPr>
          <w:rFonts w:eastAsiaTheme="minorHAnsi"/>
          <w:bCs/>
          <w:lang w:eastAsia="en-US"/>
        </w:rPr>
        <w:t xml:space="preserve"> </w:t>
      </w:r>
      <w:r w:rsidRPr="000F1A40">
        <w:rPr>
          <w:rFonts w:eastAsiaTheme="minorHAnsi"/>
          <w:bCs/>
          <w:lang w:eastAsia="en-US"/>
        </w:rPr>
        <w:t>201</w:t>
      </w:r>
      <w:r>
        <w:rPr>
          <w:rFonts w:eastAsiaTheme="minorHAnsi"/>
          <w:bCs/>
          <w:lang w:eastAsia="en-US"/>
        </w:rPr>
        <w:t xml:space="preserve">6 и 2017 </w:t>
      </w:r>
      <w:r w:rsidRPr="000F1A40">
        <w:rPr>
          <w:rFonts w:eastAsiaTheme="minorHAnsi"/>
          <w:bCs/>
          <w:lang w:eastAsia="en-US"/>
        </w:rPr>
        <w:t>го</w:t>
      </w:r>
      <w:r>
        <w:rPr>
          <w:rFonts w:eastAsiaTheme="minorHAnsi"/>
          <w:bCs/>
          <w:lang w:eastAsia="en-US"/>
        </w:rPr>
        <w:t>дах</w:t>
      </w:r>
      <w:r w:rsidRPr="00F66E80">
        <w:rPr>
          <w:bCs/>
        </w:rPr>
        <w:t>»</w:t>
      </w:r>
    </w:p>
    <w:p w:rsidR="00AC78D4" w:rsidRPr="00AC78D4" w:rsidRDefault="00AC78D4" w:rsidP="00AC78D4">
      <w:pPr>
        <w:pStyle w:val="22"/>
        <w:widowControl w:val="0"/>
        <w:spacing w:after="0" w:line="240" w:lineRule="auto"/>
        <w:ind w:right="5102"/>
        <w:jc w:val="both"/>
      </w:pPr>
    </w:p>
    <w:p w:rsidR="000F1A40" w:rsidRPr="000F1A40" w:rsidRDefault="000F1A40" w:rsidP="00617039">
      <w:pPr>
        <w:autoSpaceDE w:val="0"/>
        <w:autoSpaceDN w:val="0"/>
        <w:adjustRightInd w:val="0"/>
        <w:rPr>
          <w:rFonts w:eastAsiaTheme="minorHAnsi"/>
          <w:bCs/>
          <w:sz w:val="24"/>
          <w:lang w:eastAsia="en-US"/>
        </w:rPr>
      </w:pPr>
    </w:p>
    <w:p w:rsidR="000F1A40" w:rsidRDefault="000F1A40" w:rsidP="00617039">
      <w:pPr>
        <w:autoSpaceDE w:val="0"/>
        <w:autoSpaceDN w:val="0"/>
        <w:adjustRightInd w:val="0"/>
        <w:ind w:firstLine="709"/>
        <w:jc w:val="both"/>
        <w:rPr>
          <w:rFonts w:eastAsiaTheme="minorHAnsi"/>
          <w:bCs/>
          <w:lang w:eastAsia="en-US"/>
        </w:rPr>
      </w:pPr>
      <w:r w:rsidRPr="000F1A40">
        <w:rPr>
          <w:rFonts w:eastAsiaTheme="minorHAnsi"/>
          <w:bCs/>
          <w:lang w:eastAsia="en-US"/>
        </w:rPr>
        <w:t>Во исполнение распоряжения Правительства Ханты-Мансийского авто</w:t>
      </w:r>
      <w:r w:rsidR="00617039">
        <w:rPr>
          <w:rFonts w:eastAsiaTheme="minorHAnsi"/>
          <w:bCs/>
          <w:lang w:eastAsia="en-US"/>
        </w:rPr>
        <w:t>но</w:t>
      </w:r>
      <w:r w:rsidR="00617039">
        <w:rPr>
          <w:rFonts w:eastAsiaTheme="minorHAnsi"/>
          <w:bCs/>
          <w:lang w:eastAsia="en-US"/>
        </w:rPr>
        <w:t>м</w:t>
      </w:r>
      <w:r w:rsidR="00617039">
        <w:rPr>
          <w:rFonts w:eastAsiaTheme="minorHAnsi"/>
          <w:bCs/>
          <w:lang w:eastAsia="en-US"/>
        </w:rPr>
        <w:t xml:space="preserve">ного округа − </w:t>
      </w:r>
      <w:r w:rsidRPr="000F1A40">
        <w:rPr>
          <w:rFonts w:eastAsiaTheme="minorHAnsi"/>
          <w:bCs/>
          <w:lang w:eastAsia="en-US"/>
        </w:rPr>
        <w:t>Югры</w:t>
      </w:r>
      <w:r w:rsidR="00617039">
        <w:rPr>
          <w:rFonts w:eastAsiaTheme="minorHAnsi"/>
          <w:bCs/>
          <w:lang w:eastAsia="en-US"/>
        </w:rPr>
        <w:t xml:space="preserve"> от </w:t>
      </w:r>
      <w:r w:rsidRPr="000F1A40">
        <w:rPr>
          <w:rFonts w:eastAsiaTheme="minorHAnsi"/>
          <w:bCs/>
          <w:lang w:eastAsia="en-US"/>
        </w:rPr>
        <w:t>16.02.2015 №62-рп «О плане мероприятий по обеспечению устойчивого развития экономики и социальной стабильности в Ханты-Мансийском автономном округе</w:t>
      </w:r>
      <w:r w:rsidR="0078105A">
        <w:rPr>
          <w:rFonts w:eastAsiaTheme="minorHAnsi"/>
          <w:bCs/>
          <w:lang w:eastAsia="en-US"/>
        </w:rPr>
        <w:t xml:space="preserve"> − </w:t>
      </w:r>
      <w:r w:rsidRPr="000F1A40">
        <w:rPr>
          <w:rFonts w:eastAsiaTheme="minorHAnsi"/>
          <w:bCs/>
          <w:lang w:eastAsia="en-US"/>
        </w:rPr>
        <w:t>Югре на 2015 год</w:t>
      </w:r>
      <w:r w:rsidR="00390907">
        <w:rPr>
          <w:rFonts w:eastAsiaTheme="minorHAnsi"/>
          <w:bCs/>
          <w:lang w:eastAsia="en-US"/>
        </w:rPr>
        <w:t xml:space="preserve"> и на период 2016 и 2017 г</w:t>
      </w:r>
      <w:r w:rsidR="00390907">
        <w:rPr>
          <w:rFonts w:eastAsiaTheme="minorHAnsi"/>
          <w:bCs/>
          <w:lang w:eastAsia="en-US"/>
        </w:rPr>
        <w:t>о</w:t>
      </w:r>
      <w:r w:rsidR="00390907">
        <w:rPr>
          <w:rFonts w:eastAsiaTheme="minorHAnsi"/>
          <w:bCs/>
          <w:lang w:eastAsia="en-US"/>
        </w:rPr>
        <w:t xml:space="preserve">дов», постановления администрации Нижневартовского района от 25.02.2015 №324 </w:t>
      </w:r>
      <w:r w:rsidR="00390907" w:rsidRPr="000F1A40">
        <w:rPr>
          <w:rFonts w:eastAsiaTheme="minorHAnsi"/>
          <w:bCs/>
          <w:lang w:eastAsia="en-US"/>
        </w:rPr>
        <w:t>«</w:t>
      </w:r>
      <w:r w:rsidR="00390907">
        <w:rPr>
          <w:rFonts w:eastAsiaTheme="minorHAnsi"/>
          <w:bCs/>
          <w:lang w:eastAsia="en-US"/>
        </w:rPr>
        <w:t>О п</w:t>
      </w:r>
      <w:r w:rsidR="00390907" w:rsidRPr="000F1A40">
        <w:rPr>
          <w:rFonts w:eastAsiaTheme="minorHAnsi"/>
          <w:lang w:eastAsia="en-US"/>
        </w:rPr>
        <w:t>лан</w:t>
      </w:r>
      <w:r w:rsidR="00390907">
        <w:rPr>
          <w:rFonts w:eastAsiaTheme="minorHAnsi"/>
          <w:lang w:eastAsia="en-US"/>
        </w:rPr>
        <w:t xml:space="preserve">е </w:t>
      </w:r>
      <w:r w:rsidR="00390907" w:rsidRPr="000F1A40">
        <w:rPr>
          <w:rFonts w:eastAsiaTheme="minorHAnsi"/>
          <w:lang w:eastAsia="en-US"/>
        </w:rPr>
        <w:t xml:space="preserve">мероприятий по обеспечению устойчивого развития экономики и социальной стабильности в </w:t>
      </w:r>
      <w:r w:rsidR="00390907">
        <w:rPr>
          <w:rFonts w:eastAsiaTheme="minorHAnsi"/>
          <w:lang w:eastAsia="en-US"/>
        </w:rPr>
        <w:t xml:space="preserve">Нижневартовском </w:t>
      </w:r>
      <w:r w:rsidR="00390907" w:rsidRPr="000F1A40">
        <w:rPr>
          <w:rFonts w:eastAsiaTheme="minorHAnsi"/>
          <w:lang w:eastAsia="en-US"/>
        </w:rPr>
        <w:t>районе в 2015 году</w:t>
      </w:r>
      <w:r w:rsidR="00390907">
        <w:rPr>
          <w:rFonts w:eastAsiaTheme="minorHAnsi"/>
          <w:bCs/>
          <w:lang w:eastAsia="en-US"/>
        </w:rPr>
        <w:t>»:</w:t>
      </w:r>
    </w:p>
    <w:p w:rsidR="00617039" w:rsidRPr="000F1A40" w:rsidRDefault="00617039" w:rsidP="00617039">
      <w:pPr>
        <w:autoSpaceDE w:val="0"/>
        <w:autoSpaceDN w:val="0"/>
        <w:adjustRightInd w:val="0"/>
        <w:ind w:firstLine="709"/>
        <w:jc w:val="both"/>
        <w:rPr>
          <w:rFonts w:eastAsiaTheme="minorHAnsi"/>
          <w:sz w:val="24"/>
          <w:lang w:eastAsia="en-US"/>
        </w:rPr>
      </w:pPr>
    </w:p>
    <w:p w:rsidR="00AC78D4" w:rsidRDefault="000F1A40" w:rsidP="00AC78D4">
      <w:pPr>
        <w:widowControl w:val="0"/>
        <w:autoSpaceDE w:val="0"/>
        <w:autoSpaceDN w:val="0"/>
        <w:adjustRightInd w:val="0"/>
        <w:ind w:firstLine="709"/>
        <w:jc w:val="both"/>
      </w:pPr>
      <w:r w:rsidRPr="000F1A40">
        <w:rPr>
          <w:rFonts w:eastAsiaTheme="minorHAnsi"/>
          <w:lang w:eastAsia="en-US"/>
        </w:rPr>
        <w:t xml:space="preserve">1. </w:t>
      </w:r>
      <w:r w:rsidR="00AC78D4">
        <w:t>Внести изменения в приложение к постановлению администрации сел</w:t>
      </w:r>
      <w:r w:rsidR="00AC78D4">
        <w:t>ь</w:t>
      </w:r>
      <w:r w:rsidR="00AC78D4">
        <w:t>ского поселения Ларьяк от 21.12.2015 № 147-п «</w:t>
      </w:r>
      <w:r w:rsidR="00AC78D4" w:rsidRPr="000F1A40">
        <w:rPr>
          <w:rFonts w:eastAsiaTheme="minorHAnsi"/>
          <w:bCs/>
          <w:lang w:eastAsia="en-US"/>
        </w:rPr>
        <w:t>О плане мероприятий по обесп</w:t>
      </w:r>
      <w:r w:rsidR="00AC78D4" w:rsidRPr="000F1A40">
        <w:rPr>
          <w:rFonts w:eastAsiaTheme="minorHAnsi"/>
          <w:bCs/>
          <w:lang w:eastAsia="en-US"/>
        </w:rPr>
        <w:t>е</w:t>
      </w:r>
      <w:r w:rsidR="00AC78D4" w:rsidRPr="000F1A40">
        <w:rPr>
          <w:rFonts w:eastAsiaTheme="minorHAnsi"/>
          <w:bCs/>
          <w:lang w:eastAsia="en-US"/>
        </w:rPr>
        <w:t xml:space="preserve">чению устойчивого развития экономики и социальной стабильности в </w:t>
      </w:r>
      <w:r w:rsidR="00AC78D4">
        <w:rPr>
          <w:rFonts w:eastAsiaTheme="minorHAnsi"/>
          <w:bCs/>
          <w:lang w:eastAsia="en-US"/>
        </w:rPr>
        <w:t xml:space="preserve">сельском поселении Ларьяк </w:t>
      </w:r>
      <w:r w:rsidR="00AC78D4" w:rsidRPr="000F1A40">
        <w:rPr>
          <w:rFonts w:eastAsiaTheme="minorHAnsi"/>
          <w:bCs/>
          <w:lang w:eastAsia="en-US"/>
        </w:rPr>
        <w:t>в</w:t>
      </w:r>
      <w:r w:rsidR="00AC78D4">
        <w:rPr>
          <w:rFonts w:eastAsiaTheme="minorHAnsi"/>
          <w:bCs/>
          <w:lang w:eastAsia="en-US"/>
        </w:rPr>
        <w:t xml:space="preserve"> </w:t>
      </w:r>
      <w:r w:rsidR="00AC78D4" w:rsidRPr="000F1A40">
        <w:rPr>
          <w:rFonts w:eastAsiaTheme="minorHAnsi"/>
          <w:bCs/>
          <w:lang w:eastAsia="en-US"/>
        </w:rPr>
        <w:t>201</w:t>
      </w:r>
      <w:r w:rsidR="00AC78D4">
        <w:rPr>
          <w:rFonts w:eastAsiaTheme="minorHAnsi"/>
          <w:bCs/>
          <w:lang w:eastAsia="en-US"/>
        </w:rPr>
        <w:t xml:space="preserve">6 и 2017 </w:t>
      </w:r>
      <w:r w:rsidR="00AC78D4" w:rsidRPr="000F1A40">
        <w:rPr>
          <w:rFonts w:eastAsiaTheme="minorHAnsi"/>
          <w:bCs/>
          <w:lang w:eastAsia="en-US"/>
        </w:rPr>
        <w:t>го</w:t>
      </w:r>
      <w:r w:rsidR="00AC78D4">
        <w:rPr>
          <w:rFonts w:eastAsiaTheme="minorHAnsi"/>
          <w:bCs/>
          <w:lang w:eastAsia="en-US"/>
        </w:rPr>
        <w:t>дах</w:t>
      </w:r>
      <w:r w:rsidR="00AC78D4">
        <w:t>», изложив его в новой редакции, согласно приложению к постановлению.</w:t>
      </w:r>
    </w:p>
    <w:p w:rsidR="00D1607C" w:rsidRDefault="00D1607C" w:rsidP="0065528D">
      <w:pPr>
        <w:widowControl w:val="0"/>
        <w:autoSpaceDE w:val="0"/>
        <w:autoSpaceDN w:val="0"/>
        <w:adjustRightInd w:val="0"/>
        <w:ind w:firstLine="426"/>
        <w:jc w:val="both"/>
        <w:rPr>
          <w:lang w:eastAsia="en-US"/>
        </w:rPr>
      </w:pPr>
    </w:p>
    <w:p w:rsidR="0065528D" w:rsidRPr="00724A8D" w:rsidRDefault="00AC78D4" w:rsidP="0065528D">
      <w:pPr>
        <w:widowControl w:val="0"/>
        <w:autoSpaceDE w:val="0"/>
        <w:autoSpaceDN w:val="0"/>
        <w:adjustRightInd w:val="0"/>
        <w:ind w:firstLine="426"/>
        <w:jc w:val="both"/>
      </w:pPr>
      <w:r>
        <w:rPr>
          <w:lang w:eastAsia="en-US"/>
        </w:rPr>
        <w:t>2</w:t>
      </w:r>
      <w:r w:rsidR="000F1A40" w:rsidRPr="000F1A40">
        <w:rPr>
          <w:lang w:eastAsia="en-US"/>
        </w:rPr>
        <w:t xml:space="preserve">. Контроль за выполнением постановления возложить на </w:t>
      </w:r>
      <w:r w:rsidR="0065528D">
        <w:t>заведующую отд</w:t>
      </w:r>
      <w:r w:rsidR="0065528D">
        <w:t>е</w:t>
      </w:r>
      <w:r w:rsidR="0065528D">
        <w:t>лом экономики и финансов Н. А. Рогожкину.</w:t>
      </w:r>
    </w:p>
    <w:p w:rsidR="00617039" w:rsidRDefault="00617039" w:rsidP="000F1A40">
      <w:pPr>
        <w:autoSpaceDE w:val="0"/>
        <w:autoSpaceDN w:val="0"/>
        <w:adjustRightInd w:val="0"/>
        <w:ind w:firstLine="540"/>
        <w:jc w:val="both"/>
        <w:outlineLvl w:val="0"/>
        <w:rPr>
          <w:rFonts w:eastAsiaTheme="minorHAnsi"/>
          <w:lang w:eastAsia="en-US"/>
        </w:rPr>
      </w:pPr>
    </w:p>
    <w:p w:rsidR="000A6269" w:rsidRDefault="000A6269" w:rsidP="000F1A40">
      <w:pPr>
        <w:autoSpaceDE w:val="0"/>
        <w:autoSpaceDN w:val="0"/>
        <w:adjustRightInd w:val="0"/>
        <w:ind w:firstLine="540"/>
        <w:jc w:val="both"/>
        <w:outlineLvl w:val="0"/>
        <w:rPr>
          <w:rFonts w:eastAsiaTheme="minorHAnsi"/>
          <w:lang w:eastAsia="en-US"/>
        </w:rPr>
      </w:pPr>
      <w:r>
        <w:rPr>
          <w:rFonts w:eastAsiaTheme="minorHAnsi"/>
          <w:lang w:eastAsia="en-US"/>
        </w:rPr>
        <w:t xml:space="preserve"> </w:t>
      </w:r>
    </w:p>
    <w:p w:rsidR="00D1607C" w:rsidRPr="000F1A40" w:rsidRDefault="00D1607C" w:rsidP="000F1A40">
      <w:pPr>
        <w:autoSpaceDE w:val="0"/>
        <w:autoSpaceDN w:val="0"/>
        <w:adjustRightInd w:val="0"/>
        <w:ind w:firstLine="540"/>
        <w:jc w:val="both"/>
        <w:outlineLvl w:val="0"/>
        <w:rPr>
          <w:rFonts w:eastAsiaTheme="minorHAnsi"/>
          <w:lang w:eastAsia="en-US"/>
        </w:rPr>
      </w:pPr>
    </w:p>
    <w:p w:rsidR="0078105A" w:rsidRDefault="0065528D" w:rsidP="000F1A40">
      <w:pPr>
        <w:autoSpaceDE w:val="0"/>
        <w:autoSpaceDN w:val="0"/>
        <w:adjustRightInd w:val="0"/>
        <w:jc w:val="both"/>
        <w:outlineLvl w:val="0"/>
        <w:rPr>
          <w:rFonts w:eastAsiaTheme="minorHAnsi"/>
          <w:lang w:eastAsia="en-US"/>
        </w:rPr>
      </w:pPr>
      <w:r>
        <w:rPr>
          <w:rFonts w:eastAsiaTheme="minorHAnsi"/>
          <w:lang w:eastAsia="en-US"/>
        </w:rPr>
        <w:t>Глава сельского поселения Ларьяк</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000A6269">
        <w:rPr>
          <w:rFonts w:eastAsiaTheme="minorHAnsi"/>
          <w:lang w:eastAsia="en-US"/>
        </w:rPr>
        <w:t xml:space="preserve">           </w:t>
      </w:r>
      <w:r>
        <w:rPr>
          <w:rFonts w:eastAsiaTheme="minorHAnsi"/>
          <w:lang w:eastAsia="en-US"/>
        </w:rPr>
        <w:t>Е. Э. Звезда</w:t>
      </w:r>
    </w:p>
    <w:p w:rsidR="00454E51" w:rsidRDefault="00454E51" w:rsidP="00454E51">
      <w:pPr>
        <w:rPr>
          <w:sz w:val="20"/>
          <w:szCs w:val="20"/>
        </w:rPr>
      </w:pPr>
    </w:p>
    <w:p w:rsidR="0078105A" w:rsidRDefault="0078105A" w:rsidP="000F1A40">
      <w:pPr>
        <w:autoSpaceDE w:val="0"/>
        <w:autoSpaceDN w:val="0"/>
        <w:adjustRightInd w:val="0"/>
        <w:jc w:val="both"/>
        <w:outlineLvl w:val="0"/>
        <w:rPr>
          <w:rFonts w:eastAsiaTheme="minorHAnsi"/>
          <w:lang w:eastAsia="en-US"/>
        </w:rPr>
      </w:pPr>
    </w:p>
    <w:p w:rsidR="005C4CE9" w:rsidRPr="000F1A40" w:rsidRDefault="005C4CE9" w:rsidP="000F1A40">
      <w:pPr>
        <w:autoSpaceDE w:val="0"/>
        <w:autoSpaceDN w:val="0"/>
        <w:adjustRightInd w:val="0"/>
        <w:jc w:val="both"/>
        <w:outlineLvl w:val="0"/>
        <w:rPr>
          <w:rFonts w:eastAsiaTheme="minorHAnsi"/>
          <w:lang w:eastAsia="en-US"/>
        </w:rPr>
      </w:pPr>
    </w:p>
    <w:p w:rsidR="005C4CE9" w:rsidRDefault="005C4CE9" w:rsidP="00617039">
      <w:pPr>
        <w:ind w:left="5812"/>
        <w:rPr>
          <w:bCs/>
        </w:rPr>
      </w:pPr>
    </w:p>
    <w:p w:rsidR="00E778D1" w:rsidRDefault="00E778D1" w:rsidP="00617039">
      <w:pPr>
        <w:ind w:left="5812"/>
        <w:rPr>
          <w:bCs/>
        </w:rPr>
        <w:sectPr w:rsidR="00E778D1" w:rsidSect="005C4CE9">
          <w:headerReference w:type="default" r:id="rId8"/>
          <w:pgSz w:w="11906" w:h="16838" w:code="9"/>
          <w:pgMar w:top="567" w:right="849" w:bottom="426" w:left="1134" w:header="709" w:footer="709" w:gutter="0"/>
          <w:cols w:space="720"/>
          <w:docGrid w:linePitch="381"/>
        </w:sectPr>
      </w:pPr>
    </w:p>
    <w:p w:rsidR="00617039" w:rsidRPr="00617039" w:rsidRDefault="00A35EF5" w:rsidP="00617039">
      <w:pPr>
        <w:ind w:left="5812"/>
        <w:rPr>
          <w:bCs/>
        </w:rPr>
      </w:pPr>
      <w:r>
        <w:rPr>
          <w:bCs/>
        </w:rPr>
        <w:lastRenderedPageBreak/>
        <w:tab/>
      </w:r>
      <w:r>
        <w:rPr>
          <w:bCs/>
        </w:rPr>
        <w:tab/>
      </w:r>
      <w:r>
        <w:rPr>
          <w:bCs/>
        </w:rPr>
        <w:tab/>
      </w:r>
      <w:r>
        <w:rPr>
          <w:bCs/>
        </w:rPr>
        <w:tab/>
      </w:r>
      <w:r>
        <w:rPr>
          <w:bCs/>
        </w:rPr>
        <w:tab/>
      </w:r>
      <w:r>
        <w:rPr>
          <w:bCs/>
        </w:rPr>
        <w:tab/>
      </w:r>
      <w:r>
        <w:rPr>
          <w:bCs/>
        </w:rPr>
        <w:tab/>
      </w:r>
      <w:r w:rsidR="00617039" w:rsidRPr="00617039">
        <w:rPr>
          <w:bCs/>
        </w:rPr>
        <w:t xml:space="preserve">Приложение к постановлению </w:t>
      </w:r>
    </w:p>
    <w:p w:rsidR="00A35EF5" w:rsidRDefault="00A35EF5" w:rsidP="00617039">
      <w:pPr>
        <w:autoSpaceDE w:val="0"/>
        <w:autoSpaceDN w:val="0"/>
        <w:adjustRightInd w:val="0"/>
        <w:ind w:left="5812"/>
        <w:rPr>
          <w:bCs/>
        </w:rPr>
      </w:pPr>
      <w:r>
        <w:rPr>
          <w:bCs/>
        </w:rPr>
        <w:tab/>
      </w:r>
      <w:r>
        <w:rPr>
          <w:bCs/>
        </w:rPr>
        <w:tab/>
      </w:r>
      <w:r>
        <w:rPr>
          <w:bCs/>
        </w:rPr>
        <w:tab/>
      </w:r>
      <w:r>
        <w:rPr>
          <w:bCs/>
        </w:rPr>
        <w:tab/>
      </w:r>
      <w:r>
        <w:rPr>
          <w:bCs/>
        </w:rPr>
        <w:tab/>
      </w:r>
      <w:r>
        <w:rPr>
          <w:bCs/>
        </w:rPr>
        <w:tab/>
      </w:r>
      <w:r>
        <w:rPr>
          <w:bCs/>
        </w:rPr>
        <w:tab/>
      </w:r>
      <w:r w:rsidR="00617039" w:rsidRPr="00617039">
        <w:rPr>
          <w:bCs/>
        </w:rPr>
        <w:t xml:space="preserve">администрации </w:t>
      </w:r>
      <w:r w:rsidR="0065528D">
        <w:rPr>
          <w:bCs/>
        </w:rPr>
        <w:t xml:space="preserve">сельского </w:t>
      </w:r>
    </w:p>
    <w:p w:rsidR="00617039" w:rsidRPr="00617039" w:rsidRDefault="00A35EF5" w:rsidP="00617039">
      <w:pPr>
        <w:autoSpaceDE w:val="0"/>
        <w:autoSpaceDN w:val="0"/>
        <w:adjustRightInd w:val="0"/>
        <w:ind w:left="5812"/>
        <w:rPr>
          <w:bCs/>
        </w:rPr>
      </w:pPr>
      <w:r>
        <w:rPr>
          <w:bCs/>
        </w:rPr>
        <w:tab/>
      </w:r>
      <w:r>
        <w:rPr>
          <w:bCs/>
        </w:rPr>
        <w:tab/>
      </w:r>
      <w:r>
        <w:rPr>
          <w:bCs/>
        </w:rPr>
        <w:tab/>
      </w:r>
      <w:r>
        <w:rPr>
          <w:bCs/>
        </w:rPr>
        <w:tab/>
      </w:r>
      <w:r>
        <w:rPr>
          <w:bCs/>
        </w:rPr>
        <w:tab/>
      </w:r>
      <w:r>
        <w:rPr>
          <w:bCs/>
        </w:rPr>
        <w:tab/>
      </w:r>
      <w:r>
        <w:rPr>
          <w:bCs/>
        </w:rPr>
        <w:tab/>
      </w:r>
      <w:r w:rsidR="0065528D">
        <w:rPr>
          <w:bCs/>
        </w:rPr>
        <w:t>поселения Ларьяк</w:t>
      </w:r>
    </w:p>
    <w:p w:rsidR="00617039" w:rsidRPr="00617039" w:rsidRDefault="00A35EF5" w:rsidP="00617039">
      <w:pPr>
        <w:autoSpaceDE w:val="0"/>
        <w:autoSpaceDN w:val="0"/>
        <w:adjustRightInd w:val="0"/>
        <w:ind w:left="5812"/>
        <w:rPr>
          <w:bCs/>
        </w:rPr>
      </w:pPr>
      <w:r>
        <w:rPr>
          <w:bCs/>
        </w:rPr>
        <w:tab/>
      </w:r>
      <w:r>
        <w:rPr>
          <w:bCs/>
        </w:rPr>
        <w:tab/>
      </w:r>
      <w:r>
        <w:rPr>
          <w:bCs/>
        </w:rPr>
        <w:tab/>
      </w:r>
      <w:r>
        <w:rPr>
          <w:bCs/>
        </w:rPr>
        <w:tab/>
      </w:r>
      <w:r>
        <w:rPr>
          <w:bCs/>
        </w:rPr>
        <w:tab/>
      </w:r>
      <w:r>
        <w:rPr>
          <w:bCs/>
        </w:rPr>
        <w:tab/>
      </w:r>
      <w:r>
        <w:rPr>
          <w:bCs/>
        </w:rPr>
        <w:tab/>
      </w:r>
      <w:r w:rsidR="00617039" w:rsidRPr="00617039">
        <w:rPr>
          <w:bCs/>
        </w:rPr>
        <w:t>от</w:t>
      </w:r>
      <w:r w:rsidR="009F5B7F">
        <w:rPr>
          <w:bCs/>
        </w:rPr>
        <w:t xml:space="preserve"> 11</w:t>
      </w:r>
      <w:r w:rsidR="0065528D">
        <w:rPr>
          <w:bCs/>
        </w:rPr>
        <w:t>.</w:t>
      </w:r>
      <w:r w:rsidR="00AC78D4">
        <w:rPr>
          <w:bCs/>
        </w:rPr>
        <w:t>03</w:t>
      </w:r>
      <w:r w:rsidR="00E4760E">
        <w:rPr>
          <w:bCs/>
        </w:rPr>
        <w:t>.201</w:t>
      </w:r>
      <w:r w:rsidR="00AC78D4">
        <w:rPr>
          <w:bCs/>
        </w:rPr>
        <w:t xml:space="preserve">6 </w:t>
      </w:r>
      <w:r w:rsidR="00617039" w:rsidRPr="00617039">
        <w:rPr>
          <w:bCs/>
        </w:rPr>
        <w:t>№</w:t>
      </w:r>
      <w:r w:rsidR="00D1607C">
        <w:rPr>
          <w:bCs/>
        </w:rPr>
        <w:t xml:space="preserve"> </w:t>
      </w:r>
      <w:r w:rsidR="009F5B7F">
        <w:rPr>
          <w:bCs/>
        </w:rPr>
        <w:t>39</w:t>
      </w:r>
      <w:r w:rsidR="00D1607C">
        <w:rPr>
          <w:bCs/>
        </w:rPr>
        <w:t xml:space="preserve">-п </w:t>
      </w:r>
    </w:p>
    <w:p w:rsidR="00617039" w:rsidRDefault="00617039" w:rsidP="00617039">
      <w:pPr>
        <w:jc w:val="right"/>
        <w:rPr>
          <w:b/>
          <w:bCs/>
        </w:rPr>
      </w:pPr>
    </w:p>
    <w:p w:rsidR="00D845AC" w:rsidRDefault="00D845AC" w:rsidP="0010024A">
      <w:pPr>
        <w:ind w:firstLine="709"/>
        <w:jc w:val="both"/>
        <w:rPr>
          <w:color w:val="000000"/>
        </w:rPr>
      </w:pPr>
    </w:p>
    <w:p w:rsidR="00617039" w:rsidRPr="00466EF1" w:rsidRDefault="00617039" w:rsidP="00617039">
      <w:pPr>
        <w:jc w:val="center"/>
        <w:rPr>
          <w:b/>
        </w:rPr>
      </w:pPr>
      <w:r w:rsidRPr="00466EF1">
        <w:rPr>
          <w:b/>
          <w:lang w:val="en-US"/>
        </w:rPr>
        <w:t>II</w:t>
      </w:r>
      <w:r w:rsidRPr="00466EF1">
        <w:rPr>
          <w:b/>
        </w:rPr>
        <w:t>. Перечень мероприятий</w:t>
      </w:r>
    </w:p>
    <w:p w:rsidR="00617039" w:rsidRPr="00617039" w:rsidRDefault="00617039" w:rsidP="00617039">
      <w:pPr>
        <w:jc w:val="cente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54"/>
        <w:gridCol w:w="2345"/>
        <w:gridCol w:w="2786"/>
        <w:gridCol w:w="1971"/>
        <w:gridCol w:w="2620"/>
      </w:tblGrid>
      <w:tr w:rsidR="00617039" w:rsidRPr="00617039" w:rsidTr="00E62596">
        <w:trPr>
          <w:trHeight w:val="20"/>
        </w:trPr>
        <w:tc>
          <w:tcPr>
            <w:tcW w:w="282" w:type="pct"/>
          </w:tcPr>
          <w:p w:rsidR="00617039" w:rsidRPr="00466EF1" w:rsidRDefault="00617039" w:rsidP="00517D7E">
            <w:pPr>
              <w:jc w:val="center"/>
              <w:rPr>
                <w:b/>
                <w:sz w:val="24"/>
                <w:szCs w:val="24"/>
              </w:rPr>
            </w:pPr>
            <w:r w:rsidRPr="00466EF1">
              <w:rPr>
                <w:b/>
                <w:sz w:val="24"/>
                <w:szCs w:val="24"/>
              </w:rPr>
              <w:t>№</w:t>
            </w:r>
          </w:p>
          <w:p w:rsidR="00617039" w:rsidRPr="00466EF1" w:rsidRDefault="00617039" w:rsidP="00517D7E">
            <w:pPr>
              <w:jc w:val="center"/>
              <w:rPr>
                <w:b/>
                <w:sz w:val="24"/>
                <w:szCs w:val="24"/>
              </w:rPr>
            </w:pPr>
            <w:r w:rsidRPr="00466EF1">
              <w:rPr>
                <w:b/>
                <w:sz w:val="24"/>
                <w:szCs w:val="24"/>
              </w:rPr>
              <w:t>п/п</w:t>
            </w:r>
          </w:p>
        </w:tc>
        <w:tc>
          <w:tcPr>
            <w:tcW w:w="1364" w:type="pct"/>
          </w:tcPr>
          <w:p w:rsidR="00617039" w:rsidRPr="00466EF1" w:rsidRDefault="00617039" w:rsidP="00517D7E">
            <w:pPr>
              <w:jc w:val="center"/>
              <w:rPr>
                <w:b/>
                <w:sz w:val="24"/>
                <w:szCs w:val="24"/>
              </w:rPr>
            </w:pPr>
            <w:r w:rsidRPr="00466EF1">
              <w:rPr>
                <w:b/>
                <w:sz w:val="24"/>
                <w:szCs w:val="24"/>
              </w:rPr>
              <w:t>Наименование мероприятия</w:t>
            </w:r>
          </w:p>
        </w:tc>
        <w:tc>
          <w:tcPr>
            <w:tcW w:w="809" w:type="pct"/>
          </w:tcPr>
          <w:p w:rsidR="00617039" w:rsidRPr="00466EF1" w:rsidRDefault="00617039" w:rsidP="00517D7E">
            <w:pPr>
              <w:jc w:val="center"/>
              <w:rPr>
                <w:b/>
                <w:sz w:val="24"/>
                <w:szCs w:val="24"/>
              </w:rPr>
            </w:pPr>
            <w:r w:rsidRPr="00466EF1">
              <w:rPr>
                <w:b/>
                <w:sz w:val="24"/>
                <w:szCs w:val="24"/>
              </w:rPr>
              <w:t>Ответственный исполнитель</w:t>
            </w:r>
          </w:p>
        </w:tc>
        <w:tc>
          <w:tcPr>
            <w:tcW w:w="961" w:type="pct"/>
          </w:tcPr>
          <w:p w:rsidR="00617039" w:rsidRPr="00466EF1" w:rsidRDefault="00617039" w:rsidP="00517D7E">
            <w:pPr>
              <w:jc w:val="center"/>
              <w:rPr>
                <w:b/>
                <w:sz w:val="24"/>
                <w:szCs w:val="24"/>
              </w:rPr>
            </w:pPr>
            <w:r w:rsidRPr="00466EF1">
              <w:rPr>
                <w:b/>
                <w:sz w:val="24"/>
                <w:szCs w:val="24"/>
              </w:rPr>
              <w:t>Вид документа</w:t>
            </w:r>
          </w:p>
        </w:tc>
        <w:tc>
          <w:tcPr>
            <w:tcW w:w="680" w:type="pct"/>
          </w:tcPr>
          <w:p w:rsidR="00617039" w:rsidRPr="00466EF1" w:rsidRDefault="00617039" w:rsidP="00517D7E">
            <w:pPr>
              <w:jc w:val="center"/>
              <w:rPr>
                <w:b/>
                <w:sz w:val="24"/>
                <w:szCs w:val="24"/>
              </w:rPr>
            </w:pPr>
            <w:r w:rsidRPr="00466EF1">
              <w:rPr>
                <w:b/>
                <w:sz w:val="24"/>
                <w:szCs w:val="24"/>
              </w:rPr>
              <w:t>Срок</w:t>
            </w:r>
          </w:p>
        </w:tc>
        <w:tc>
          <w:tcPr>
            <w:tcW w:w="904" w:type="pct"/>
          </w:tcPr>
          <w:p w:rsidR="00517D7E" w:rsidRDefault="00617039" w:rsidP="00517D7E">
            <w:pPr>
              <w:jc w:val="center"/>
              <w:rPr>
                <w:b/>
                <w:sz w:val="24"/>
                <w:szCs w:val="24"/>
              </w:rPr>
            </w:pPr>
            <w:r w:rsidRPr="00466EF1">
              <w:rPr>
                <w:b/>
                <w:sz w:val="24"/>
                <w:szCs w:val="24"/>
              </w:rPr>
              <w:t>Планируемый э</w:t>
            </w:r>
            <w:r w:rsidRPr="00466EF1">
              <w:rPr>
                <w:b/>
                <w:sz w:val="24"/>
                <w:szCs w:val="24"/>
              </w:rPr>
              <w:t>ф</w:t>
            </w:r>
            <w:r w:rsidRPr="00466EF1">
              <w:rPr>
                <w:b/>
                <w:sz w:val="24"/>
                <w:szCs w:val="24"/>
              </w:rPr>
              <w:t>фект от реализации</w:t>
            </w:r>
          </w:p>
          <w:p w:rsidR="00617039" w:rsidRPr="00466EF1" w:rsidRDefault="00617039" w:rsidP="00517D7E">
            <w:pPr>
              <w:jc w:val="center"/>
              <w:rPr>
                <w:b/>
                <w:sz w:val="24"/>
                <w:szCs w:val="24"/>
              </w:rPr>
            </w:pPr>
            <w:r w:rsidRPr="00466EF1">
              <w:rPr>
                <w:b/>
                <w:sz w:val="24"/>
                <w:szCs w:val="24"/>
              </w:rPr>
              <w:t>меро</w:t>
            </w:r>
            <w:r w:rsidR="00DB6171">
              <w:rPr>
                <w:b/>
                <w:sz w:val="24"/>
                <w:szCs w:val="24"/>
              </w:rPr>
              <w:t>приятия</w:t>
            </w:r>
          </w:p>
        </w:tc>
      </w:tr>
      <w:tr w:rsidR="009A56BE" w:rsidRPr="00617039" w:rsidTr="00B07A4E">
        <w:trPr>
          <w:trHeight w:val="20"/>
        </w:trPr>
        <w:tc>
          <w:tcPr>
            <w:tcW w:w="5000" w:type="pct"/>
            <w:gridSpan w:val="6"/>
          </w:tcPr>
          <w:p w:rsidR="009A56BE" w:rsidRPr="009A56BE" w:rsidRDefault="00A35EF5" w:rsidP="00A35EF5">
            <w:pPr>
              <w:jc w:val="center"/>
              <w:rPr>
                <w:b/>
                <w:sz w:val="24"/>
                <w:szCs w:val="24"/>
              </w:rPr>
            </w:pPr>
            <w:r>
              <w:rPr>
                <w:b/>
                <w:sz w:val="24"/>
                <w:szCs w:val="24"/>
                <w:lang w:val="en-US"/>
              </w:rPr>
              <w:t>I</w:t>
            </w:r>
            <w:r>
              <w:rPr>
                <w:b/>
                <w:sz w:val="24"/>
                <w:szCs w:val="24"/>
              </w:rPr>
              <w:t>. П</w:t>
            </w:r>
            <w:r w:rsidR="009A56BE" w:rsidRPr="009A56BE">
              <w:rPr>
                <w:b/>
                <w:sz w:val="24"/>
                <w:szCs w:val="24"/>
              </w:rPr>
              <w:t>оддержка малого и среднего предпринимательства</w:t>
            </w:r>
            <w:r w:rsidR="00327E80">
              <w:rPr>
                <w:b/>
                <w:sz w:val="24"/>
                <w:szCs w:val="24"/>
              </w:rPr>
              <w:t>, меры по импортозамещению</w:t>
            </w:r>
          </w:p>
        </w:tc>
      </w:tr>
      <w:tr w:rsidR="00B20576" w:rsidRPr="00617039" w:rsidTr="00E62596">
        <w:trPr>
          <w:trHeight w:val="20"/>
        </w:trPr>
        <w:tc>
          <w:tcPr>
            <w:tcW w:w="282" w:type="pct"/>
          </w:tcPr>
          <w:p w:rsidR="00B20576" w:rsidRPr="00617039" w:rsidRDefault="00A35EF5" w:rsidP="00C939B3">
            <w:pPr>
              <w:jc w:val="center"/>
              <w:rPr>
                <w:sz w:val="24"/>
                <w:szCs w:val="24"/>
              </w:rPr>
            </w:pPr>
            <w:r>
              <w:rPr>
                <w:sz w:val="24"/>
                <w:szCs w:val="24"/>
              </w:rPr>
              <w:t>1.1</w:t>
            </w:r>
            <w:r w:rsidR="00A069B7">
              <w:rPr>
                <w:sz w:val="24"/>
                <w:szCs w:val="24"/>
              </w:rPr>
              <w:t>.</w:t>
            </w:r>
          </w:p>
        </w:tc>
        <w:tc>
          <w:tcPr>
            <w:tcW w:w="1364" w:type="pct"/>
          </w:tcPr>
          <w:p w:rsidR="00B20576" w:rsidRPr="00617039" w:rsidRDefault="00B20576" w:rsidP="00955ADD">
            <w:pPr>
              <w:jc w:val="both"/>
              <w:rPr>
                <w:sz w:val="24"/>
                <w:szCs w:val="24"/>
                <w:highlight w:val="yellow"/>
                <w:lang w:eastAsia="en-US"/>
              </w:rPr>
            </w:pPr>
            <w:r w:rsidRPr="00617039">
              <w:rPr>
                <w:sz w:val="24"/>
                <w:szCs w:val="24"/>
              </w:rPr>
              <w:t>Возмещение недополученных д</w:t>
            </w:r>
            <w:r w:rsidRPr="00617039">
              <w:rPr>
                <w:sz w:val="24"/>
                <w:szCs w:val="24"/>
              </w:rPr>
              <w:t>о</w:t>
            </w:r>
            <w:r w:rsidRPr="00617039">
              <w:rPr>
                <w:sz w:val="24"/>
                <w:szCs w:val="24"/>
              </w:rPr>
              <w:t xml:space="preserve">ходов </w:t>
            </w:r>
            <w:r>
              <w:rPr>
                <w:sz w:val="24"/>
                <w:szCs w:val="24"/>
              </w:rPr>
              <w:t>организациям, предоста</w:t>
            </w:r>
            <w:r>
              <w:rPr>
                <w:sz w:val="24"/>
                <w:szCs w:val="24"/>
              </w:rPr>
              <w:t>в</w:t>
            </w:r>
            <w:r>
              <w:rPr>
                <w:sz w:val="24"/>
                <w:szCs w:val="24"/>
              </w:rPr>
              <w:t>ляющим жилищные услуги насел</w:t>
            </w:r>
            <w:r>
              <w:rPr>
                <w:sz w:val="24"/>
                <w:szCs w:val="24"/>
              </w:rPr>
              <w:t>е</w:t>
            </w:r>
            <w:r>
              <w:rPr>
                <w:sz w:val="24"/>
                <w:szCs w:val="24"/>
              </w:rPr>
              <w:t>нию</w:t>
            </w:r>
            <w:r w:rsidRPr="00617039">
              <w:rPr>
                <w:sz w:val="24"/>
                <w:szCs w:val="24"/>
              </w:rPr>
              <w:t>, субъектам малого и среднего предпринимательства, организац</w:t>
            </w:r>
            <w:r w:rsidRPr="00617039">
              <w:rPr>
                <w:sz w:val="24"/>
                <w:szCs w:val="24"/>
              </w:rPr>
              <w:t>и</w:t>
            </w:r>
            <w:r w:rsidRPr="00617039">
              <w:rPr>
                <w:sz w:val="24"/>
                <w:szCs w:val="24"/>
              </w:rPr>
              <w:t xml:space="preserve">ям </w:t>
            </w:r>
            <w:r>
              <w:rPr>
                <w:sz w:val="24"/>
                <w:szCs w:val="24"/>
              </w:rPr>
              <w:t>оказывающим услуги водного и автомобильного транспорта в гр</w:t>
            </w:r>
            <w:r>
              <w:rPr>
                <w:sz w:val="24"/>
                <w:szCs w:val="24"/>
              </w:rPr>
              <w:t>а</w:t>
            </w:r>
            <w:r>
              <w:rPr>
                <w:sz w:val="24"/>
                <w:szCs w:val="24"/>
              </w:rPr>
              <w:t>ницах сельского поселения.</w:t>
            </w:r>
          </w:p>
        </w:tc>
        <w:tc>
          <w:tcPr>
            <w:tcW w:w="809" w:type="pct"/>
          </w:tcPr>
          <w:p w:rsidR="00B20576" w:rsidRPr="00617039" w:rsidRDefault="00B20576" w:rsidP="00830488">
            <w:pPr>
              <w:jc w:val="both"/>
              <w:rPr>
                <w:sz w:val="24"/>
                <w:szCs w:val="24"/>
              </w:rPr>
            </w:pPr>
            <w:r>
              <w:rPr>
                <w:sz w:val="24"/>
                <w:szCs w:val="24"/>
              </w:rPr>
              <w:t>Отдел экономики и финансов (Н.А. Р</w:t>
            </w:r>
            <w:r>
              <w:rPr>
                <w:sz w:val="24"/>
                <w:szCs w:val="24"/>
              </w:rPr>
              <w:t>о</w:t>
            </w:r>
            <w:r>
              <w:rPr>
                <w:sz w:val="24"/>
                <w:szCs w:val="24"/>
              </w:rPr>
              <w:t>гожкина), замест</w:t>
            </w:r>
            <w:r>
              <w:rPr>
                <w:sz w:val="24"/>
                <w:szCs w:val="24"/>
              </w:rPr>
              <w:t>и</w:t>
            </w:r>
            <w:r>
              <w:rPr>
                <w:sz w:val="24"/>
                <w:szCs w:val="24"/>
              </w:rPr>
              <w:t>тель главы сельск</w:t>
            </w:r>
            <w:r>
              <w:rPr>
                <w:sz w:val="24"/>
                <w:szCs w:val="24"/>
              </w:rPr>
              <w:t>о</w:t>
            </w:r>
            <w:r w:rsidR="00B77BDB">
              <w:rPr>
                <w:sz w:val="24"/>
                <w:szCs w:val="24"/>
              </w:rPr>
              <w:t>го поселения (О.В.</w:t>
            </w:r>
            <w:r w:rsidR="00830488">
              <w:rPr>
                <w:sz w:val="24"/>
                <w:szCs w:val="24"/>
              </w:rPr>
              <w:t xml:space="preserve"> </w:t>
            </w:r>
            <w:r w:rsidR="00B77BDB">
              <w:rPr>
                <w:sz w:val="24"/>
                <w:szCs w:val="24"/>
              </w:rPr>
              <w:t>Ше</w:t>
            </w:r>
            <w:r>
              <w:rPr>
                <w:sz w:val="24"/>
                <w:szCs w:val="24"/>
              </w:rPr>
              <w:t>петюк)</w:t>
            </w:r>
          </w:p>
        </w:tc>
        <w:tc>
          <w:tcPr>
            <w:tcW w:w="961" w:type="pct"/>
          </w:tcPr>
          <w:p w:rsidR="00B20576" w:rsidRDefault="00B20576" w:rsidP="009A56BE">
            <w:pPr>
              <w:jc w:val="both"/>
              <w:rPr>
                <w:sz w:val="24"/>
                <w:szCs w:val="24"/>
              </w:rPr>
            </w:pPr>
            <w:r>
              <w:rPr>
                <w:sz w:val="24"/>
                <w:szCs w:val="24"/>
              </w:rPr>
              <w:t>Реализация ведомстве</w:t>
            </w:r>
            <w:r>
              <w:rPr>
                <w:sz w:val="24"/>
                <w:szCs w:val="24"/>
              </w:rPr>
              <w:t>н</w:t>
            </w:r>
            <w:r>
              <w:rPr>
                <w:sz w:val="24"/>
                <w:szCs w:val="24"/>
              </w:rPr>
              <w:t>ной программы "Упра</w:t>
            </w:r>
            <w:r>
              <w:rPr>
                <w:sz w:val="24"/>
                <w:szCs w:val="24"/>
              </w:rPr>
              <w:t>в</w:t>
            </w:r>
            <w:r>
              <w:rPr>
                <w:sz w:val="24"/>
                <w:szCs w:val="24"/>
              </w:rPr>
              <w:t>ление муниципальным имуществом на террит</w:t>
            </w:r>
            <w:r>
              <w:rPr>
                <w:sz w:val="24"/>
                <w:szCs w:val="24"/>
              </w:rPr>
              <w:t>о</w:t>
            </w:r>
            <w:r>
              <w:rPr>
                <w:sz w:val="24"/>
                <w:szCs w:val="24"/>
              </w:rPr>
              <w:t>рии сельского поселения Ларьяк на 201</w:t>
            </w:r>
            <w:r w:rsidR="0001500C">
              <w:rPr>
                <w:sz w:val="24"/>
                <w:szCs w:val="24"/>
              </w:rPr>
              <w:t>6</w:t>
            </w:r>
            <w:r>
              <w:rPr>
                <w:sz w:val="24"/>
                <w:szCs w:val="24"/>
              </w:rPr>
              <w:t>-201</w:t>
            </w:r>
            <w:r w:rsidR="0001500C">
              <w:rPr>
                <w:sz w:val="24"/>
                <w:szCs w:val="24"/>
              </w:rPr>
              <w:t>8</w:t>
            </w:r>
            <w:r>
              <w:rPr>
                <w:sz w:val="24"/>
                <w:szCs w:val="24"/>
              </w:rPr>
              <w:t xml:space="preserve"> г</w:t>
            </w:r>
            <w:r>
              <w:rPr>
                <w:sz w:val="24"/>
                <w:szCs w:val="24"/>
              </w:rPr>
              <w:t>о</w:t>
            </w:r>
            <w:r>
              <w:rPr>
                <w:sz w:val="24"/>
                <w:szCs w:val="24"/>
              </w:rPr>
              <w:t>ды";</w:t>
            </w:r>
          </w:p>
          <w:p w:rsidR="00B20576" w:rsidRPr="00617039" w:rsidRDefault="00B20576" w:rsidP="00955ADD">
            <w:pPr>
              <w:jc w:val="both"/>
              <w:rPr>
                <w:sz w:val="24"/>
                <w:szCs w:val="24"/>
                <w:lang w:eastAsia="en-US"/>
              </w:rPr>
            </w:pPr>
            <w:r>
              <w:rPr>
                <w:sz w:val="24"/>
                <w:szCs w:val="24"/>
              </w:rPr>
              <w:t>р</w:t>
            </w:r>
            <w:r w:rsidRPr="00617039">
              <w:rPr>
                <w:sz w:val="24"/>
                <w:szCs w:val="24"/>
              </w:rPr>
              <w:t>еализация муниц</w:t>
            </w:r>
            <w:r w:rsidRPr="00617039">
              <w:rPr>
                <w:sz w:val="24"/>
                <w:szCs w:val="24"/>
              </w:rPr>
              <w:t>и</w:t>
            </w:r>
            <w:r w:rsidRPr="00617039">
              <w:rPr>
                <w:sz w:val="24"/>
                <w:szCs w:val="24"/>
              </w:rPr>
              <w:t>паль</w:t>
            </w:r>
            <w:r>
              <w:rPr>
                <w:sz w:val="24"/>
                <w:szCs w:val="24"/>
              </w:rPr>
              <w:t xml:space="preserve">ной программы </w:t>
            </w:r>
            <w:r w:rsidRPr="00617039">
              <w:rPr>
                <w:sz w:val="24"/>
                <w:szCs w:val="24"/>
              </w:rPr>
              <w:t xml:space="preserve">«Развитие </w:t>
            </w:r>
            <w:r>
              <w:rPr>
                <w:sz w:val="24"/>
                <w:szCs w:val="24"/>
              </w:rPr>
              <w:t>транспортной системы сельского п</w:t>
            </w:r>
            <w:r>
              <w:rPr>
                <w:sz w:val="24"/>
                <w:szCs w:val="24"/>
              </w:rPr>
              <w:t>о</w:t>
            </w:r>
            <w:r>
              <w:rPr>
                <w:sz w:val="24"/>
                <w:szCs w:val="24"/>
              </w:rPr>
              <w:t>селения Ларьяк на 2014 2020 годы"</w:t>
            </w:r>
          </w:p>
        </w:tc>
        <w:tc>
          <w:tcPr>
            <w:tcW w:w="680" w:type="pct"/>
          </w:tcPr>
          <w:p w:rsidR="00B20576" w:rsidRPr="00617039" w:rsidRDefault="00635A57" w:rsidP="0001500C">
            <w:pPr>
              <w:jc w:val="center"/>
              <w:rPr>
                <w:sz w:val="24"/>
                <w:szCs w:val="24"/>
                <w:lang w:eastAsia="en-US"/>
              </w:rPr>
            </w:pPr>
            <w:r>
              <w:rPr>
                <w:sz w:val="24"/>
                <w:szCs w:val="24"/>
              </w:rPr>
              <w:t xml:space="preserve">В течение </w:t>
            </w:r>
            <w:r w:rsidR="00B20576" w:rsidRPr="00617039">
              <w:rPr>
                <w:sz w:val="24"/>
                <w:szCs w:val="24"/>
              </w:rPr>
              <w:t>201</w:t>
            </w:r>
            <w:r w:rsidR="0001500C">
              <w:rPr>
                <w:sz w:val="24"/>
                <w:szCs w:val="24"/>
              </w:rPr>
              <w:t>6</w:t>
            </w:r>
            <w:r w:rsidR="00B20576" w:rsidRPr="00617039">
              <w:rPr>
                <w:sz w:val="24"/>
                <w:szCs w:val="24"/>
              </w:rPr>
              <w:t xml:space="preserve"> год</w:t>
            </w:r>
            <w:r>
              <w:rPr>
                <w:sz w:val="24"/>
                <w:szCs w:val="24"/>
              </w:rPr>
              <w:t>а</w:t>
            </w:r>
          </w:p>
        </w:tc>
        <w:tc>
          <w:tcPr>
            <w:tcW w:w="904" w:type="pct"/>
          </w:tcPr>
          <w:p w:rsidR="00B20576" w:rsidRPr="00617039" w:rsidRDefault="00165CEB" w:rsidP="00165CEB">
            <w:pPr>
              <w:jc w:val="both"/>
              <w:rPr>
                <w:sz w:val="24"/>
                <w:szCs w:val="24"/>
                <w:lang w:eastAsia="en-US"/>
              </w:rPr>
            </w:pPr>
            <w:r>
              <w:rPr>
                <w:sz w:val="24"/>
                <w:szCs w:val="24"/>
              </w:rPr>
              <w:t>С</w:t>
            </w:r>
            <w:r w:rsidR="00B20576" w:rsidRPr="00617039">
              <w:rPr>
                <w:sz w:val="24"/>
                <w:szCs w:val="24"/>
              </w:rPr>
              <w:t>охранение социал</w:t>
            </w:r>
            <w:r w:rsidR="00B20576" w:rsidRPr="00617039">
              <w:rPr>
                <w:sz w:val="24"/>
                <w:szCs w:val="24"/>
              </w:rPr>
              <w:t>ь</w:t>
            </w:r>
            <w:r w:rsidR="00B20576" w:rsidRPr="00617039">
              <w:rPr>
                <w:sz w:val="24"/>
                <w:szCs w:val="24"/>
              </w:rPr>
              <w:t>ной стабильности, с</w:t>
            </w:r>
            <w:r w:rsidR="00B20576" w:rsidRPr="00617039">
              <w:rPr>
                <w:sz w:val="24"/>
                <w:szCs w:val="24"/>
              </w:rPr>
              <w:t>о</w:t>
            </w:r>
            <w:r w:rsidR="00B20576" w:rsidRPr="00617039">
              <w:rPr>
                <w:sz w:val="24"/>
                <w:szCs w:val="24"/>
              </w:rPr>
              <w:t>действие конкурент</w:t>
            </w:r>
            <w:r w:rsidR="00B20576" w:rsidRPr="00617039">
              <w:rPr>
                <w:sz w:val="24"/>
                <w:szCs w:val="24"/>
              </w:rPr>
              <w:t>о</w:t>
            </w:r>
            <w:r w:rsidR="00B20576" w:rsidRPr="00617039">
              <w:rPr>
                <w:sz w:val="24"/>
                <w:szCs w:val="24"/>
              </w:rPr>
              <w:t>способности субъектов малого и среднего предпринимательства, жилищ</w:t>
            </w:r>
            <w:r w:rsidR="00B20576">
              <w:rPr>
                <w:sz w:val="24"/>
                <w:szCs w:val="24"/>
              </w:rPr>
              <w:t>но-коммунального</w:t>
            </w:r>
            <w:r w:rsidR="00B20576" w:rsidRPr="00617039">
              <w:rPr>
                <w:sz w:val="24"/>
                <w:szCs w:val="24"/>
              </w:rPr>
              <w:t xml:space="preserve"> пре</w:t>
            </w:r>
            <w:r w:rsidR="00B20576" w:rsidRPr="00617039">
              <w:rPr>
                <w:sz w:val="24"/>
                <w:szCs w:val="24"/>
              </w:rPr>
              <w:t>д</w:t>
            </w:r>
            <w:r w:rsidR="00B20576" w:rsidRPr="00617039">
              <w:rPr>
                <w:sz w:val="24"/>
                <w:szCs w:val="24"/>
              </w:rPr>
              <w:t>прияти</w:t>
            </w:r>
            <w:r w:rsidR="00B20576">
              <w:rPr>
                <w:sz w:val="24"/>
                <w:szCs w:val="24"/>
              </w:rPr>
              <w:t>я.</w:t>
            </w:r>
          </w:p>
        </w:tc>
      </w:tr>
      <w:tr w:rsidR="00D369C4" w:rsidRPr="00617039" w:rsidTr="00E62596">
        <w:trPr>
          <w:trHeight w:val="20"/>
        </w:trPr>
        <w:tc>
          <w:tcPr>
            <w:tcW w:w="282" w:type="pct"/>
          </w:tcPr>
          <w:p w:rsidR="00D369C4" w:rsidRDefault="0009575E" w:rsidP="00C939B3">
            <w:pPr>
              <w:jc w:val="center"/>
              <w:rPr>
                <w:sz w:val="24"/>
                <w:szCs w:val="24"/>
              </w:rPr>
            </w:pPr>
            <w:r>
              <w:rPr>
                <w:sz w:val="24"/>
                <w:szCs w:val="24"/>
              </w:rPr>
              <w:t>1.2</w:t>
            </w:r>
            <w:r w:rsidR="00A069B7">
              <w:rPr>
                <w:sz w:val="24"/>
                <w:szCs w:val="24"/>
              </w:rPr>
              <w:t>.</w:t>
            </w:r>
          </w:p>
        </w:tc>
        <w:tc>
          <w:tcPr>
            <w:tcW w:w="1364" w:type="pct"/>
          </w:tcPr>
          <w:p w:rsidR="00D369C4" w:rsidRPr="00A154A0" w:rsidRDefault="00D369C4" w:rsidP="009A56BE">
            <w:pPr>
              <w:jc w:val="both"/>
              <w:rPr>
                <w:color w:val="000000" w:themeColor="text1"/>
                <w:sz w:val="24"/>
                <w:szCs w:val="24"/>
              </w:rPr>
            </w:pPr>
            <w:r w:rsidRPr="00A154A0">
              <w:rPr>
                <w:color w:val="000000" w:themeColor="text1"/>
                <w:sz w:val="24"/>
                <w:szCs w:val="24"/>
              </w:rPr>
              <w:t>Уменьшение размера арендной пл</w:t>
            </w:r>
            <w:r w:rsidRPr="00A154A0">
              <w:rPr>
                <w:color w:val="000000" w:themeColor="text1"/>
                <w:sz w:val="24"/>
                <w:szCs w:val="24"/>
              </w:rPr>
              <w:t>а</w:t>
            </w:r>
            <w:r w:rsidRPr="00A154A0">
              <w:rPr>
                <w:color w:val="000000" w:themeColor="text1"/>
                <w:sz w:val="24"/>
                <w:szCs w:val="24"/>
              </w:rPr>
              <w:t xml:space="preserve">ты за пользование муниципальным имуществом субъектам малого и среднего </w:t>
            </w:r>
            <w:r w:rsidR="00E62596" w:rsidRPr="00A154A0">
              <w:rPr>
                <w:color w:val="000000" w:themeColor="text1"/>
                <w:sz w:val="24"/>
                <w:szCs w:val="24"/>
              </w:rPr>
              <w:t>предпринимательства</w:t>
            </w:r>
          </w:p>
        </w:tc>
        <w:tc>
          <w:tcPr>
            <w:tcW w:w="809" w:type="pct"/>
          </w:tcPr>
          <w:p w:rsidR="00D369C4" w:rsidRPr="00617039" w:rsidRDefault="00D369C4" w:rsidP="00830488">
            <w:pPr>
              <w:jc w:val="both"/>
              <w:rPr>
                <w:sz w:val="24"/>
                <w:szCs w:val="24"/>
              </w:rPr>
            </w:pPr>
            <w:r>
              <w:rPr>
                <w:sz w:val="24"/>
                <w:szCs w:val="24"/>
              </w:rPr>
              <w:t>Отдел экономики и финансов (Н.А. Р</w:t>
            </w:r>
            <w:r>
              <w:rPr>
                <w:sz w:val="24"/>
                <w:szCs w:val="24"/>
              </w:rPr>
              <w:t>о</w:t>
            </w:r>
            <w:r>
              <w:rPr>
                <w:sz w:val="24"/>
                <w:szCs w:val="24"/>
              </w:rPr>
              <w:t>гожкина), замест</w:t>
            </w:r>
            <w:r>
              <w:rPr>
                <w:sz w:val="24"/>
                <w:szCs w:val="24"/>
              </w:rPr>
              <w:t>и</w:t>
            </w:r>
            <w:r>
              <w:rPr>
                <w:sz w:val="24"/>
                <w:szCs w:val="24"/>
              </w:rPr>
              <w:t>тель главы сельск</w:t>
            </w:r>
            <w:r>
              <w:rPr>
                <w:sz w:val="24"/>
                <w:szCs w:val="24"/>
              </w:rPr>
              <w:t>о</w:t>
            </w:r>
            <w:r>
              <w:rPr>
                <w:sz w:val="24"/>
                <w:szCs w:val="24"/>
              </w:rPr>
              <w:t>го поселения</w:t>
            </w:r>
            <w:r w:rsidR="00830488">
              <w:rPr>
                <w:sz w:val="24"/>
                <w:szCs w:val="24"/>
              </w:rPr>
              <w:t xml:space="preserve"> </w:t>
            </w:r>
            <w:r>
              <w:rPr>
                <w:sz w:val="24"/>
                <w:szCs w:val="24"/>
              </w:rPr>
              <w:t>(О.В.</w:t>
            </w:r>
            <w:r w:rsidR="00830488">
              <w:rPr>
                <w:sz w:val="24"/>
                <w:szCs w:val="24"/>
              </w:rPr>
              <w:t xml:space="preserve"> </w:t>
            </w:r>
            <w:r>
              <w:rPr>
                <w:sz w:val="24"/>
                <w:szCs w:val="24"/>
              </w:rPr>
              <w:t>Шепетюк)</w:t>
            </w:r>
          </w:p>
        </w:tc>
        <w:tc>
          <w:tcPr>
            <w:tcW w:w="961" w:type="pct"/>
          </w:tcPr>
          <w:p w:rsidR="00D369C4" w:rsidRPr="00617039" w:rsidRDefault="0009575E" w:rsidP="0009575E">
            <w:pPr>
              <w:jc w:val="both"/>
              <w:rPr>
                <w:sz w:val="24"/>
                <w:szCs w:val="24"/>
              </w:rPr>
            </w:pPr>
            <w:r>
              <w:rPr>
                <w:sz w:val="24"/>
                <w:szCs w:val="24"/>
              </w:rPr>
              <w:t>П</w:t>
            </w:r>
            <w:r w:rsidR="00D369C4">
              <w:rPr>
                <w:sz w:val="24"/>
                <w:szCs w:val="24"/>
              </w:rPr>
              <w:t>роект решения Совета депутатов сельского п</w:t>
            </w:r>
            <w:r w:rsidR="00D369C4">
              <w:rPr>
                <w:sz w:val="24"/>
                <w:szCs w:val="24"/>
              </w:rPr>
              <w:t>о</w:t>
            </w:r>
            <w:r w:rsidR="00D369C4">
              <w:rPr>
                <w:sz w:val="24"/>
                <w:szCs w:val="24"/>
              </w:rPr>
              <w:t xml:space="preserve">селения </w:t>
            </w:r>
            <w:r w:rsidR="00D369C4" w:rsidRPr="00D369C4">
              <w:rPr>
                <w:sz w:val="24"/>
                <w:szCs w:val="24"/>
              </w:rPr>
              <w:t>«Об утвержд</w:t>
            </w:r>
            <w:r w:rsidR="00D369C4" w:rsidRPr="00D369C4">
              <w:rPr>
                <w:sz w:val="24"/>
                <w:szCs w:val="24"/>
              </w:rPr>
              <w:t>е</w:t>
            </w:r>
            <w:r w:rsidR="00D369C4" w:rsidRPr="00D369C4">
              <w:rPr>
                <w:sz w:val="24"/>
                <w:szCs w:val="24"/>
              </w:rPr>
              <w:t>нии методики определ</w:t>
            </w:r>
            <w:r w:rsidR="00D369C4" w:rsidRPr="00D369C4">
              <w:rPr>
                <w:sz w:val="24"/>
                <w:szCs w:val="24"/>
              </w:rPr>
              <w:t>е</w:t>
            </w:r>
            <w:r w:rsidR="00830488">
              <w:rPr>
                <w:sz w:val="24"/>
                <w:szCs w:val="24"/>
              </w:rPr>
              <w:t xml:space="preserve">ния </w:t>
            </w:r>
            <w:r w:rsidR="00D369C4" w:rsidRPr="00D369C4">
              <w:rPr>
                <w:sz w:val="24"/>
                <w:szCs w:val="24"/>
              </w:rPr>
              <w:t>размера арендной платы за пользование</w:t>
            </w:r>
            <w:r w:rsidR="00830488">
              <w:rPr>
                <w:sz w:val="24"/>
                <w:szCs w:val="24"/>
              </w:rPr>
              <w:t xml:space="preserve"> </w:t>
            </w:r>
            <w:r w:rsidR="00D369C4" w:rsidRPr="00D369C4">
              <w:rPr>
                <w:sz w:val="24"/>
                <w:szCs w:val="24"/>
              </w:rPr>
              <w:t>муниципальным имущ</w:t>
            </w:r>
            <w:r w:rsidR="00D369C4" w:rsidRPr="00D369C4">
              <w:rPr>
                <w:sz w:val="24"/>
                <w:szCs w:val="24"/>
              </w:rPr>
              <w:t>е</w:t>
            </w:r>
            <w:r w:rsidR="00D369C4" w:rsidRPr="00D369C4">
              <w:rPr>
                <w:sz w:val="24"/>
                <w:szCs w:val="24"/>
              </w:rPr>
              <w:t>ством»</w:t>
            </w:r>
          </w:p>
        </w:tc>
        <w:tc>
          <w:tcPr>
            <w:tcW w:w="680" w:type="pct"/>
          </w:tcPr>
          <w:p w:rsidR="00D369C4" w:rsidRPr="00617039" w:rsidRDefault="00E62596" w:rsidP="00762A35">
            <w:pPr>
              <w:jc w:val="center"/>
              <w:rPr>
                <w:sz w:val="24"/>
                <w:szCs w:val="24"/>
              </w:rPr>
            </w:pPr>
            <w:r>
              <w:rPr>
                <w:sz w:val="24"/>
                <w:szCs w:val="24"/>
              </w:rPr>
              <w:t>До 01.0</w:t>
            </w:r>
            <w:r w:rsidR="00762A35">
              <w:rPr>
                <w:sz w:val="24"/>
                <w:szCs w:val="24"/>
              </w:rPr>
              <w:t>5</w:t>
            </w:r>
            <w:r>
              <w:rPr>
                <w:sz w:val="24"/>
                <w:szCs w:val="24"/>
              </w:rPr>
              <w:t>.201</w:t>
            </w:r>
            <w:r w:rsidR="0001500C">
              <w:rPr>
                <w:sz w:val="24"/>
                <w:szCs w:val="24"/>
              </w:rPr>
              <w:t>6</w:t>
            </w:r>
          </w:p>
        </w:tc>
        <w:tc>
          <w:tcPr>
            <w:tcW w:w="904" w:type="pct"/>
          </w:tcPr>
          <w:p w:rsidR="00D369C4" w:rsidRDefault="00165CEB" w:rsidP="00E62596">
            <w:pPr>
              <w:jc w:val="both"/>
              <w:rPr>
                <w:sz w:val="24"/>
                <w:szCs w:val="24"/>
              </w:rPr>
            </w:pPr>
            <w:r>
              <w:rPr>
                <w:sz w:val="24"/>
                <w:szCs w:val="24"/>
              </w:rPr>
              <w:t>С</w:t>
            </w:r>
            <w:r w:rsidR="00E62596" w:rsidRPr="00617039">
              <w:rPr>
                <w:sz w:val="24"/>
                <w:szCs w:val="24"/>
              </w:rPr>
              <w:t>охранение социал</w:t>
            </w:r>
            <w:r w:rsidR="00E62596" w:rsidRPr="00617039">
              <w:rPr>
                <w:sz w:val="24"/>
                <w:szCs w:val="24"/>
              </w:rPr>
              <w:t>ь</w:t>
            </w:r>
            <w:r w:rsidR="00E62596" w:rsidRPr="00617039">
              <w:rPr>
                <w:sz w:val="24"/>
                <w:szCs w:val="24"/>
              </w:rPr>
              <w:t>ной стабильности, субъектов малого и среднего предприн</w:t>
            </w:r>
            <w:r w:rsidR="00E62596" w:rsidRPr="00617039">
              <w:rPr>
                <w:sz w:val="24"/>
                <w:szCs w:val="24"/>
              </w:rPr>
              <w:t>и</w:t>
            </w:r>
            <w:r w:rsidR="00E62596" w:rsidRPr="00617039">
              <w:rPr>
                <w:sz w:val="24"/>
                <w:szCs w:val="24"/>
              </w:rPr>
              <w:t>мательства</w:t>
            </w:r>
          </w:p>
        </w:tc>
      </w:tr>
      <w:tr w:rsidR="00876B5D" w:rsidRPr="00617039" w:rsidTr="00E62596">
        <w:trPr>
          <w:trHeight w:val="20"/>
        </w:trPr>
        <w:tc>
          <w:tcPr>
            <w:tcW w:w="282" w:type="pct"/>
          </w:tcPr>
          <w:p w:rsidR="00876B5D" w:rsidRDefault="00876B5D" w:rsidP="00C939B3">
            <w:pPr>
              <w:jc w:val="center"/>
              <w:rPr>
                <w:sz w:val="24"/>
                <w:szCs w:val="24"/>
              </w:rPr>
            </w:pPr>
            <w:r>
              <w:rPr>
                <w:sz w:val="24"/>
                <w:szCs w:val="24"/>
              </w:rPr>
              <w:t>1.3.</w:t>
            </w:r>
          </w:p>
        </w:tc>
        <w:tc>
          <w:tcPr>
            <w:tcW w:w="1364" w:type="pct"/>
          </w:tcPr>
          <w:p w:rsidR="00876B5D" w:rsidRPr="00A154A0" w:rsidRDefault="00876B5D" w:rsidP="009A56BE">
            <w:pPr>
              <w:jc w:val="both"/>
              <w:rPr>
                <w:color w:val="000000" w:themeColor="text1"/>
                <w:sz w:val="24"/>
                <w:szCs w:val="24"/>
              </w:rPr>
            </w:pPr>
            <w:r>
              <w:rPr>
                <w:color w:val="000000" w:themeColor="text1"/>
                <w:sz w:val="24"/>
                <w:szCs w:val="24"/>
              </w:rPr>
              <w:t>Организация проведения постоянно действующих выставок – продаж в целях реализации продукции мес</w:t>
            </w:r>
            <w:r>
              <w:rPr>
                <w:color w:val="000000" w:themeColor="text1"/>
                <w:sz w:val="24"/>
                <w:szCs w:val="24"/>
              </w:rPr>
              <w:t>т</w:t>
            </w:r>
            <w:r>
              <w:rPr>
                <w:color w:val="000000" w:themeColor="text1"/>
                <w:sz w:val="24"/>
                <w:szCs w:val="24"/>
              </w:rPr>
              <w:t>ных товаропроизводителей и гра</w:t>
            </w:r>
            <w:r>
              <w:rPr>
                <w:color w:val="000000" w:themeColor="text1"/>
                <w:sz w:val="24"/>
                <w:szCs w:val="24"/>
              </w:rPr>
              <w:t>ж</w:t>
            </w:r>
            <w:r>
              <w:rPr>
                <w:color w:val="000000" w:themeColor="text1"/>
                <w:sz w:val="24"/>
                <w:szCs w:val="24"/>
              </w:rPr>
              <w:t>дан ведущих личные подсобные х</w:t>
            </w:r>
            <w:r>
              <w:rPr>
                <w:color w:val="000000" w:themeColor="text1"/>
                <w:sz w:val="24"/>
                <w:szCs w:val="24"/>
              </w:rPr>
              <w:t>о</w:t>
            </w:r>
            <w:r>
              <w:rPr>
                <w:color w:val="000000" w:themeColor="text1"/>
                <w:sz w:val="24"/>
                <w:szCs w:val="24"/>
              </w:rPr>
              <w:t xml:space="preserve">зяйства </w:t>
            </w:r>
          </w:p>
        </w:tc>
        <w:tc>
          <w:tcPr>
            <w:tcW w:w="809" w:type="pct"/>
          </w:tcPr>
          <w:p w:rsidR="00876B5D" w:rsidRDefault="00876B5D" w:rsidP="00830488">
            <w:pPr>
              <w:jc w:val="both"/>
              <w:rPr>
                <w:sz w:val="24"/>
                <w:szCs w:val="24"/>
              </w:rPr>
            </w:pPr>
            <w:r w:rsidRPr="00876B5D">
              <w:rPr>
                <w:sz w:val="24"/>
                <w:szCs w:val="24"/>
              </w:rPr>
              <w:t>Отдел экономики и финансов (Н.А. Ро-гожкина), замести-тель главы сельско-го поселения (О.В. Шепетюк)</w:t>
            </w:r>
          </w:p>
        </w:tc>
        <w:tc>
          <w:tcPr>
            <w:tcW w:w="961" w:type="pct"/>
          </w:tcPr>
          <w:p w:rsidR="00876B5D" w:rsidRDefault="00876B5D" w:rsidP="00620C7D">
            <w:pPr>
              <w:jc w:val="both"/>
              <w:rPr>
                <w:sz w:val="24"/>
                <w:szCs w:val="24"/>
              </w:rPr>
            </w:pPr>
            <w:r>
              <w:rPr>
                <w:sz w:val="24"/>
                <w:szCs w:val="24"/>
              </w:rPr>
              <w:t>Проект распоряжения по организации проведения</w:t>
            </w:r>
            <w:r w:rsidR="00C041AC">
              <w:rPr>
                <w:sz w:val="24"/>
                <w:szCs w:val="24"/>
              </w:rPr>
              <w:t xml:space="preserve"> </w:t>
            </w:r>
            <w:r>
              <w:rPr>
                <w:sz w:val="24"/>
                <w:szCs w:val="24"/>
              </w:rPr>
              <w:t xml:space="preserve">выставок-продаж </w:t>
            </w:r>
            <w:r w:rsidRPr="00876B5D">
              <w:rPr>
                <w:sz w:val="24"/>
                <w:szCs w:val="24"/>
              </w:rPr>
              <w:t>в ц</w:t>
            </w:r>
            <w:r w:rsidRPr="00876B5D">
              <w:rPr>
                <w:sz w:val="24"/>
                <w:szCs w:val="24"/>
              </w:rPr>
              <w:t>е</w:t>
            </w:r>
            <w:r w:rsidRPr="00876B5D">
              <w:rPr>
                <w:sz w:val="24"/>
                <w:szCs w:val="24"/>
              </w:rPr>
              <w:t>лях реализации проду</w:t>
            </w:r>
            <w:r w:rsidRPr="00876B5D">
              <w:rPr>
                <w:sz w:val="24"/>
                <w:szCs w:val="24"/>
              </w:rPr>
              <w:t>к</w:t>
            </w:r>
            <w:r w:rsidRPr="00876B5D">
              <w:rPr>
                <w:sz w:val="24"/>
                <w:szCs w:val="24"/>
              </w:rPr>
              <w:t>ции местных товаропр</w:t>
            </w:r>
            <w:r w:rsidRPr="00876B5D">
              <w:rPr>
                <w:sz w:val="24"/>
                <w:szCs w:val="24"/>
              </w:rPr>
              <w:t>о</w:t>
            </w:r>
            <w:r w:rsidRPr="00876B5D">
              <w:rPr>
                <w:sz w:val="24"/>
                <w:szCs w:val="24"/>
              </w:rPr>
              <w:t>изводителей и граждан ведущих личные по</w:t>
            </w:r>
            <w:r w:rsidRPr="00876B5D">
              <w:rPr>
                <w:sz w:val="24"/>
                <w:szCs w:val="24"/>
              </w:rPr>
              <w:t>д</w:t>
            </w:r>
            <w:r w:rsidRPr="00876B5D">
              <w:rPr>
                <w:sz w:val="24"/>
                <w:szCs w:val="24"/>
              </w:rPr>
              <w:t>собные хозяйства</w:t>
            </w:r>
          </w:p>
        </w:tc>
        <w:tc>
          <w:tcPr>
            <w:tcW w:w="680" w:type="pct"/>
          </w:tcPr>
          <w:p w:rsidR="00876B5D" w:rsidRDefault="00876B5D" w:rsidP="0001500C">
            <w:pPr>
              <w:jc w:val="center"/>
              <w:rPr>
                <w:sz w:val="24"/>
                <w:szCs w:val="24"/>
              </w:rPr>
            </w:pPr>
            <w:r>
              <w:rPr>
                <w:sz w:val="24"/>
                <w:szCs w:val="24"/>
              </w:rPr>
              <w:t>В течение 2016 года</w:t>
            </w:r>
          </w:p>
        </w:tc>
        <w:tc>
          <w:tcPr>
            <w:tcW w:w="904" w:type="pct"/>
          </w:tcPr>
          <w:p w:rsidR="00876B5D" w:rsidRDefault="00876B5D" w:rsidP="00E62596">
            <w:pPr>
              <w:jc w:val="both"/>
              <w:rPr>
                <w:sz w:val="24"/>
                <w:szCs w:val="24"/>
              </w:rPr>
            </w:pPr>
            <w:r w:rsidRPr="00876B5D">
              <w:rPr>
                <w:sz w:val="24"/>
                <w:szCs w:val="24"/>
              </w:rPr>
              <w:t>Сохранение социаль-ной стабильности, субъектов малого и среднего предприни-мательства</w:t>
            </w:r>
          </w:p>
        </w:tc>
      </w:tr>
      <w:tr w:rsidR="00D369C4" w:rsidRPr="00617039" w:rsidTr="00B07A4E">
        <w:trPr>
          <w:trHeight w:val="20"/>
        </w:trPr>
        <w:tc>
          <w:tcPr>
            <w:tcW w:w="5000" w:type="pct"/>
            <w:gridSpan w:val="6"/>
          </w:tcPr>
          <w:p w:rsidR="00D369C4" w:rsidRPr="009A56BE" w:rsidRDefault="00D369C4" w:rsidP="00617039">
            <w:pPr>
              <w:jc w:val="center"/>
              <w:rPr>
                <w:b/>
                <w:sz w:val="24"/>
                <w:szCs w:val="24"/>
              </w:rPr>
            </w:pPr>
            <w:r w:rsidRPr="009A56BE">
              <w:rPr>
                <w:b/>
                <w:sz w:val="24"/>
                <w:szCs w:val="24"/>
                <w:lang w:val="en-US"/>
              </w:rPr>
              <w:t>II</w:t>
            </w:r>
            <w:r w:rsidRPr="009A56BE">
              <w:rPr>
                <w:b/>
                <w:sz w:val="24"/>
                <w:szCs w:val="24"/>
              </w:rPr>
              <w:t xml:space="preserve">. </w:t>
            </w:r>
            <w:r w:rsidR="00A069B7">
              <w:rPr>
                <w:b/>
                <w:sz w:val="24"/>
                <w:szCs w:val="24"/>
              </w:rPr>
              <w:t>Повышение эффективности использования бюджетных ресурсов</w:t>
            </w:r>
          </w:p>
        </w:tc>
      </w:tr>
      <w:tr w:rsidR="00D369C4" w:rsidRPr="00617039" w:rsidTr="006A408B">
        <w:trPr>
          <w:trHeight w:val="20"/>
        </w:trPr>
        <w:tc>
          <w:tcPr>
            <w:tcW w:w="282" w:type="pct"/>
          </w:tcPr>
          <w:p w:rsidR="00D369C4" w:rsidRPr="00617039" w:rsidRDefault="00A069B7" w:rsidP="00C939B3">
            <w:pPr>
              <w:jc w:val="center"/>
              <w:rPr>
                <w:sz w:val="24"/>
                <w:szCs w:val="24"/>
              </w:rPr>
            </w:pPr>
            <w:r>
              <w:rPr>
                <w:sz w:val="24"/>
                <w:szCs w:val="24"/>
              </w:rPr>
              <w:t>2.1.</w:t>
            </w:r>
          </w:p>
        </w:tc>
        <w:tc>
          <w:tcPr>
            <w:tcW w:w="1364" w:type="pct"/>
          </w:tcPr>
          <w:p w:rsidR="00D369C4" w:rsidRPr="00517D7E" w:rsidRDefault="00D369C4" w:rsidP="00517D7E">
            <w:pPr>
              <w:jc w:val="both"/>
              <w:rPr>
                <w:sz w:val="24"/>
                <w:szCs w:val="24"/>
              </w:rPr>
            </w:pPr>
            <w:r w:rsidRPr="00517D7E">
              <w:rPr>
                <w:sz w:val="24"/>
                <w:szCs w:val="24"/>
              </w:rPr>
              <w:t>Пересмотр приоритетности мер</w:t>
            </w:r>
            <w:r w:rsidRPr="00517D7E">
              <w:rPr>
                <w:sz w:val="24"/>
                <w:szCs w:val="24"/>
              </w:rPr>
              <w:t>о</w:t>
            </w:r>
            <w:r w:rsidRPr="00517D7E">
              <w:rPr>
                <w:sz w:val="24"/>
                <w:szCs w:val="24"/>
              </w:rPr>
              <w:t>приятий муниципальных и ведо</w:t>
            </w:r>
            <w:r w:rsidRPr="00517D7E">
              <w:rPr>
                <w:sz w:val="24"/>
                <w:szCs w:val="24"/>
              </w:rPr>
              <w:t>м</w:t>
            </w:r>
            <w:r w:rsidRPr="00517D7E">
              <w:rPr>
                <w:sz w:val="24"/>
                <w:szCs w:val="24"/>
              </w:rPr>
              <w:t>ственных целевых программ</w:t>
            </w:r>
            <w:r>
              <w:rPr>
                <w:sz w:val="24"/>
                <w:szCs w:val="24"/>
              </w:rPr>
              <w:t xml:space="preserve"> </w:t>
            </w:r>
            <w:r w:rsidRPr="00517D7E">
              <w:rPr>
                <w:sz w:val="24"/>
                <w:szCs w:val="24"/>
                <w:lang w:eastAsia="en-US"/>
              </w:rPr>
              <w:t>в ц</w:t>
            </w:r>
            <w:r w:rsidRPr="00517D7E">
              <w:rPr>
                <w:sz w:val="24"/>
                <w:szCs w:val="24"/>
                <w:lang w:eastAsia="en-US"/>
              </w:rPr>
              <w:t>е</w:t>
            </w:r>
            <w:r w:rsidRPr="00517D7E">
              <w:rPr>
                <w:sz w:val="24"/>
                <w:szCs w:val="24"/>
                <w:lang w:eastAsia="en-US"/>
              </w:rPr>
              <w:t>лях повышения эффективности и</w:t>
            </w:r>
            <w:r w:rsidRPr="00517D7E">
              <w:rPr>
                <w:sz w:val="24"/>
                <w:szCs w:val="24"/>
                <w:lang w:eastAsia="en-US"/>
              </w:rPr>
              <w:t>с</w:t>
            </w:r>
            <w:r w:rsidRPr="00517D7E">
              <w:rPr>
                <w:sz w:val="24"/>
                <w:szCs w:val="24"/>
                <w:lang w:eastAsia="en-US"/>
              </w:rPr>
              <w:t>пользования бюджетных ресурсов</w:t>
            </w:r>
          </w:p>
        </w:tc>
        <w:tc>
          <w:tcPr>
            <w:tcW w:w="809" w:type="pct"/>
          </w:tcPr>
          <w:tbl>
            <w:tblPr>
              <w:tblW w:w="2175" w:type="dxa"/>
              <w:tblLayout w:type="fixed"/>
              <w:tblLook w:val="04A0"/>
            </w:tblPr>
            <w:tblGrid>
              <w:gridCol w:w="2175"/>
            </w:tblGrid>
            <w:tr w:rsidR="00D369C4" w:rsidRPr="00620C7D" w:rsidTr="00830488">
              <w:trPr>
                <w:trHeight w:val="20"/>
              </w:trPr>
              <w:tc>
                <w:tcPr>
                  <w:tcW w:w="5000" w:type="pct"/>
                </w:tcPr>
                <w:p w:rsidR="00830488" w:rsidRPr="00620C7D" w:rsidRDefault="00D369C4" w:rsidP="0001500C">
                  <w:pPr>
                    <w:ind w:left="-59" w:right="-54"/>
                    <w:jc w:val="both"/>
                    <w:rPr>
                      <w:sz w:val="24"/>
                      <w:szCs w:val="24"/>
                    </w:rPr>
                  </w:pPr>
                  <w:r w:rsidRPr="00620C7D">
                    <w:rPr>
                      <w:sz w:val="24"/>
                      <w:szCs w:val="24"/>
                    </w:rPr>
                    <w:t>ответственные и</w:t>
                  </w:r>
                  <w:r w:rsidRPr="00620C7D">
                    <w:rPr>
                      <w:sz w:val="24"/>
                      <w:szCs w:val="24"/>
                    </w:rPr>
                    <w:t>с</w:t>
                  </w:r>
                  <w:r w:rsidRPr="00620C7D">
                    <w:rPr>
                      <w:sz w:val="24"/>
                      <w:szCs w:val="24"/>
                    </w:rPr>
                    <w:t>полнители муниц</w:t>
                  </w:r>
                  <w:r w:rsidRPr="00620C7D">
                    <w:rPr>
                      <w:sz w:val="24"/>
                      <w:szCs w:val="24"/>
                    </w:rPr>
                    <w:t>и</w:t>
                  </w:r>
                  <w:r w:rsidRPr="00620C7D">
                    <w:rPr>
                      <w:sz w:val="24"/>
                      <w:szCs w:val="24"/>
                    </w:rPr>
                    <w:t>пальных программ поселения,</w:t>
                  </w:r>
                  <w:r w:rsidR="0001500C" w:rsidRPr="00620C7D">
                    <w:rPr>
                      <w:sz w:val="24"/>
                      <w:szCs w:val="24"/>
                    </w:rPr>
                    <w:t xml:space="preserve"> </w:t>
                  </w:r>
                  <w:r w:rsidRPr="00620C7D">
                    <w:rPr>
                      <w:sz w:val="24"/>
                      <w:szCs w:val="24"/>
                    </w:rPr>
                    <w:t>отдел экономики и ф</w:t>
                  </w:r>
                  <w:r w:rsidRPr="00620C7D">
                    <w:rPr>
                      <w:sz w:val="24"/>
                      <w:szCs w:val="24"/>
                    </w:rPr>
                    <w:t>и</w:t>
                  </w:r>
                  <w:r w:rsidRPr="00620C7D">
                    <w:rPr>
                      <w:sz w:val="24"/>
                      <w:szCs w:val="24"/>
                    </w:rPr>
                    <w:t xml:space="preserve">нансов </w:t>
                  </w:r>
                </w:p>
                <w:p w:rsidR="00D369C4" w:rsidRPr="00620C7D" w:rsidRDefault="00830488" w:rsidP="0001500C">
                  <w:pPr>
                    <w:ind w:left="-59" w:right="-54"/>
                    <w:jc w:val="both"/>
                    <w:rPr>
                      <w:sz w:val="24"/>
                      <w:szCs w:val="24"/>
                    </w:rPr>
                  </w:pPr>
                  <w:r w:rsidRPr="00620C7D">
                    <w:rPr>
                      <w:sz w:val="24"/>
                      <w:szCs w:val="24"/>
                    </w:rPr>
                    <w:t xml:space="preserve">(Н.А. </w:t>
                  </w:r>
                  <w:r w:rsidR="00D369C4" w:rsidRPr="00620C7D">
                    <w:rPr>
                      <w:sz w:val="24"/>
                      <w:szCs w:val="24"/>
                    </w:rPr>
                    <w:t>Рогожкина)</w:t>
                  </w:r>
                </w:p>
              </w:tc>
            </w:tr>
          </w:tbl>
          <w:p w:rsidR="00D369C4" w:rsidRPr="00620C7D" w:rsidRDefault="00D369C4" w:rsidP="00517D7E">
            <w:pPr>
              <w:jc w:val="both"/>
              <w:rPr>
                <w:sz w:val="24"/>
                <w:szCs w:val="24"/>
              </w:rPr>
            </w:pPr>
          </w:p>
        </w:tc>
        <w:tc>
          <w:tcPr>
            <w:tcW w:w="961" w:type="pct"/>
          </w:tcPr>
          <w:p w:rsidR="00D369C4" w:rsidRPr="00517D7E" w:rsidRDefault="0009575E" w:rsidP="00517D7E">
            <w:pPr>
              <w:jc w:val="both"/>
              <w:rPr>
                <w:sz w:val="24"/>
                <w:szCs w:val="24"/>
              </w:rPr>
            </w:pPr>
            <w:r>
              <w:rPr>
                <w:sz w:val="24"/>
                <w:szCs w:val="24"/>
              </w:rPr>
              <w:t>П</w:t>
            </w:r>
            <w:r w:rsidR="00D369C4" w:rsidRPr="00517D7E">
              <w:rPr>
                <w:sz w:val="24"/>
                <w:szCs w:val="24"/>
              </w:rPr>
              <w:t>роекты по</w:t>
            </w:r>
            <w:r w:rsidR="00D369C4">
              <w:rPr>
                <w:sz w:val="24"/>
                <w:szCs w:val="24"/>
              </w:rPr>
              <w:t>становлений администрации посел</w:t>
            </w:r>
            <w:r w:rsidR="00D369C4">
              <w:rPr>
                <w:sz w:val="24"/>
                <w:szCs w:val="24"/>
              </w:rPr>
              <w:t>е</w:t>
            </w:r>
            <w:r w:rsidR="00D369C4">
              <w:rPr>
                <w:sz w:val="24"/>
                <w:szCs w:val="24"/>
              </w:rPr>
              <w:t>ния</w:t>
            </w:r>
            <w:r w:rsidR="00D369C4" w:rsidRPr="00517D7E">
              <w:rPr>
                <w:sz w:val="24"/>
                <w:szCs w:val="24"/>
              </w:rPr>
              <w:t xml:space="preserve"> о внесении измен</w:t>
            </w:r>
            <w:r w:rsidR="00D369C4" w:rsidRPr="00517D7E">
              <w:rPr>
                <w:sz w:val="24"/>
                <w:szCs w:val="24"/>
              </w:rPr>
              <w:t>е</w:t>
            </w:r>
            <w:r w:rsidR="00D369C4" w:rsidRPr="00517D7E">
              <w:rPr>
                <w:sz w:val="24"/>
                <w:szCs w:val="24"/>
              </w:rPr>
              <w:t>ний в соответствующие муниципальные пр</w:t>
            </w:r>
            <w:r w:rsidR="00D369C4" w:rsidRPr="00517D7E">
              <w:rPr>
                <w:sz w:val="24"/>
                <w:szCs w:val="24"/>
              </w:rPr>
              <w:t>о</w:t>
            </w:r>
            <w:r w:rsidR="00D369C4">
              <w:rPr>
                <w:sz w:val="24"/>
                <w:szCs w:val="24"/>
              </w:rPr>
              <w:t>граммы</w:t>
            </w:r>
            <w:r w:rsidR="00D369C4" w:rsidRPr="00517D7E">
              <w:rPr>
                <w:sz w:val="24"/>
                <w:szCs w:val="24"/>
              </w:rPr>
              <w:t>; внесение изм</w:t>
            </w:r>
            <w:r w:rsidR="00D369C4" w:rsidRPr="00517D7E">
              <w:rPr>
                <w:sz w:val="24"/>
                <w:szCs w:val="24"/>
              </w:rPr>
              <w:t>е</w:t>
            </w:r>
            <w:r w:rsidR="00D369C4" w:rsidRPr="00517D7E">
              <w:rPr>
                <w:sz w:val="24"/>
                <w:szCs w:val="24"/>
              </w:rPr>
              <w:t>нений в ведомственные целевые программы</w:t>
            </w:r>
          </w:p>
        </w:tc>
        <w:tc>
          <w:tcPr>
            <w:tcW w:w="680" w:type="pct"/>
          </w:tcPr>
          <w:p w:rsidR="00D369C4" w:rsidRDefault="00A069B7" w:rsidP="00517D7E">
            <w:pPr>
              <w:jc w:val="center"/>
              <w:rPr>
                <w:sz w:val="24"/>
                <w:szCs w:val="24"/>
              </w:rPr>
            </w:pPr>
            <w:r>
              <w:rPr>
                <w:sz w:val="24"/>
                <w:szCs w:val="24"/>
              </w:rPr>
              <w:t>В течение 2016 года</w:t>
            </w:r>
          </w:p>
          <w:p w:rsidR="00D369C4" w:rsidRPr="00617039" w:rsidRDefault="00D369C4" w:rsidP="00517D7E">
            <w:pPr>
              <w:jc w:val="center"/>
              <w:rPr>
                <w:sz w:val="24"/>
                <w:szCs w:val="24"/>
              </w:rPr>
            </w:pPr>
          </w:p>
        </w:tc>
        <w:tc>
          <w:tcPr>
            <w:tcW w:w="904" w:type="pct"/>
          </w:tcPr>
          <w:p w:rsidR="00D369C4" w:rsidRPr="00617039" w:rsidRDefault="00165CEB" w:rsidP="00517D7E">
            <w:pPr>
              <w:jc w:val="both"/>
              <w:rPr>
                <w:sz w:val="24"/>
                <w:szCs w:val="24"/>
              </w:rPr>
            </w:pPr>
            <w:r>
              <w:rPr>
                <w:bCs/>
                <w:sz w:val="24"/>
                <w:szCs w:val="24"/>
              </w:rPr>
              <w:t>О</w:t>
            </w:r>
            <w:r w:rsidR="00D369C4" w:rsidRPr="00617039">
              <w:rPr>
                <w:bCs/>
                <w:sz w:val="24"/>
                <w:szCs w:val="24"/>
              </w:rPr>
              <w:t>беспечение финанс</w:t>
            </w:r>
            <w:r w:rsidR="00D369C4" w:rsidRPr="00617039">
              <w:rPr>
                <w:bCs/>
                <w:sz w:val="24"/>
                <w:szCs w:val="24"/>
              </w:rPr>
              <w:t>и</w:t>
            </w:r>
            <w:r w:rsidR="00D369C4" w:rsidRPr="00617039">
              <w:rPr>
                <w:bCs/>
                <w:sz w:val="24"/>
                <w:szCs w:val="24"/>
              </w:rPr>
              <w:t>рования приоритетных направлений реализ</w:t>
            </w:r>
            <w:r w:rsidR="00D369C4" w:rsidRPr="00617039">
              <w:rPr>
                <w:bCs/>
                <w:sz w:val="24"/>
                <w:szCs w:val="24"/>
              </w:rPr>
              <w:t>а</w:t>
            </w:r>
            <w:r w:rsidR="00D369C4" w:rsidRPr="00617039">
              <w:rPr>
                <w:bCs/>
                <w:sz w:val="24"/>
                <w:szCs w:val="24"/>
              </w:rPr>
              <w:t xml:space="preserve">ции </w:t>
            </w:r>
            <w:r w:rsidR="00D369C4" w:rsidRPr="00617039">
              <w:rPr>
                <w:sz w:val="24"/>
                <w:szCs w:val="24"/>
              </w:rPr>
              <w:t>муниципальных и ведомственных цел</w:t>
            </w:r>
            <w:r w:rsidR="00D369C4" w:rsidRPr="00617039">
              <w:rPr>
                <w:sz w:val="24"/>
                <w:szCs w:val="24"/>
              </w:rPr>
              <w:t>е</w:t>
            </w:r>
            <w:r w:rsidR="00D369C4" w:rsidRPr="00617039">
              <w:rPr>
                <w:sz w:val="24"/>
                <w:szCs w:val="24"/>
              </w:rPr>
              <w:t>вых программ в усл</w:t>
            </w:r>
            <w:r w:rsidR="00D369C4" w:rsidRPr="00617039">
              <w:rPr>
                <w:sz w:val="24"/>
                <w:szCs w:val="24"/>
              </w:rPr>
              <w:t>о</w:t>
            </w:r>
            <w:r w:rsidR="00D369C4" w:rsidRPr="00617039">
              <w:rPr>
                <w:sz w:val="24"/>
                <w:szCs w:val="24"/>
              </w:rPr>
              <w:t>виях ограниченности ресурсов</w:t>
            </w:r>
          </w:p>
        </w:tc>
      </w:tr>
      <w:tr w:rsidR="00D369C4" w:rsidRPr="00617039" w:rsidTr="006A408B">
        <w:trPr>
          <w:trHeight w:val="20"/>
        </w:trPr>
        <w:tc>
          <w:tcPr>
            <w:tcW w:w="282" w:type="pct"/>
          </w:tcPr>
          <w:p w:rsidR="00D369C4" w:rsidRPr="00617039" w:rsidRDefault="00A069B7" w:rsidP="00C939B3">
            <w:pPr>
              <w:jc w:val="center"/>
              <w:rPr>
                <w:sz w:val="24"/>
                <w:szCs w:val="24"/>
              </w:rPr>
            </w:pPr>
            <w:r>
              <w:rPr>
                <w:sz w:val="24"/>
                <w:szCs w:val="24"/>
              </w:rPr>
              <w:t>2.2.</w:t>
            </w:r>
          </w:p>
        </w:tc>
        <w:tc>
          <w:tcPr>
            <w:tcW w:w="1364" w:type="pct"/>
          </w:tcPr>
          <w:p w:rsidR="00D369C4" w:rsidRPr="00617039" w:rsidRDefault="00A069B7" w:rsidP="00D761F3">
            <w:pPr>
              <w:autoSpaceDE w:val="0"/>
              <w:autoSpaceDN w:val="0"/>
              <w:adjustRightInd w:val="0"/>
              <w:jc w:val="both"/>
              <w:rPr>
                <w:sz w:val="24"/>
                <w:szCs w:val="24"/>
              </w:rPr>
            </w:pPr>
            <w:r>
              <w:rPr>
                <w:sz w:val="24"/>
                <w:szCs w:val="24"/>
              </w:rPr>
              <w:t>Контроль бюджетных расходов, осуществляемых подведомстве</w:t>
            </w:r>
            <w:r>
              <w:rPr>
                <w:sz w:val="24"/>
                <w:szCs w:val="24"/>
              </w:rPr>
              <w:t>н</w:t>
            </w:r>
            <w:r>
              <w:rPr>
                <w:sz w:val="24"/>
                <w:szCs w:val="24"/>
              </w:rPr>
              <w:t>ными учреждениями сельского п</w:t>
            </w:r>
            <w:r>
              <w:rPr>
                <w:sz w:val="24"/>
                <w:szCs w:val="24"/>
              </w:rPr>
              <w:t>о</w:t>
            </w:r>
            <w:r>
              <w:rPr>
                <w:sz w:val="24"/>
                <w:szCs w:val="24"/>
              </w:rPr>
              <w:t>селения Ларьяк</w:t>
            </w:r>
          </w:p>
          <w:p w:rsidR="00D369C4" w:rsidRPr="00617039" w:rsidRDefault="00D369C4" w:rsidP="00D761F3">
            <w:pPr>
              <w:jc w:val="both"/>
              <w:rPr>
                <w:sz w:val="24"/>
                <w:szCs w:val="24"/>
                <w:highlight w:val="yellow"/>
              </w:rPr>
            </w:pPr>
          </w:p>
        </w:tc>
        <w:tc>
          <w:tcPr>
            <w:tcW w:w="809" w:type="pct"/>
          </w:tcPr>
          <w:p w:rsidR="00D369C4" w:rsidRPr="00620C7D" w:rsidRDefault="00D369C4" w:rsidP="00830488">
            <w:pPr>
              <w:jc w:val="both"/>
              <w:rPr>
                <w:sz w:val="24"/>
                <w:szCs w:val="24"/>
              </w:rPr>
            </w:pPr>
            <w:r w:rsidRPr="00620C7D">
              <w:rPr>
                <w:sz w:val="24"/>
                <w:szCs w:val="24"/>
              </w:rPr>
              <w:t>Отдел экономики и финансов (Н.А. Р</w:t>
            </w:r>
            <w:r w:rsidRPr="00620C7D">
              <w:rPr>
                <w:sz w:val="24"/>
                <w:szCs w:val="24"/>
              </w:rPr>
              <w:t>о</w:t>
            </w:r>
            <w:r w:rsidRPr="00620C7D">
              <w:rPr>
                <w:sz w:val="24"/>
                <w:szCs w:val="24"/>
              </w:rPr>
              <w:t>гожкина)</w:t>
            </w:r>
            <w:r w:rsidR="00620C7D">
              <w:rPr>
                <w:sz w:val="24"/>
                <w:szCs w:val="24"/>
              </w:rPr>
              <w:t xml:space="preserve">, МКУ "Сотрудничество" (Т.Ю. </w:t>
            </w:r>
            <w:r w:rsidR="00A069B7" w:rsidRPr="00620C7D">
              <w:rPr>
                <w:sz w:val="24"/>
                <w:szCs w:val="24"/>
              </w:rPr>
              <w:t>Бунакова),  МКУ "КДЦ с.п. Ларьяк" (А.В. М</w:t>
            </w:r>
            <w:r w:rsidR="00A069B7" w:rsidRPr="00620C7D">
              <w:rPr>
                <w:sz w:val="24"/>
                <w:szCs w:val="24"/>
              </w:rPr>
              <w:t>у</w:t>
            </w:r>
            <w:r w:rsidR="00A069B7" w:rsidRPr="00620C7D">
              <w:rPr>
                <w:sz w:val="24"/>
                <w:szCs w:val="24"/>
              </w:rPr>
              <w:t>хаметзянова).</w:t>
            </w:r>
          </w:p>
        </w:tc>
        <w:tc>
          <w:tcPr>
            <w:tcW w:w="961" w:type="pct"/>
          </w:tcPr>
          <w:p w:rsidR="00620C7D" w:rsidRPr="00620C7D" w:rsidRDefault="00020B78" w:rsidP="00620C7D">
            <w:pPr>
              <w:jc w:val="both"/>
              <w:rPr>
                <w:color w:val="000000" w:themeColor="text1"/>
                <w:sz w:val="24"/>
                <w:szCs w:val="24"/>
              </w:rPr>
            </w:pPr>
            <w:r w:rsidRPr="00A154A0">
              <w:rPr>
                <w:color w:val="000000" w:themeColor="text1"/>
                <w:sz w:val="24"/>
                <w:szCs w:val="24"/>
              </w:rPr>
              <w:t>Проект распоряжения администрации сельск</w:t>
            </w:r>
            <w:r w:rsidRPr="00A154A0">
              <w:rPr>
                <w:color w:val="000000" w:themeColor="text1"/>
                <w:sz w:val="24"/>
                <w:szCs w:val="24"/>
              </w:rPr>
              <w:t>о</w:t>
            </w:r>
            <w:r w:rsidRPr="00A154A0">
              <w:rPr>
                <w:color w:val="000000" w:themeColor="text1"/>
                <w:sz w:val="24"/>
                <w:szCs w:val="24"/>
              </w:rPr>
              <w:t>го поселения</w:t>
            </w:r>
            <w:r w:rsidR="00620C7D">
              <w:rPr>
                <w:color w:val="000000" w:themeColor="text1"/>
                <w:sz w:val="24"/>
                <w:szCs w:val="24"/>
              </w:rPr>
              <w:t xml:space="preserve"> по контр</w:t>
            </w:r>
            <w:r w:rsidR="00620C7D">
              <w:rPr>
                <w:color w:val="000000" w:themeColor="text1"/>
                <w:sz w:val="24"/>
                <w:szCs w:val="24"/>
              </w:rPr>
              <w:t>о</w:t>
            </w:r>
            <w:r w:rsidR="00620C7D">
              <w:rPr>
                <w:color w:val="000000" w:themeColor="text1"/>
                <w:sz w:val="24"/>
                <w:szCs w:val="24"/>
              </w:rPr>
              <w:t xml:space="preserve">лю </w:t>
            </w:r>
            <w:r w:rsidR="00620C7D" w:rsidRPr="00620C7D">
              <w:rPr>
                <w:color w:val="000000" w:themeColor="text1"/>
                <w:sz w:val="24"/>
                <w:szCs w:val="24"/>
              </w:rPr>
              <w:t>бюджетных расх</w:t>
            </w:r>
            <w:r w:rsidR="00620C7D" w:rsidRPr="00620C7D">
              <w:rPr>
                <w:color w:val="000000" w:themeColor="text1"/>
                <w:sz w:val="24"/>
                <w:szCs w:val="24"/>
              </w:rPr>
              <w:t>о</w:t>
            </w:r>
            <w:r w:rsidR="00620C7D" w:rsidRPr="00620C7D">
              <w:rPr>
                <w:color w:val="000000" w:themeColor="text1"/>
                <w:sz w:val="24"/>
                <w:szCs w:val="24"/>
              </w:rPr>
              <w:t>дов, осуществляемых подведомственными у</w:t>
            </w:r>
            <w:r w:rsidR="00620C7D" w:rsidRPr="00620C7D">
              <w:rPr>
                <w:color w:val="000000" w:themeColor="text1"/>
                <w:sz w:val="24"/>
                <w:szCs w:val="24"/>
              </w:rPr>
              <w:t>ч</w:t>
            </w:r>
            <w:r w:rsidR="00620C7D" w:rsidRPr="00620C7D">
              <w:rPr>
                <w:color w:val="000000" w:themeColor="text1"/>
                <w:sz w:val="24"/>
                <w:szCs w:val="24"/>
              </w:rPr>
              <w:t>реждениями сельского поселения Ларьяк</w:t>
            </w:r>
          </w:p>
          <w:p w:rsidR="00D369C4" w:rsidRPr="00A154A0" w:rsidRDefault="00D369C4" w:rsidP="006A408B">
            <w:pPr>
              <w:jc w:val="both"/>
              <w:rPr>
                <w:color w:val="000000" w:themeColor="text1"/>
                <w:sz w:val="24"/>
                <w:szCs w:val="24"/>
              </w:rPr>
            </w:pPr>
          </w:p>
        </w:tc>
        <w:tc>
          <w:tcPr>
            <w:tcW w:w="680" w:type="pct"/>
          </w:tcPr>
          <w:p w:rsidR="00A069B7" w:rsidRDefault="00A069B7" w:rsidP="00A069B7">
            <w:pPr>
              <w:jc w:val="center"/>
              <w:rPr>
                <w:sz w:val="24"/>
                <w:szCs w:val="24"/>
              </w:rPr>
            </w:pPr>
            <w:r>
              <w:rPr>
                <w:sz w:val="24"/>
                <w:szCs w:val="24"/>
              </w:rPr>
              <w:t>В течение 2016 года</w:t>
            </w:r>
          </w:p>
          <w:p w:rsidR="00D369C4" w:rsidRPr="00D1607C" w:rsidRDefault="00D369C4" w:rsidP="00020B78">
            <w:pPr>
              <w:jc w:val="both"/>
              <w:rPr>
                <w:color w:val="000000" w:themeColor="text1"/>
                <w:sz w:val="24"/>
                <w:szCs w:val="24"/>
              </w:rPr>
            </w:pPr>
          </w:p>
        </w:tc>
        <w:tc>
          <w:tcPr>
            <w:tcW w:w="904" w:type="pct"/>
          </w:tcPr>
          <w:p w:rsidR="00D369C4" w:rsidRPr="00617039" w:rsidRDefault="00165CEB" w:rsidP="00A069B7">
            <w:pPr>
              <w:jc w:val="both"/>
              <w:rPr>
                <w:sz w:val="24"/>
                <w:szCs w:val="24"/>
                <w:lang w:eastAsia="en-US"/>
              </w:rPr>
            </w:pPr>
            <w:r>
              <w:rPr>
                <w:sz w:val="24"/>
                <w:szCs w:val="24"/>
              </w:rPr>
              <w:t>П</w:t>
            </w:r>
            <w:r w:rsidR="00D369C4" w:rsidRPr="00617039">
              <w:rPr>
                <w:sz w:val="24"/>
                <w:szCs w:val="24"/>
              </w:rPr>
              <w:t xml:space="preserve">овышение </w:t>
            </w:r>
            <w:r w:rsidR="00A069B7">
              <w:rPr>
                <w:sz w:val="24"/>
                <w:szCs w:val="24"/>
              </w:rPr>
              <w:t>эффекти</w:t>
            </w:r>
            <w:r w:rsidR="00A069B7">
              <w:rPr>
                <w:sz w:val="24"/>
                <w:szCs w:val="24"/>
              </w:rPr>
              <w:t>в</w:t>
            </w:r>
            <w:r w:rsidR="00A069B7">
              <w:rPr>
                <w:sz w:val="24"/>
                <w:szCs w:val="24"/>
              </w:rPr>
              <w:t>ности бюджетных ра</w:t>
            </w:r>
            <w:r w:rsidR="00A069B7">
              <w:rPr>
                <w:sz w:val="24"/>
                <w:szCs w:val="24"/>
              </w:rPr>
              <w:t>с</w:t>
            </w:r>
            <w:r w:rsidR="00A069B7">
              <w:rPr>
                <w:sz w:val="24"/>
                <w:szCs w:val="24"/>
              </w:rPr>
              <w:t>ходов.</w:t>
            </w:r>
          </w:p>
        </w:tc>
      </w:tr>
      <w:tr w:rsidR="00020B78" w:rsidRPr="00617039" w:rsidTr="006A408B">
        <w:trPr>
          <w:trHeight w:val="20"/>
        </w:trPr>
        <w:tc>
          <w:tcPr>
            <w:tcW w:w="282" w:type="pct"/>
          </w:tcPr>
          <w:p w:rsidR="00020B78" w:rsidRDefault="00020B78" w:rsidP="00C939B3">
            <w:pPr>
              <w:jc w:val="center"/>
              <w:rPr>
                <w:sz w:val="24"/>
                <w:szCs w:val="24"/>
              </w:rPr>
            </w:pPr>
            <w:r>
              <w:rPr>
                <w:sz w:val="24"/>
                <w:szCs w:val="24"/>
              </w:rPr>
              <w:t>2.3.</w:t>
            </w:r>
          </w:p>
        </w:tc>
        <w:tc>
          <w:tcPr>
            <w:tcW w:w="1364" w:type="pct"/>
          </w:tcPr>
          <w:p w:rsidR="00020B78" w:rsidRDefault="00A504EF" w:rsidP="00A504EF">
            <w:pPr>
              <w:autoSpaceDE w:val="0"/>
              <w:autoSpaceDN w:val="0"/>
              <w:adjustRightInd w:val="0"/>
              <w:jc w:val="both"/>
              <w:rPr>
                <w:sz w:val="24"/>
                <w:szCs w:val="24"/>
              </w:rPr>
            </w:pPr>
            <w:r>
              <w:rPr>
                <w:sz w:val="24"/>
                <w:szCs w:val="24"/>
              </w:rPr>
              <w:t>Мониторинг объектов муниципал</w:t>
            </w:r>
            <w:r>
              <w:rPr>
                <w:sz w:val="24"/>
                <w:szCs w:val="24"/>
              </w:rPr>
              <w:t>ь</w:t>
            </w:r>
            <w:r>
              <w:rPr>
                <w:sz w:val="24"/>
                <w:szCs w:val="24"/>
              </w:rPr>
              <w:t>ной казны с.п. Ларьяк, с целью в</w:t>
            </w:r>
            <w:r>
              <w:rPr>
                <w:sz w:val="24"/>
                <w:szCs w:val="24"/>
              </w:rPr>
              <w:t>ы</w:t>
            </w:r>
            <w:r>
              <w:rPr>
                <w:sz w:val="24"/>
                <w:szCs w:val="24"/>
              </w:rPr>
              <w:t>явления объектов, не участвующих в хозяйственной деятельности и осуществление их приватизации.</w:t>
            </w:r>
          </w:p>
        </w:tc>
        <w:tc>
          <w:tcPr>
            <w:tcW w:w="809" w:type="pct"/>
          </w:tcPr>
          <w:p w:rsidR="00020B78" w:rsidRDefault="00020B78" w:rsidP="00020B78">
            <w:pPr>
              <w:jc w:val="both"/>
              <w:rPr>
                <w:sz w:val="24"/>
                <w:szCs w:val="24"/>
              </w:rPr>
            </w:pPr>
            <w:r>
              <w:rPr>
                <w:sz w:val="24"/>
                <w:szCs w:val="24"/>
              </w:rPr>
              <w:t>Заместитель главы</w:t>
            </w:r>
            <w:r w:rsidR="00830488">
              <w:rPr>
                <w:sz w:val="24"/>
                <w:szCs w:val="24"/>
              </w:rPr>
              <w:t xml:space="preserve"> сельского поселения Ларьяк (О.</w:t>
            </w:r>
            <w:r>
              <w:rPr>
                <w:sz w:val="24"/>
                <w:szCs w:val="24"/>
              </w:rPr>
              <w:t>В. Шеп</w:t>
            </w:r>
            <w:r>
              <w:rPr>
                <w:sz w:val="24"/>
                <w:szCs w:val="24"/>
              </w:rPr>
              <w:t>е</w:t>
            </w:r>
            <w:r>
              <w:rPr>
                <w:sz w:val="24"/>
                <w:szCs w:val="24"/>
              </w:rPr>
              <w:t>тюк)</w:t>
            </w:r>
          </w:p>
        </w:tc>
        <w:tc>
          <w:tcPr>
            <w:tcW w:w="961" w:type="pct"/>
          </w:tcPr>
          <w:p w:rsidR="00020B78" w:rsidRPr="00A154A0" w:rsidRDefault="00A154A0" w:rsidP="006A408B">
            <w:pPr>
              <w:jc w:val="both"/>
              <w:rPr>
                <w:color w:val="000000" w:themeColor="text1"/>
                <w:sz w:val="24"/>
                <w:szCs w:val="24"/>
              </w:rPr>
            </w:pPr>
            <w:r w:rsidRPr="00A154A0">
              <w:rPr>
                <w:color w:val="000000" w:themeColor="text1"/>
                <w:sz w:val="24"/>
                <w:szCs w:val="24"/>
              </w:rPr>
              <w:t>Решение Совета депут</w:t>
            </w:r>
            <w:r w:rsidRPr="00A154A0">
              <w:rPr>
                <w:color w:val="000000" w:themeColor="text1"/>
                <w:sz w:val="24"/>
                <w:szCs w:val="24"/>
              </w:rPr>
              <w:t>а</w:t>
            </w:r>
            <w:r w:rsidRPr="00A154A0">
              <w:rPr>
                <w:color w:val="000000" w:themeColor="text1"/>
                <w:sz w:val="24"/>
                <w:szCs w:val="24"/>
              </w:rPr>
              <w:t>тов сельского поселения от 05.02.2016г. №111 "Об утверждении плана приватизации муниц</w:t>
            </w:r>
            <w:r w:rsidRPr="00A154A0">
              <w:rPr>
                <w:color w:val="000000" w:themeColor="text1"/>
                <w:sz w:val="24"/>
                <w:szCs w:val="24"/>
              </w:rPr>
              <w:t>и</w:t>
            </w:r>
            <w:r w:rsidRPr="00A154A0">
              <w:rPr>
                <w:color w:val="000000" w:themeColor="text1"/>
                <w:sz w:val="24"/>
                <w:szCs w:val="24"/>
              </w:rPr>
              <w:t>пального имущества муниципального обр</w:t>
            </w:r>
            <w:r w:rsidRPr="00A154A0">
              <w:rPr>
                <w:color w:val="000000" w:themeColor="text1"/>
                <w:sz w:val="24"/>
                <w:szCs w:val="24"/>
              </w:rPr>
              <w:t>а</w:t>
            </w:r>
            <w:r w:rsidRPr="00A154A0">
              <w:rPr>
                <w:color w:val="000000" w:themeColor="text1"/>
                <w:sz w:val="24"/>
                <w:szCs w:val="24"/>
              </w:rPr>
              <w:t>зования сельского пос</w:t>
            </w:r>
            <w:r w:rsidRPr="00A154A0">
              <w:rPr>
                <w:color w:val="000000" w:themeColor="text1"/>
                <w:sz w:val="24"/>
                <w:szCs w:val="24"/>
              </w:rPr>
              <w:t>е</w:t>
            </w:r>
            <w:r w:rsidRPr="00A154A0">
              <w:rPr>
                <w:color w:val="000000" w:themeColor="text1"/>
                <w:sz w:val="24"/>
                <w:szCs w:val="24"/>
              </w:rPr>
              <w:t>ления Ларьяк"</w:t>
            </w:r>
          </w:p>
        </w:tc>
        <w:tc>
          <w:tcPr>
            <w:tcW w:w="680" w:type="pct"/>
          </w:tcPr>
          <w:p w:rsidR="00020B78" w:rsidRDefault="00020B78" w:rsidP="00020B78">
            <w:pPr>
              <w:jc w:val="center"/>
              <w:rPr>
                <w:sz w:val="24"/>
                <w:szCs w:val="24"/>
              </w:rPr>
            </w:pPr>
            <w:r>
              <w:rPr>
                <w:sz w:val="24"/>
                <w:szCs w:val="24"/>
              </w:rPr>
              <w:t>В течение 2016 года</w:t>
            </w:r>
          </w:p>
          <w:p w:rsidR="00020B78" w:rsidRDefault="00020B78" w:rsidP="00A069B7">
            <w:pPr>
              <w:jc w:val="center"/>
              <w:rPr>
                <w:sz w:val="24"/>
                <w:szCs w:val="24"/>
              </w:rPr>
            </w:pPr>
          </w:p>
        </w:tc>
        <w:tc>
          <w:tcPr>
            <w:tcW w:w="904" w:type="pct"/>
          </w:tcPr>
          <w:p w:rsidR="00020B78" w:rsidRDefault="00A154A0" w:rsidP="00A504EF">
            <w:pPr>
              <w:jc w:val="both"/>
              <w:rPr>
                <w:sz w:val="24"/>
                <w:szCs w:val="24"/>
              </w:rPr>
            </w:pPr>
            <w:r>
              <w:rPr>
                <w:sz w:val="24"/>
                <w:szCs w:val="24"/>
              </w:rPr>
              <w:t>Увеличение поступл</w:t>
            </w:r>
            <w:r>
              <w:rPr>
                <w:sz w:val="24"/>
                <w:szCs w:val="24"/>
              </w:rPr>
              <w:t>е</w:t>
            </w:r>
            <w:r>
              <w:rPr>
                <w:sz w:val="24"/>
                <w:szCs w:val="24"/>
              </w:rPr>
              <w:t>ний в доходную часть бюджета в виде дохода  от продажи муниц</w:t>
            </w:r>
            <w:r>
              <w:rPr>
                <w:sz w:val="24"/>
                <w:szCs w:val="24"/>
              </w:rPr>
              <w:t>и</w:t>
            </w:r>
            <w:r>
              <w:rPr>
                <w:sz w:val="24"/>
                <w:szCs w:val="24"/>
              </w:rPr>
              <w:t>пального имущества</w:t>
            </w:r>
            <w:r w:rsidR="00A504EF">
              <w:rPr>
                <w:sz w:val="24"/>
                <w:szCs w:val="24"/>
              </w:rPr>
              <w:t>, а также снижение ра</w:t>
            </w:r>
            <w:r w:rsidR="00A504EF">
              <w:rPr>
                <w:sz w:val="24"/>
                <w:szCs w:val="24"/>
              </w:rPr>
              <w:t>с</w:t>
            </w:r>
            <w:r w:rsidR="00A504EF">
              <w:rPr>
                <w:sz w:val="24"/>
                <w:szCs w:val="24"/>
              </w:rPr>
              <w:t xml:space="preserve">ходов на содержание имущества. </w:t>
            </w:r>
            <w:bookmarkStart w:id="0" w:name="_GoBack"/>
            <w:bookmarkEnd w:id="0"/>
          </w:p>
        </w:tc>
      </w:tr>
      <w:tr w:rsidR="00020B78" w:rsidRPr="00617039" w:rsidTr="006A408B">
        <w:trPr>
          <w:trHeight w:val="20"/>
        </w:trPr>
        <w:tc>
          <w:tcPr>
            <w:tcW w:w="282" w:type="pct"/>
          </w:tcPr>
          <w:p w:rsidR="00020B78" w:rsidRDefault="00020B78" w:rsidP="00C939B3">
            <w:pPr>
              <w:jc w:val="center"/>
              <w:rPr>
                <w:sz w:val="24"/>
                <w:szCs w:val="24"/>
              </w:rPr>
            </w:pPr>
            <w:r>
              <w:rPr>
                <w:sz w:val="24"/>
                <w:szCs w:val="24"/>
              </w:rPr>
              <w:t>2.4.</w:t>
            </w:r>
          </w:p>
        </w:tc>
        <w:tc>
          <w:tcPr>
            <w:tcW w:w="1364" w:type="pct"/>
          </w:tcPr>
          <w:p w:rsidR="00020B78" w:rsidRDefault="00020B78" w:rsidP="00D761F3">
            <w:pPr>
              <w:autoSpaceDE w:val="0"/>
              <w:autoSpaceDN w:val="0"/>
              <w:adjustRightInd w:val="0"/>
              <w:jc w:val="both"/>
              <w:rPr>
                <w:sz w:val="24"/>
                <w:szCs w:val="24"/>
              </w:rPr>
            </w:pPr>
            <w:r>
              <w:rPr>
                <w:sz w:val="24"/>
                <w:szCs w:val="24"/>
              </w:rPr>
              <w:t>Организация деятельности по обе</w:t>
            </w:r>
            <w:r>
              <w:rPr>
                <w:sz w:val="24"/>
                <w:szCs w:val="24"/>
              </w:rPr>
              <w:t>с</w:t>
            </w:r>
            <w:r>
              <w:rPr>
                <w:sz w:val="24"/>
                <w:szCs w:val="24"/>
              </w:rPr>
              <w:t>печению возврата бюджетных средств</w:t>
            </w:r>
            <w:r w:rsidR="0070784B">
              <w:rPr>
                <w:sz w:val="24"/>
                <w:szCs w:val="24"/>
              </w:rPr>
              <w:t xml:space="preserve"> по просроченным платежам физических и юридических лиц.</w:t>
            </w:r>
          </w:p>
        </w:tc>
        <w:tc>
          <w:tcPr>
            <w:tcW w:w="809" w:type="pct"/>
          </w:tcPr>
          <w:p w:rsidR="00020B78" w:rsidRDefault="0070784B" w:rsidP="00830488">
            <w:pPr>
              <w:jc w:val="both"/>
              <w:rPr>
                <w:sz w:val="24"/>
                <w:szCs w:val="24"/>
              </w:rPr>
            </w:pPr>
            <w:r>
              <w:rPr>
                <w:sz w:val="24"/>
                <w:szCs w:val="24"/>
              </w:rPr>
              <w:t>Заместитель главы сельского поселения Ларьяк (О.В. Шеп</w:t>
            </w:r>
            <w:r>
              <w:rPr>
                <w:sz w:val="24"/>
                <w:szCs w:val="24"/>
              </w:rPr>
              <w:t>е</w:t>
            </w:r>
            <w:r>
              <w:rPr>
                <w:sz w:val="24"/>
                <w:szCs w:val="24"/>
              </w:rPr>
              <w:t>тюк), отдел экон</w:t>
            </w:r>
            <w:r>
              <w:rPr>
                <w:sz w:val="24"/>
                <w:szCs w:val="24"/>
              </w:rPr>
              <w:t>о</w:t>
            </w:r>
            <w:r>
              <w:rPr>
                <w:sz w:val="24"/>
                <w:szCs w:val="24"/>
              </w:rPr>
              <w:t>мики и финансов (Н.А. Рогожкина)</w:t>
            </w:r>
          </w:p>
        </w:tc>
        <w:tc>
          <w:tcPr>
            <w:tcW w:w="961" w:type="pct"/>
          </w:tcPr>
          <w:p w:rsidR="00020B78" w:rsidRPr="00A154A0" w:rsidRDefault="0009575E" w:rsidP="006A408B">
            <w:pPr>
              <w:jc w:val="both"/>
              <w:rPr>
                <w:color w:val="FF0000"/>
                <w:sz w:val="24"/>
                <w:szCs w:val="24"/>
              </w:rPr>
            </w:pPr>
            <w:r>
              <w:rPr>
                <w:sz w:val="24"/>
                <w:szCs w:val="24"/>
              </w:rPr>
              <w:t>П</w:t>
            </w:r>
            <w:r w:rsidR="00A154A0" w:rsidRPr="00A154A0">
              <w:rPr>
                <w:sz w:val="24"/>
                <w:szCs w:val="24"/>
              </w:rPr>
              <w:t>ротокол заседания к</w:t>
            </w:r>
            <w:r w:rsidR="00A154A0" w:rsidRPr="00A154A0">
              <w:rPr>
                <w:sz w:val="24"/>
                <w:szCs w:val="24"/>
              </w:rPr>
              <w:t>о</w:t>
            </w:r>
            <w:r w:rsidR="00A154A0" w:rsidRPr="00A154A0">
              <w:rPr>
                <w:sz w:val="24"/>
                <w:szCs w:val="24"/>
              </w:rPr>
              <w:t>миссии по мобилизации дополнительных дох</w:t>
            </w:r>
            <w:r w:rsidR="00A154A0" w:rsidRPr="00A154A0">
              <w:rPr>
                <w:sz w:val="24"/>
                <w:szCs w:val="24"/>
              </w:rPr>
              <w:t>о</w:t>
            </w:r>
            <w:r w:rsidR="00A154A0" w:rsidRPr="00A154A0">
              <w:rPr>
                <w:sz w:val="24"/>
                <w:szCs w:val="24"/>
              </w:rPr>
              <w:t>дов в бюджет поселения</w:t>
            </w:r>
          </w:p>
        </w:tc>
        <w:tc>
          <w:tcPr>
            <w:tcW w:w="680" w:type="pct"/>
          </w:tcPr>
          <w:p w:rsidR="0070784B" w:rsidRDefault="0070784B" w:rsidP="0070784B">
            <w:pPr>
              <w:jc w:val="center"/>
              <w:rPr>
                <w:sz w:val="24"/>
                <w:szCs w:val="24"/>
              </w:rPr>
            </w:pPr>
            <w:r>
              <w:rPr>
                <w:sz w:val="24"/>
                <w:szCs w:val="24"/>
              </w:rPr>
              <w:t>В течение 2016 года</w:t>
            </w:r>
          </w:p>
          <w:p w:rsidR="00020B78" w:rsidRDefault="00020B78" w:rsidP="00020B78">
            <w:pPr>
              <w:jc w:val="center"/>
              <w:rPr>
                <w:sz w:val="24"/>
                <w:szCs w:val="24"/>
              </w:rPr>
            </w:pPr>
          </w:p>
        </w:tc>
        <w:tc>
          <w:tcPr>
            <w:tcW w:w="904" w:type="pct"/>
          </w:tcPr>
          <w:p w:rsidR="00020B78" w:rsidRDefault="00A154A0" w:rsidP="00A069B7">
            <w:pPr>
              <w:jc w:val="both"/>
              <w:rPr>
                <w:sz w:val="24"/>
                <w:szCs w:val="24"/>
              </w:rPr>
            </w:pPr>
            <w:r>
              <w:rPr>
                <w:sz w:val="24"/>
                <w:szCs w:val="24"/>
              </w:rPr>
              <w:t>Обеспечение возврата бюджетных средств.</w:t>
            </w:r>
          </w:p>
        </w:tc>
      </w:tr>
      <w:tr w:rsidR="00D661CF" w:rsidRPr="00617039" w:rsidTr="006A408B">
        <w:trPr>
          <w:trHeight w:val="20"/>
        </w:trPr>
        <w:tc>
          <w:tcPr>
            <w:tcW w:w="282" w:type="pct"/>
          </w:tcPr>
          <w:p w:rsidR="00D661CF" w:rsidRDefault="00D661CF" w:rsidP="00C939B3">
            <w:pPr>
              <w:jc w:val="center"/>
              <w:rPr>
                <w:sz w:val="24"/>
                <w:szCs w:val="24"/>
              </w:rPr>
            </w:pPr>
            <w:r>
              <w:rPr>
                <w:sz w:val="24"/>
                <w:szCs w:val="24"/>
              </w:rPr>
              <w:t>2.5.</w:t>
            </w:r>
          </w:p>
        </w:tc>
        <w:tc>
          <w:tcPr>
            <w:tcW w:w="1364" w:type="pct"/>
          </w:tcPr>
          <w:p w:rsidR="00D661CF" w:rsidRDefault="00D661CF" w:rsidP="00D761F3">
            <w:pPr>
              <w:autoSpaceDE w:val="0"/>
              <w:autoSpaceDN w:val="0"/>
              <w:adjustRightInd w:val="0"/>
              <w:jc w:val="both"/>
              <w:rPr>
                <w:sz w:val="24"/>
                <w:szCs w:val="24"/>
              </w:rPr>
            </w:pPr>
            <w:r>
              <w:rPr>
                <w:sz w:val="24"/>
                <w:szCs w:val="24"/>
              </w:rPr>
              <w:t>Разработка плана мероприятий по оценке эффективности деятельн</w:t>
            </w:r>
            <w:r>
              <w:rPr>
                <w:sz w:val="24"/>
                <w:szCs w:val="24"/>
              </w:rPr>
              <w:t>о</w:t>
            </w:r>
            <w:r>
              <w:rPr>
                <w:sz w:val="24"/>
                <w:szCs w:val="24"/>
              </w:rPr>
              <w:t>сти муниципальных организаций исходя из бюджетной, экономич</w:t>
            </w:r>
            <w:r>
              <w:rPr>
                <w:sz w:val="24"/>
                <w:szCs w:val="24"/>
              </w:rPr>
              <w:t>е</w:t>
            </w:r>
            <w:r>
              <w:rPr>
                <w:sz w:val="24"/>
                <w:szCs w:val="24"/>
              </w:rPr>
              <w:t>ской и организационной целесоо</w:t>
            </w:r>
            <w:r>
              <w:rPr>
                <w:sz w:val="24"/>
                <w:szCs w:val="24"/>
              </w:rPr>
              <w:t>б</w:t>
            </w:r>
            <w:r>
              <w:rPr>
                <w:sz w:val="24"/>
                <w:szCs w:val="24"/>
              </w:rPr>
              <w:t>разности</w:t>
            </w:r>
          </w:p>
        </w:tc>
        <w:tc>
          <w:tcPr>
            <w:tcW w:w="809" w:type="pct"/>
          </w:tcPr>
          <w:p w:rsidR="00D661CF" w:rsidRDefault="00D661CF" w:rsidP="00CE36B0">
            <w:pPr>
              <w:jc w:val="both"/>
              <w:rPr>
                <w:sz w:val="24"/>
                <w:szCs w:val="24"/>
              </w:rPr>
            </w:pPr>
            <w:r>
              <w:rPr>
                <w:sz w:val="24"/>
                <w:szCs w:val="24"/>
              </w:rPr>
              <w:t>Заместитель главы сельского поселения Ларьяк (О.В. Шеп</w:t>
            </w:r>
            <w:r>
              <w:rPr>
                <w:sz w:val="24"/>
                <w:szCs w:val="24"/>
              </w:rPr>
              <w:t>е</w:t>
            </w:r>
            <w:r>
              <w:rPr>
                <w:sz w:val="24"/>
                <w:szCs w:val="24"/>
              </w:rPr>
              <w:t>тюк), отдел экон</w:t>
            </w:r>
            <w:r>
              <w:rPr>
                <w:sz w:val="24"/>
                <w:szCs w:val="24"/>
              </w:rPr>
              <w:t>о</w:t>
            </w:r>
            <w:r>
              <w:rPr>
                <w:sz w:val="24"/>
                <w:szCs w:val="24"/>
              </w:rPr>
              <w:t>мики и финансов (Н.А. Рогожкина)</w:t>
            </w:r>
          </w:p>
        </w:tc>
        <w:tc>
          <w:tcPr>
            <w:tcW w:w="961" w:type="pct"/>
          </w:tcPr>
          <w:p w:rsidR="00D661CF" w:rsidRPr="00A154A0" w:rsidRDefault="00620C7D" w:rsidP="006A408B">
            <w:pPr>
              <w:jc w:val="both"/>
              <w:rPr>
                <w:sz w:val="24"/>
                <w:szCs w:val="24"/>
              </w:rPr>
            </w:pPr>
            <w:r>
              <w:rPr>
                <w:sz w:val="24"/>
                <w:szCs w:val="24"/>
              </w:rPr>
              <w:t>Проект плана меропри</w:t>
            </w:r>
            <w:r>
              <w:rPr>
                <w:sz w:val="24"/>
                <w:szCs w:val="24"/>
              </w:rPr>
              <w:t>я</w:t>
            </w:r>
            <w:r>
              <w:rPr>
                <w:sz w:val="24"/>
                <w:szCs w:val="24"/>
              </w:rPr>
              <w:t xml:space="preserve">тий по </w:t>
            </w:r>
            <w:r w:rsidRPr="00620C7D">
              <w:rPr>
                <w:sz w:val="24"/>
                <w:szCs w:val="24"/>
              </w:rPr>
              <w:t>оценке эффе</w:t>
            </w:r>
            <w:r w:rsidRPr="00620C7D">
              <w:rPr>
                <w:sz w:val="24"/>
                <w:szCs w:val="24"/>
              </w:rPr>
              <w:t>к</w:t>
            </w:r>
            <w:r w:rsidRPr="00620C7D">
              <w:rPr>
                <w:sz w:val="24"/>
                <w:szCs w:val="24"/>
              </w:rPr>
              <w:t>тивности деятельности муниципальных орган</w:t>
            </w:r>
            <w:r w:rsidRPr="00620C7D">
              <w:rPr>
                <w:sz w:val="24"/>
                <w:szCs w:val="24"/>
              </w:rPr>
              <w:t>и</w:t>
            </w:r>
            <w:r w:rsidRPr="00620C7D">
              <w:rPr>
                <w:sz w:val="24"/>
                <w:szCs w:val="24"/>
              </w:rPr>
              <w:t>заций исходя из бю</w:t>
            </w:r>
            <w:r w:rsidRPr="00620C7D">
              <w:rPr>
                <w:sz w:val="24"/>
                <w:szCs w:val="24"/>
              </w:rPr>
              <w:t>д</w:t>
            </w:r>
            <w:r w:rsidRPr="00620C7D">
              <w:rPr>
                <w:sz w:val="24"/>
                <w:szCs w:val="24"/>
              </w:rPr>
              <w:t>жетной, экономической и организационной ц</w:t>
            </w:r>
            <w:r w:rsidRPr="00620C7D">
              <w:rPr>
                <w:sz w:val="24"/>
                <w:szCs w:val="24"/>
              </w:rPr>
              <w:t>е</w:t>
            </w:r>
            <w:r w:rsidRPr="00620C7D">
              <w:rPr>
                <w:sz w:val="24"/>
                <w:szCs w:val="24"/>
              </w:rPr>
              <w:t>лесообразности</w:t>
            </w:r>
          </w:p>
        </w:tc>
        <w:tc>
          <w:tcPr>
            <w:tcW w:w="680" w:type="pct"/>
          </w:tcPr>
          <w:p w:rsidR="00D661CF" w:rsidRDefault="00762A35" w:rsidP="00762A35">
            <w:pPr>
              <w:jc w:val="center"/>
              <w:rPr>
                <w:sz w:val="24"/>
                <w:szCs w:val="24"/>
              </w:rPr>
            </w:pPr>
            <w:r>
              <w:rPr>
                <w:sz w:val="24"/>
                <w:szCs w:val="24"/>
              </w:rPr>
              <w:t>До 01.06.</w:t>
            </w:r>
            <w:r w:rsidR="00D661CF" w:rsidRPr="00D661CF">
              <w:rPr>
                <w:sz w:val="24"/>
                <w:szCs w:val="24"/>
              </w:rPr>
              <w:t>2016 года</w:t>
            </w:r>
          </w:p>
        </w:tc>
        <w:tc>
          <w:tcPr>
            <w:tcW w:w="904" w:type="pct"/>
          </w:tcPr>
          <w:p w:rsidR="00D661CF" w:rsidRDefault="0050402F" w:rsidP="00620C7D">
            <w:pPr>
              <w:jc w:val="both"/>
              <w:rPr>
                <w:sz w:val="24"/>
                <w:szCs w:val="24"/>
              </w:rPr>
            </w:pPr>
            <w:r>
              <w:rPr>
                <w:sz w:val="24"/>
                <w:szCs w:val="24"/>
              </w:rPr>
              <w:t xml:space="preserve">Обеспечение </w:t>
            </w:r>
            <w:r w:rsidR="00620C7D">
              <w:rPr>
                <w:sz w:val="24"/>
                <w:szCs w:val="24"/>
              </w:rPr>
              <w:t>повыш</w:t>
            </w:r>
            <w:r w:rsidR="00620C7D">
              <w:rPr>
                <w:sz w:val="24"/>
                <w:szCs w:val="24"/>
              </w:rPr>
              <w:t>е</w:t>
            </w:r>
            <w:r w:rsidR="00620C7D">
              <w:rPr>
                <w:sz w:val="24"/>
                <w:szCs w:val="24"/>
              </w:rPr>
              <w:t>ния эффективности деятельности</w:t>
            </w:r>
          </w:p>
        </w:tc>
      </w:tr>
      <w:tr w:rsidR="00D661CF" w:rsidRPr="00617039" w:rsidTr="006A408B">
        <w:trPr>
          <w:trHeight w:val="20"/>
        </w:trPr>
        <w:tc>
          <w:tcPr>
            <w:tcW w:w="282" w:type="pct"/>
          </w:tcPr>
          <w:p w:rsidR="00D661CF" w:rsidRDefault="00D661CF" w:rsidP="00C939B3">
            <w:pPr>
              <w:jc w:val="center"/>
              <w:rPr>
                <w:sz w:val="24"/>
                <w:szCs w:val="24"/>
              </w:rPr>
            </w:pPr>
            <w:r>
              <w:rPr>
                <w:sz w:val="24"/>
                <w:szCs w:val="24"/>
              </w:rPr>
              <w:t>2.6.</w:t>
            </w:r>
          </w:p>
        </w:tc>
        <w:tc>
          <w:tcPr>
            <w:tcW w:w="1364" w:type="pct"/>
          </w:tcPr>
          <w:p w:rsidR="00D661CF" w:rsidRPr="00617039" w:rsidRDefault="00D661CF" w:rsidP="00CE36B0">
            <w:pPr>
              <w:autoSpaceDE w:val="0"/>
              <w:autoSpaceDN w:val="0"/>
              <w:adjustRightInd w:val="0"/>
              <w:jc w:val="both"/>
              <w:rPr>
                <w:sz w:val="24"/>
                <w:szCs w:val="24"/>
              </w:rPr>
            </w:pPr>
            <w:r w:rsidRPr="00617039">
              <w:rPr>
                <w:sz w:val="24"/>
                <w:szCs w:val="24"/>
              </w:rPr>
              <w:t>Обеспечение возможности корре</w:t>
            </w:r>
            <w:r w:rsidRPr="00617039">
              <w:rPr>
                <w:sz w:val="24"/>
                <w:szCs w:val="24"/>
              </w:rPr>
              <w:t>к</w:t>
            </w:r>
            <w:r w:rsidRPr="00617039">
              <w:rPr>
                <w:sz w:val="24"/>
                <w:szCs w:val="24"/>
              </w:rPr>
              <w:t>тировки бюджетной росписи в с</w:t>
            </w:r>
            <w:r w:rsidRPr="00617039">
              <w:rPr>
                <w:sz w:val="24"/>
                <w:szCs w:val="24"/>
              </w:rPr>
              <w:t>о</w:t>
            </w:r>
            <w:r w:rsidRPr="00617039">
              <w:rPr>
                <w:sz w:val="24"/>
                <w:szCs w:val="24"/>
              </w:rPr>
              <w:t>ответствии с решениями админис</w:t>
            </w:r>
            <w:r w:rsidRPr="00617039">
              <w:rPr>
                <w:sz w:val="24"/>
                <w:szCs w:val="24"/>
              </w:rPr>
              <w:t>т</w:t>
            </w:r>
            <w:r>
              <w:rPr>
                <w:sz w:val="24"/>
                <w:szCs w:val="24"/>
              </w:rPr>
              <w:t>рации поселения</w:t>
            </w:r>
            <w:r w:rsidRPr="00617039">
              <w:rPr>
                <w:sz w:val="24"/>
                <w:szCs w:val="24"/>
              </w:rPr>
              <w:t xml:space="preserve"> о внесении изм</w:t>
            </w:r>
            <w:r w:rsidRPr="00617039">
              <w:rPr>
                <w:sz w:val="24"/>
                <w:szCs w:val="24"/>
              </w:rPr>
              <w:t>е</w:t>
            </w:r>
            <w:r w:rsidRPr="00617039">
              <w:rPr>
                <w:sz w:val="24"/>
                <w:szCs w:val="24"/>
              </w:rPr>
              <w:t>нений в соответствующие муниц</w:t>
            </w:r>
            <w:r w:rsidRPr="00617039">
              <w:rPr>
                <w:sz w:val="24"/>
                <w:szCs w:val="24"/>
              </w:rPr>
              <w:t>и</w:t>
            </w:r>
            <w:r>
              <w:rPr>
                <w:sz w:val="24"/>
                <w:szCs w:val="24"/>
              </w:rPr>
              <w:t>пальные программы поселения</w:t>
            </w:r>
          </w:p>
          <w:p w:rsidR="00D661CF" w:rsidRPr="00617039" w:rsidRDefault="00D661CF" w:rsidP="00CE36B0">
            <w:pPr>
              <w:jc w:val="both"/>
              <w:rPr>
                <w:sz w:val="24"/>
                <w:szCs w:val="24"/>
                <w:highlight w:val="yellow"/>
              </w:rPr>
            </w:pPr>
          </w:p>
        </w:tc>
        <w:tc>
          <w:tcPr>
            <w:tcW w:w="809" w:type="pct"/>
          </w:tcPr>
          <w:p w:rsidR="00D661CF" w:rsidRPr="00617039" w:rsidRDefault="00D661CF" w:rsidP="00CE36B0">
            <w:pPr>
              <w:jc w:val="both"/>
              <w:rPr>
                <w:sz w:val="24"/>
                <w:szCs w:val="24"/>
              </w:rPr>
            </w:pPr>
            <w:r>
              <w:rPr>
                <w:sz w:val="24"/>
                <w:szCs w:val="24"/>
              </w:rPr>
              <w:t>Отдел экономики и финансов (Н. А. Р</w:t>
            </w:r>
            <w:r>
              <w:rPr>
                <w:sz w:val="24"/>
                <w:szCs w:val="24"/>
              </w:rPr>
              <w:t>о</w:t>
            </w:r>
            <w:r>
              <w:rPr>
                <w:sz w:val="24"/>
                <w:szCs w:val="24"/>
              </w:rPr>
              <w:t>гожкина)</w:t>
            </w:r>
          </w:p>
        </w:tc>
        <w:tc>
          <w:tcPr>
            <w:tcW w:w="961" w:type="pct"/>
          </w:tcPr>
          <w:p w:rsidR="00D661CF" w:rsidRPr="00D1607C" w:rsidRDefault="0009575E" w:rsidP="00CE36B0">
            <w:pPr>
              <w:jc w:val="both"/>
              <w:rPr>
                <w:color w:val="000000" w:themeColor="text1"/>
                <w:sz w:val="24"/>
                <w:szCs w:val="24"/>
              </w:rPr>
            </w:pPr>
            <w:r>
              <w:rPr>
                <w:color w:val="000000" w:themeColor="text1"/>
                <w:sz w:val="24"/>
                <w:szCs w:val="24"/>
              </w:rPr>
              <w:t>П</w:t>
            </w:r>
            <w:r w:rsidR="00D661CF" w:rsidRPr="00D1607C">
              <w:rPr>
                <w:color w:val="000000" w:themeColor="text1"/>
                <w:sz w:val="24"/>
                <w:szCs w:val="24"/>
              </w:rPr>
              <w:t>роект решения Совета депутатов сельского п</w:t>
            </w:r>
            <w:r w:rsidR="00D661CF" w:rsidRPr="00D1607C">
              <w:rPr>
                <w:color w:val="000000" w:themeColor="text1"/>
                <w:sz w:val="24"/>
                <w:szCs w:val="24"/>
              </w:rPr>
              <w:t>о</w:t>
            </w:r>
            <w:r w:rsidR="00D661CF" w:rsidRPr="00D1607C">
              <w:rPr>
                <w:color w:val="000000" w:themeColor="text1"/>
                <w:sz w:val="24"/>
                <w:szCs w:val="24"/>
              </w:rPr>
              <w:t>селения «О внесении изменений в решение Совета депутатов сел</w:t>
            </w:r>
            <w:r w:rsidR="00D661CF" w:rsidRPr="00D1607C">
              <w:rPr>
                <w:color w:val="000000" w:themeColor="text1"/>
                <w:sz w:val="24"/>
                <w:szCs w:val="24"/>
              </w:rPr>
              <w:t>ь</w:t>
            </w:r>
            <w:r w:rsidR="00D661CF" w:rsidRPr="00D1607C">
              <w:rPr>
                <w:color w:val="000000" w:themeColor="text1"/>
                <w:sz w:val="24"/>
                <w:szCs w:val="24"/>
              </w:rPr>
              <w:t>ского поселения от 09.11.2007 № 37 «Об о</w:t>
            </w:r>
            <w:r w:rsidR="00D661CF" w:rsidRPr="00D1607C">
              <w:rPr>
                <w:color w:val="000000" w:themeColor="text1"/>
                <w:sz w:val="24"/>
                <w:szCs w:val="24"/>
              </w:rPr>
              <w:t>т</w:t>
            </w:r>
            <w:r w:rsidR="00D661CF" w:rsidRPr="00D1607C">
              <w:rPr>
                <w:color w:val="000000" w:themeColor="text1"/>
                <w:sz w:val="24"/>
                <w:szCs w:val="24"/>
              </w:rPr>
              <w:t>дельных вопросах орг</w:t>
            </w:r>
            <w:r w:rsidR="00D661CF" w:rsidRPr="00D1607C">
              <w:rPr>
                <w:color w:val="000000" w:themeColor="text1"/>
                <w:sz w:val="24"/>
                <w:szCs w:val="24"/>
              </w:rPr>
              <w:t>а</w:t>
            </w:r>
            <w:r w:rsidR="00D661CF" w:rsidRPr="00D1607C">
              <w:rPr>
                <w:color w:val="000000" w:themeColor="text1"/>
                <w:sz w:val="24"/>
                <w:szCs w:val="24"/>
              </w:rPr>
              <w:t>низации и осуществл</w:t>
            </w:r>
            <w:r w:rsidR="00D661CF" w:rsidRPr="00D1607C">
              <w:rPr>
                <w:color w:val="000000" w:themeColor="text1"/>
                <w:sz w:val="24"/>
                <w:szCs w:val="24"/>
              </w:rPr>
              <w:t>е</w:t>
            </w:r>
            <w:r w:rsidR="00D661CF" w:rsidRPr="00D1607C">
              <w:rPr>
                <w:color w:val="000000" w:themeColor="text1"/>
                <w:sz w:val="24"/>
                <w:szCs w:val="24"/>
              </w:rPr>
              <w:t>ния бюджетного пр</w:t>
            </w:r>
            <w:r w:rsidR="00D661CF" w:rsidRPr="00D1607C">
              <w:rPr>
                <w:color w:val="000000" w:themeColor="text1"/>
                <w:sz w:val="24"/>
                <w:szCs w:val="24"/>
              </w:rPr>
              <w:t>о</w:t>
            </w:r>
            <w:r w:rsidR="00D661CF" w:rsidRPr="00D1607C">
              <w:rPr>
                <w:color w:val="000000" w:themeColor="text1"/>
                <w:sz w:val="24"/>
                <w:szCs w:val="24"/>
              </w:rPr>
              <w:t>цесса в сельском пос</w:t>
            </w:r>
            <w:r w:rsidR="00D661CF" w:rsidRPr="00D1607C">
              <w:rPr>
                <w:color w:val="000000" w:themeColor="text1"/>
                <w:sz w:val="24"/>
                <w:szCs w:val="24"/>
              </w:rPr>
              <w:t>е</w:t>
            </w:r>
            <w:r w:rsidR="00D661CF" w:rsidRPr="00D1607C">
              <w:rPr>
                <w:color w:val="000000" w:themeColor="text1"/>
                <w:sz w:val="24"/>
                <w:szCs w:val="24"/>
              </w:rPr>
              <w:t>лении Ларьяк»</w:t>
            </w:r>
          </w:p>
        </w:tc>
        <w:tc>
          <w:tcPr>
            <w:tcW w:w="680" w:type="pct"/>
          </w:tcPr>
          <w:p w:rsidR="00635A57" w:rsidRPr="00635A57" w:rsidRDefault="00635A57" w:rsidP="00635A57">
            <w:pPr>
              <w:jc w:val="center"/>
              <w:rPr>
                <w:color w:val="000000" w:themeColor="text1"/>
                <w:sz w:val="24"/>
                <w:szCs w:val="24"/>
              </w:rPr>
            </w:pPr>
            <w:r w:rsidRPr="00635A57">
              <w:rPr>
                <w:color w:val="000000" w:themeColor="text1"/>
                <w:sz w:val="24"/>
                <w:szCs w:val="24"/>
              </w:rPr>
              <w:t>В течение 2016 года</w:t>
            </w:r>
          </w:p>
          <w:p w:rsidR="00D661CF" w:rsidRPr="00D1607C" w:rsidRDefault="00D661CF" w:rsidP="00635A57">
            <w:pPr>
              <w:jc w:val="center"/>
              <w:rPr>
                <w:color w:val="000000" w:themeColor="text1"/>
                <w:sz w:val="24"/>
                <w:szCs w:val="24"/>
              </w:rPr>
            </w:pPr>
          </w:p>
        </w:tc>
        <w:tc>
          <w:tcPr>
            <w:tcW w:w="904" w:type="pct"/>
          </w:tcPr>
          <w:p w:rsidR="00D661CF" w:rsidRPr="00617039" w:rsidRDefault="0050402F" w:rsidP="00CE36B0">
            <w:pPr>
              <w:jc w:val="both"/>
              <w:rPr>
                <w:sz w:val="24"/>
                <w:szCs w:val="24"/>
                <w:lang w:eastAsia="en-US"/>
              </w:rPr>
            </w:pPr>
            <w:r>
              <w:rPr>
                <w:sz w:val="24"/>
                <w:szCs w:val="24"/>
              </w:rPr>
              <w:t>П</w:t>
            </w:r>
            <w:r w:rsidR="00D661CF" w:rsidRPr="00617039">
              <w:rPr>
                <w:sz w:val="24"/>
                <w:szCs w:val="24"/>
              </w:rPr>
              <w:t>овышение операти</w:t>
            </w:r>
            <w:r w:rsidR="00D661CF" w:rsidRPr="00617039">
              <w:rPr>
                <w:sz w:val="24"/>
                <w:szCs w:val="24"/>
              </w:rPr>
              <w:t>в</w:t>
            </w:r>
            <w:r w:rsidR="00D661CF" w:rsidRPr="00617039">
              <w:rPr>
                <w:sz w:val="24"/>
                <w:szCs w:val="24"/>
              </w:rPr>
              <w:t>ности принятия бю</w:t>
            </w:r>
            <w:r w:rsidR="00D661CF" w:rsidRPr="00617039">
              <w:rPr>
                <w:sz w:val="24"/>
                <w:szCs w:val="24"/>
              </w:rPr>
              <w:t>д</w:t>
            </w:r>
            <w:r w:rsidR="00D661CF" w:rsidRPr="00617039">
              <w:rPr>
                <w:sz w:val="24"/>
                <w:szCs w:val="24"/>
              </w:rPr>
              <w:t>жетных решений</w:t>
            </w:r>
          </w:p>
        </w:tc>
      </w:tr>
      <w:tr w:rsidR="00D661CF" w:rsidRPr="00617039" w:rsidTr="00B07A4E">
        <w:trPr>
          <w:trHeight w:val="20"/>
        </w:trPr>
        <w:tc>
          <w:tcPr>
            <w:tcW w:w="5000" w:type="pct"/>
            <w:gridSpan w:val="6"/>
          </w:tcPr>
          <w:p w:rsidR="00D661CF" w:rsidRPr="00B07A4E" w:rsidRDefault="00D661CF" w:rsidP="00617039">
            <w:pPr>
              <w:ind w:left="360"/>
              <w:jc w:val="center"/>
              <w:rPr>
                <w:b/>
                <w:sz w:val="24"/>
                <w:szCs w:val="24"/>
              </w:rPr>
            </w:pPr>
            <w:r w:rsidRPr="00B07A4E">
              <w:rPr>
                <w:b/>
                <w:sz w:val="24"/>
                <w:szCs w:val="24"/>
                <w:lang w:val="en-US"/>
              </w:rPr>
              <w:t>III.Обеспечение социальной стабильности</w:t>
            </w:r>
          </w:p>
        </w:tc>
      </w:tr>
      <w:tr w:rsidR="00D661CF" w:rsidRPr="00617039" w:rsidTr="00E62596">
        <w:trPr>
          <w:trHeight w:val="1329"/>
        </w:trPr>
        <w:tc>
          <w:tcPr>
            <w:tcW w:w="282" w:type="pct"/>
          </w:tcPr>
          <w:p w:rsidR="00D661CF" w:rsidRPr="00617039" w:rsidRDefault="00D661CF" w:rsidP="00D761F3">
            <w:pPr>
              <w:jc w:val="center"/>
              <w:rPr>
                <w:sz w:val="24"/>
                <w:szCs w:val="24"/>
              </w:rPr>
            </w:pPr>
            <w:r>
              <w:rPr>
                <w:sz w:val="24"/>
                <w:szCs w:val="24"/>
              </w:rPr>
              <w:t>3.1.</w:t>
            </w:r>
          </w:p>
        </w:tc>
        <w:tc>
          <w:tcPr>
            <w:tcW w:w="1364" w:type="pct"/>
          </w:tcPr>
          <w:p w:rsidR="00D661CF" w:rsidRPr="00617039" w:rsidRDefault="00D661CF" w:rsidP="00D761F3">
            <w:pPr>
              <w:jc w:val="both"/>
              <w:rPr>
                <w:sz w:val="24"/>
                <w:szCs w:val="24"/>
              </w:rPr>
            </w:pPr>
            <w:r>
              <w:rPr>
                <w:sz w:val="24"/>
                <w:szCs w:val="24"/>
              </w:rPr>
              <w:t>Содействие в организации провед</w:t>
            </w:r>
            <w:r>
              <w:rPr>
                <w:sz w:val="24"/>
                <w:szCs w:val="24"/>
              </w:rPr>
              <w:t>е</w:t>
            </w:r>
            <w:r>
              <w:rPr>
                <w:sz w:val="24"/>
                <w:szCs w:val="24"/>
              </w:rPr>
              <w:t>ния оплачиваемых общественных работ для не занятых трудовой де</w:t>
            </w:r>
            <w:r>
              <w:rPr>
                <w:sz w:val="24"/>
                <w:szCs w:val="24"/>
              </w:rPr>
              <w:t>я</w:t>
            </w:r>
            <w:r>
              <w:rPr>
                <w:sz w:val="24"/>
                <w:szCs w:val="24"/>
              </w:rPr>
              <w:t>тельностью и безработных граждан</w:t>
            </w:r>
          </w:p>
          <w:p w:rsidR="00D661CF" w:rsidRPr="00617039" w:rsidRDefault="00D661CF" w:rsidP="00D761F3">
            <w:pPr>
              <w:jc w:val="both"/>
              <w:rPr>
                <w:sz w:val="24"/>
                <w:szCs w:val="24"/>
              </w:rPr>
            </w:pPr>
          </w:p>
        </w:tc>
        <w:tc>
          <w:tcPr>
            <w:tcW w:w="809" w:type="pct"/>
          </w:tcPr>
          <w:p w:rsidR="00D661CF" w:rsidRPr="00617039" w:rsidRDefault="00D661CF" w:rsidP="00830488">
            <w:pPr>
              <w:jc w:val="both"/>
              <w:rPr>
                <w:sz w:val="24"/>
                <w:szCs w:val="24"/>
              </w:rPr>
            </w:pPr>
            <w:r>
              <w:rPr>
                <w:sz w:val="24"/>
                <w:szCs w:val="24"/>
              </w:rPr>
              <w:t>Главный специалист администрации п</w:t>
            </w:r>
            <w:r>
              <w:rPr>
                <w:sz w:val="24"/>
                <w:szCs w:val="24"/>
              </w:rPr>
              <w:t>о</w:t>
            </w:r>
            <w:r>
              <w:rPr>
                <w:sz w:val="24"/>
                <w:szCs w:val="24"/>
              </w:rPr>
              <w:t>селения (А.Ш. Аг</w:t>
            </w:r>
            <w:r>
              <w:rPr>
                <w:sz w:val="24"/>
                <w:szCs w:val="24"/>
              </w:rPr>
              <w:t>а</w:t>
            </w:r>
            <w:r>
              <w:rPr>
                <w:sz w:val="24"/>
                <w:szCs w:val="24"/>
              </w:rPr>
              <w:t>фонова), директор МКУ "Сотруднич</w:t>
            </w:r>
            <w:r>
              <w:rPr>
                <w:sz w:val="24"/>
                <w:szCs w:val="24"/>
              </w:rPr>
              <w:t>е</w:t>
            </w:r>
            <w:r>
              <w:rPr>
                <w:sz w:val="24"/>
                <w:szCs w:val="24"/>
              </w:rPr>
              <w:t>ство" (Т.Ю. Бунак</w:t>
            </w:r>
            <w:r>
              <w:rPr>
                <w:sz w:val="24"/>
                <w:szCs w:val="24"/>
              </w:rPr>
              <w:t>о</w:t>
            </w:r>
            <w:r>
              <w:rPr>
                <w:sz w:val="24"/>
                <w:szCs w:val="24"/>
              </w:rPr>
              <w:t>ва), директор МКУ "КДЦ с. п. Ларьяк" (А.В. Мухаметзян</w:t>
            </w:r>
            <w:r>
              <w:rPr>
                <w:sz w:val="24"/>
                <w:szCs w:val="24"/>
              </w:rPr>
              <w:t>о</w:t>
            </w:r>
            <w:r>
              <w:rPr>
                <w:sz w:val="24"/>
                <w:szCs w:val="24"/>
              </w:rPr>
              <w:t>ва).</w:t>
            </w:r>
          </w:p>
        </w:tc>
        <w:tc>
          <w:tcPr>
            <w:tcW w:w="961" w:type="pct"/>
          </w:tcPr>
          <w:p w:rsidR="00D661CF" w:rsidRPr="003C003B" w:rsidRDefault="00D661CF" w:rsidP="003B242C">
            <w:pPr>
              <w:jc w:val="both"/>
              <w:rPr>
                <w:color w:val="000000" w:themeColor="text1"/>
                <w:sz w:val="24"/>
                <w:szCs w:val="24"/>
              </w:rPr>
            </w:pPr>
            <w:r>
              <w:rPr>
                <w:color w:val="000000" w:themeColor="text1"/>
                <w:sz w:val="24"/>
                <w:szCs w:val="24"/>
              </w:rPr>
              <w:t>Соглашение о совмес</w:t>
            </w:r>
            <w:r>
              <w:rPr>
                <w:color w:val="000000" w:themeColor="text1"/>
                <w:sz w:val="24"/>
                <w:szCs w:val="24"/>
              </w:rPr>
              <w:t>т</w:t>
            </w:r>
            <w:r>
              <w:rPr>
                <w:color w:val="000000" w:themeColor="text1"/>
                <w:sz w:val="24"/>
                <w:szCs w:val="24"/>
              </w:rPr>
              <w:t>ной деятельности Це</w:t>
            </w:r>
            <w:r>
              <w:rPr>
                <w:color w:val="000000" w:themeColor="text1"/>
                <w:sz w:val="24"/>
                <w:szCs w:val="24"/>
              </w:rPr>
              <w:t>н</w:t>
            </w:r>
            <w:r>
              <w:rPr>
                <w:color w:val="000000" w:themeColor="text1"/>
                <w:sz w:val="24"/>
                <w:szCs w:val="24"/>
              </w:rPr>
              <w:t>тра занятости населения и МКУ "Сотрудничес</w:t>
            </w:r>
            <w:r>
              <w:rPr>
                <w:color w:val="000000" w:themeColor="text1"/>
                <w:sz w:val="24"/>
                <w:szCs w:val="24"/>
              </w:rPr>
              <w:t>т</w:t>
            </w:r>
            <w:r>
              <w:rPr>
                <w:color w:val="000000" w:themeColor="text1"/>
                <w:sz w:val="24"/>
                <w:szCs w:val="24"/>
              </w:rPr>
              <w:t>во", МКУ "КДЦ с. п. Ларьяк"</w:t>
            </w:r>
          </w:p>
        </w:tc>
        <w:tc>
          <w:tcPr>
            <w:tcW w:w="680" w:type="pct"/>
          </w:tcPr>
          <w:p w:rsidR="00635A57" w:rsidRPr="00635A57" w:rsidRDefault="00635A57" w:rsidP="00635A57">
            <w:pPr>
              <w:spacing w:line="256" w:lineRule="auto"/>
              <w:jc w:val="center"/>
              <w:rPr>
                <w:sz w:val="24"/>
                <w:szCs w:val="24"/>
              </w:rPr>
            </w:pPr>
            <w:r w:rsidRPr="00635A57">
              <w:rPr>
                <w:sz w:val="24"/>
                <w:szCs w:val="24"/>
              </w:rPr>
              <w:t>В течение 2016 года</w:t>
            </w:r>
          </w:p>
          <w:p w:rsidR="00D661CF" w:rsidRPr="00617039" w:rsidRDefault="00D661CF" w:rsidP="00550A5F">
            <w:pPr>
              <w:spacing w:line="256" w:lineRule="auto"/>
              <w:jc w:val="center"/>
              <w:rPr>
                <w:sz w:val="24"/>
                <w:szCs w:val="24"/>
              </w:rPr>
            </w:pPr>
          </w:p>
        </w:tc>
        <w:tc>
          <w:tcPr>
            <w:tcW w:w="904" w:type="pct"/>
          </w:tcPr>
          <w:p w:rsidR="00D661CF" w:rsidRPr="00617039" w:rsidRDefault="00D661CF" w:rsidP="00550A5F">
            <w:pPr>
              <w:jc w:val="both"/>
              <w:rPr>
                <w:sz w:val="24"/>
                <w:szCs w:val="24"/>
              </w:rPr>
            </w:pPr>
            <w:r>
              <w:rPr>
                <w:sz w:val="24"/>
                <w:szCs w:val="24"/>
              </w:rPr>
              <w:t>О</w:t>
            </w:r>
            <w:r w:rsidRPr="00617039">
              <w:rPr>
                <w:sz w:val="24"/>
                <w:szCs w:val="24"/>
              </w:rPr>
              <w:t xml:space="preserve">рганизация </w:t>
            </w:r>
            <w:r>
              <w:rPr>
                <w:sz w:val="24"/>
                <w:szCs w:val="24"/>
              </w:rPr>
              <w:t>общес</w:t>
            </w:r>
            <w:r>
              <w:rPr>
                <w:sz w:val="24"/>
                <w:szCs w:val="24"/>
              </w:rPr>
              <w:t>т</w:t>
            </w:r>
            <w:r>
              <w:rPr>
                <w:sz w:val="24"/>
                <w:szCs w:val="24"/>
              </w:rPr>
              <w:t>венных работ для не занятых трудовой де</w:t>
            </w:r>
            <w:r>
              <w:rPr>
                <w:sz w:val="24"/>
                <w:szCs w:val="24"/>
              </w:rPr>
              <w:t>я</w:t>
            </w:r>
            <w:r>
              <w:rPr>
                <w:sz w:val="24"/>
                <w:szCs w:val="24"/>
              </w:rPr>
              <w:t>тельностью и безр</w:t>
            </w:r>
            <w:r>
              <w:rPr>
                <w:sz w:val="24"/>
                <w:szCs w:val="24"/>
              </w:rPr>
              <w:t>а</w:t>
            </w:r>
            <w:r>
              <w:rPr>
                <w:sz w:val="24"/>
                <w:szCs w:val="24"/>
              </w:rPr>
              <w:t>ботных граждан.</w:t>
            </w:r>
          </w:p>
        </w:tc>
      </w:tr>
      <w:tr w:rsidR="00D661CF" w:rsidRPr="00617039" w:rsidTr="00E62596">
        <w:trPr>
          <w:trHeight w:val="1329"/>
        </w:trPr>
        <w:tc>
          <w:tcPr>
            <w:tcW w:w="282" w:type="pct"/>
          </w:tcPr>
          <w:p w:rsidR="00D661CF" w:rsidRDefault="00D661CF" w:rsidP="00D761F3">
            <w:pPr>
              <w:jc w:val="center"/>
              <w:rPr>
                <w:sz w:val="24"/>
                <w:szCs w:val="24"/>
              </w:rPr>
            </w:pPr>
            <w:r>
              <w:rPr>
                <w:sz w:val="24"/>
                <w:szCs w:val="24"/>
              </w:rPr>
              <w:t>3.2.</w:t>
            </w:r>
          </w:p>
        </w:tc>
        <w:tc>
          <w:tcPr>
            <w:tcW w:w="1364" w:type="pct"/>
          </w:tcPr>
          <w:p w:rsidR="00D661CF" w:rsidRDefault="00D661CF" w:rsidP="00D761F3">
            <w:pPr>
              <w:jc w:val="both"/>
              <w:rPr>
                <w:sz w:val="24"/>
                <w:szCs w:val="24"/>
              </w:rPr>
            </w:pPr>
            <w:r>
              <w:rPr>
                <w:sz w:val="24"/>
                <w:szCs w:val="24"/>
              </w:rPr>
              <w:t>Оказание материальной помощи гражданам, пострадавшим от ст</w:t>
            </w:r>
            <w:r>
              <w:rPr>
                <w:sz w:val="24"/>
                <w:szCs w:val="24"/>
              </w:rPr>
              <w:t>и</w:t>
            </w:r>
            <w:r>
              <w:rPr>
                <w:sz w:val="24"/>
                <w:szCs w:val="24"/>
              </w:rPr>
              <w:t>хийных бедствий и других чрезв</w:t>
            </w:r>
            <w:r>
              <w:rPr>
                <w:sz w:val="24"/>
                <w:szCs w:val="24"/>
              </w:rPr>
              <w:t>ы</w:t>
            </w:r>
            <w:r>
              <w:rPr>
                <w:sz w:val="24"/>
                <w:szCs w:val="24"/>
              </w:rPr>
              <w:t>чайных ситуаций, а также гражд</w:t>
            </w:r>
            <w:r>
              <w:rPr>
                <w:sz w:val="24"/>
                <w:szCs w:val="24"/>
              </w:rPr>
              <w:t>а</w:t>
            </w:r>
            <w:r>
              <w:rPr>
                <w:sz w:val="24"/>
                <w:szCs w:val="24"/>
              </w:rPr>
              <w:t>нам, оказавшимся в трудной жи</w:t>
            </w:r>
            <w:r>
              <w:rPr>
                <w:sz w:val="24"/>
                <w:szCs w:val="24"/>
              </w:rPr>
              <w:t>з</w:t>
            </w:r>
            <w:r>
              <w:rPr>
                <w:sz w:val="24"/>
                <w:szCs w:val="24"/>
              </w:rPr>
              <w:t>ненной ситуации вследствие пож</w:t>
            </w:r>
            <w:r>
              <w:rPr>
                <w:sz w:val="24"/>
                <w:szCs w:val="24"/>
              </w:rPr>
              <w:t>а</w:t>
            </w:r>
            <w:r>
              <w:rPr>
                <w:sz w:val="24"/>
                <w:szCs w:val="24"/>
              </w:rPr>
              <w:t>ра</w:t>
            </w:r>
          </w:p>
        </w:tc>
        <w:tc>
          <w:tcPr>
            <w:tcW w:w="809" w:type="pct"/>
          </w:tcPr>
          <w:p w:rsidR="00D661CF" w:rsidRDefault="00762A35" w:rsidP="00830488">
            <w:pPr>
              <w:jc w:val="both"/>
              <w:rPr>
                <w:sz w:val="24"/>
                <w:szCs w:val="24"/>
              </w:rPr>
            </w:pPr>
            <w:r w:rsidRPr="00762A35">
              <w:rPr>
                <w:sz w:val="24"/>
                <w:szCs w:val="24"/>
              </w:rPr>
              <w:t>Заместитель главы сельского поселения Ларьяк (О.В. Шеп</w:t>
            </w:r>
            <w:r w:rsidRPr="00762A35">
              <w:rPr>
                <w:sz w:val="24"/>
                <w:szCs w:val="24"/>
              </w:rPr>
              <w:t>е</w:t>
            </w:r>
            <w:r w:rsidRPr="00762A35">
              <w:rPr>
                <w:sz w:val="24"/>
                <w:szCs w:val="24"/>
              </w:rPr>
              <w:t>тюк), отдел экон</w:t>
            </w:r>
            <w:r w:rsidRPr="00762A35">
              <w:rPr>
                <w:sz w:val="24"/>
                <w:szCs w:val="24"/>
              </w:rPr>
              <w:t>о</w:t>
            </w:r>
            <w:r w:rsidRPr="00762A35">
              <w:rPr>
                <w:sz w:val="24"/>
                <w:szCs w:val="24"/>
              </w:rPr>
              <w:t>мики и финансов (Н.А. Рогожкина)</w:t>
            </w:r>
          </w:p>
        </w:tc>
        <w:tc>
          <w:tcPr>
            <w:tcW w:w="961" w:type="pct"/>
          </w:tcPr>
          <w:p w:rsidR="00D661CF" w:rsidRDefault="0050402F" w:rsidP="0050402F">
            <w:pPr>
              <w:jc w:val="both"/>
              <w:rPr>
                <w:color w:val="000000" w:themeColor="text1"/>
                <w:sz w:val="24"/>
                <w:szCs w:val="24"/>
              </w:rPr>
            </w:pPr>
            <w:r>
              <w:rPr>
                <w:color w:val="000000" w:themeColor="text1"/>
                <w:sz w:val="24"/>
                <w:szCs w:val="24"/>
              </w:rPr>
              <w:t>Постановление а</w:t>
            </w:r>
            <w:r w:rsidR="00223328">
              <w:rPr>
                <w:color w:val="000000" w:themeColor="text1"/>
                <w:sz w:val="24"/>
                <w:szCs w:val="24"/>
              </w:rPr>
              <w:t>дмин</w:t>
            </w:r>
            <w:r w:rsidR="00223328">
              <w:rPr>
                <w:color w:val="000000" w:themeColor="text1"/>
                <w:sz w:val="24"/>
                <w:szCs w:val="24"/>
              </w:rPr>
              <w:t>и</w:t>
            </w:r>
            <w:r w:rsidR="00223328">
              <w:rPr>
                <w:color w:val="000000" w:themeColor="text1"/>
                <w:sz w:val="24"/>
                <w:szCs w:val="24"/>
              </w:rPr>
              <w:t>страции с.п.</w:t>
            </w:r>
            <w:r>
              <w:rPr>
                <w:color w:val="000000" w:themeColor="text1"/>
                <w:sz w:val="24"/>
                <w:szCs w:val="24"/>
              </w:rPr>
              <w:t xml:space="preserve"> </w:t>
            </w:r>
            <w:r w:rsidR="00223328">
              <w:rPr>
                <w:color w:val="000000" w:themeColor="text1"/>
                <w:sz w:val="24"/>
                <w:szCs w:val="24"/>
              </w:rPr>
              <w:t xml:space="preserve">Ларьяк </w:t>
            </w:r>
            <w:r>
              <w:rPr>
                <w:color w:val="000000" w:themeColor="text1"/>
                <w:sz w:val="24"/>
                <w:szCs w:val="24"/>
              </w:rPr>
              <w:t>«</w:t>
            </w:r>
            <w:r w:rsidRPr="0050402F">
              <w:rPr>
                <w:color w:val="000000" w:themeColor="text1"/>
                <w:sz w:val="24"/>
                <w:szCs w:val="24"/>
              </w:rPr>
              <w:t>Об утверждении Порядка</w:t>
            </w:r>
            <w:r>
              <w:rPr>
                <w:color w:val="000000" w:themeColor="text1"/>
                <w:sz w:val="24"/>
                <w:szCs w:val="24"/>
              </w:rPr>
              <w:t xml:space="preserve"> </w:t>
            </w:r>
            <w:r w:rsidRPr="0050402F">
              <w:rPr>
                <w:color w:val="000000" w:themeColor="text1"/>
                <w:sz w:val="24"/>
                <w:szCs w:val="24"/>
              </w:rPr>
              <w:t>использования бюдже</w:t>
            </w:r>
            <w:r w:rsidRPr="0050402F">
              <w:rPr>
                <w:color w:val="000000" w:themeColor="text1"/>
                <w:sz w:val="24"/>
                <w:szCs w:val="24"/>
              </w:rPr>
              <w:t>т</w:t>
            </w:r>
            <w:r>
              <w:rPr>
                <w:color w:val="000000" w:themeColor="text1"/>
                <w:sz w:val="24"/>
                <w:szCs w:val="24"/>
              </w:rPr>
              <w:t xml:space="preserve">ных </w:t>
            </w:r>
            <w:r w:rsidRPr="0050402F">
              <w:rPr>
                <w:color w:val="000000" w:themeColor="text1"/>
                <w:sz w:val="24"/>
                <w:szCs w:val="24"/>
              </w:rPr>
              <w:t>ассигнований р</w:t>
            </w:r>
            <w:r w:rsidRPr="0050402F">
              <w:rPr>
                <w:color w:val="000000" w:themeColor="text1"/>
                <w:sz w:val="24"/>
                <w:szCs w:val="24"/>
              </w:rPr>
              <w:t>е</w:t>
            </w:r>
            <w:r w:rsidRPr="0050402F">
              <w:rPr>
                <w:color w:val="000000" w:themeColor="text1"/>
                <w:sz w:val="24"/>
                <w:szCs w:val="24"/>
              </w:rPr>
              <w:t>зервного фонда админ</w:t>
            </w:r>
            <w:r w:rsidRPr="0050402F">
              <w:rPr>
                <w:color w:val="000000" w:themeColor="text1"/>
                <w:sz w:val="24"/>
                <w:szCs w:val="24"/>
              </w:rPr>
              <w:t>и</w:t>
            </w:r>
            <w:r w:rsidRPr="0050402F">
              <w:rPr>
                <w:color w:val="000000" w:themeColor="text1"/>
                <w:sz w:val="24"/>
                <w:szCs w:val="24"/>
              </w:rPr>
              <w:t>страции сельского</w:t>
            </w:r>
            <w:r>
              <w:rPr>
                <w:color w:val="000000" w:themeColor="text1"/>
                <w:sz w:val="24"/>
                <w:szCs w:val="24"/>
              </w:rPr>
              <w:t xml:space="preserve"> </w:t>
            </w:r>
            <w:r w:rsidRPr="0050402F">
              <w:rPr>
                <w:color w:val="000000" w:themeColor="text1"/>
                <w:sz w:val="24"/>
                <w:szCs w:val="24"/>
              </w:rPr>
              <w:t>пос</w:t>
            </w:r>
            <w:r w:rsidRPr="0050402F">
              <w:rPr>
                <w:color w:val="000000" w:themeColor="text1"/>
                <w:sz w:val="24"/>
                <w:szCs w:val="24"/>
              </w:rPr>
              <w:t>е</w:t>
            </w:r>
            <w:r w:rsidRPr="0050402F">
              <w:rPr>
                <w:color w:val="000000" w:themeColor="text1"/>
                <w:sz w:val="24"/>
                <w:szCs w:val="24"/>
              </w:rPr>
              <w:t>ления Ларьяк</w:t>
            </w:r>
            <w:r>
              <w:rPr>
                <w:color w:val="000000" w:themeColor="text1"/>
                <w:sz w:val="24"/>
                <w:szCs w:val="24"/>
              </w:rPr>
              <w:t>»</w:t>
            </w:r>
            <w:r w:rsidR="00762A35">
              <w:rPr>
                <w:color w:val="000000" w:themeColor="text1"/>
                <w:sz w:val="24"/>
                <w:szCs w:val="24"/>
              </w:rPr>
              <w:t>;</w:t>
            </w:r>
          </w:p>
          <w:p w:rsidR="00762A35" w:rsidRDefault="00762A35" w:rsidP="0050402F">
            <w:pPr>
              <w:jc w:val="both"/>
              <w:rPr>
                <w:color w:val="000000" w:themeColor="text1"/>
                <w:sz w:val="24"/>
                <w:szCs w:val="24"/>
              </w:rPr>
            </w:pPr>
            <w:r>
              <w:rPr>
                <w:color w:val="000000" w:themeColor="text1"/>
                <w:sz w:val="24"/>
                <w:szCs w:val="24"/>
              </w:rPr>
              <w:t xml:space="preserve">Проект постановления </w:t>
            </w:r>
            <w:r w:rsidRPr="00762A35">
              <w:rPr>
                <w:color w:val="000000" w:themeColor="text1"/>
                <w:sz w:val="24"/>
                <w:szCs w:val="24"/>
              </w:rPr>
              <w:t>администрации с.п. Ларьяк</w:t>
            </w:r>
            <w:r>
              <w:rPr>
                <w:color w:val="000000" w:themeColor="text1"/>
                <w:sz w:val="24"/>
                <w:szCs w:val="24"/>
              </w:rPr>
              <w:t xml:space="preserve"> «</w:t>
            </w:r>
            <w:r w:rsidR="00882703">
              <w:rPr>
                <w:color w:val="000000" w:themeColor="text1"/>
                <w:sz w:val="24"/>
                <w:szCs w:val="24"/>
              </w:rPr>
              <w:t>Об утвержд</w:t>
            </w:r>
            <w:r w:rsidR="00882703">
              <w:rPr>
                <w:color w:val="000000" w:themeColor="text1"/>
                <w:sz w:val="24"/>
                <w:szCs w:val="24"/>
              </w:rPr>
              <w:t>е</w:t>
            </w:r>
            <w:r w:rsidR="00882703">
              <w:rPr>
                <w:color w:val="000000" w:themeColor="text1"/>
                <w:sz w:val="24"/>
                <w:szCs w:val="24"/>
              </w:rPr>
              <w:t xml:space="preserve">нии положения порядка оказания </w:t>
            </w:r>
            <w:r w:rsidR="00882703">
              <w:rPr>
                <w:sz w:val="24"/>
                <w:szCs w:val="24"/>
              </w:rPr>
              <w:t>материальной помощи гражданам, п</w:t>
            </w:r>
            <w:r w:rsidR="00882703">
              <w:rPr>
                <w:sz w:val="24"/>
                <w:szCs w:val="24"/>
              </w:rPr>
              <w:t>о</w:t>
            </w:r>
            <w:r w:rsidR="00882703">
              <w:rPr>
                <w:sz w:val="24"/>
                <w:szCs w:val="24"/>
              </w:rPr>
              <w:t>страдавшим от стихи</w:t>
            </w:r>
            <w:r w:rsidR="00882703">
              <w:rPr>
                <w:sz w:val="24"/>
                <w:szCs w:val="24"/>
              </w:rPr>
              <w:t>й</w:t>
            </w:r>
            <w:r w:rsidR="00882703">
              <w:rPr>
                <w:sz w:val="24"/>
                <w:szCs w:val="24"/>
              </w:rPr>
              <w:t>ных бедствий и других чрезвычайных ситуаций, а также гражданам, ок</w:t>
            </w:r>
            <w:r w:rsidR="00882703">
              <w:rPr>
                <w:sz w:val="24"/>
                <w:szCs w:val="24"/>
              </w:rPr>
              <w:t>а</w:t>
            </w:r>
            <w:r w:rsidR="00882703">
              <w:rPr>
                <w:sz w:val="24"/>
                <w:szCs w:val="24"/>
              </w:rPr>
              <w:t>завшимся в трудной жизненной ситуации вследствие пожара»</w:t>
            </w:r>
          </w:p>
        </w:tc>
        <w:tc>
          <w:tcPr>
            <w:tcW w:w="680" w:type="pct"/>
          </w:tcPr>
          <w:p w:rsidR="00635A57" w:rsidRPr="00635A57" w:rsidRDefault="00635A57" w:rsidP="00635A57">
            <w:pPr>
              <w:spacing w:line="256" w:lineRule="auto"/>
              <w:jc w:val="center"/>
              <w:rPr>
                <w:sz w:val="24"/>
                <w:szCs w:val="24"/>
              </w:rPr>
            </w:pPr>
            <w:r w:rsidRPr="00635A57">
              <w:rPr>
                <w:sz w:val="24"/>
                <w:szCs w:val="24"/>
              </w:rPr>
              <w:t>В течение 2016 года</w:t>
            </w:r>
          </w:p>
          <w:p w:rsidR="00D661CF" w:rsidRPr="00617039" w:rsidRDefault="00D661CF" w:rsidP="00550A5F">
            <w:pPr>
              <w:spacing w:line="256" w:lineRule="auto"/>
              <w:jc w:val="center"/>
              <w:rPr>
                <w:sz w:val="24"/>
                <w:szCs w:val="24"/>
              </w:rPr>
            </w:pPr>
          </w:p>
        </w:tc>
        <w:tc>
          <w:tcPr>
            <w:tcW w:w="904" w:type="pct"/>
          </w:tcPr>
          <w:p w:rsidR="00D661CF" w:rsidRDefault="0050402F" w:rsidP="00620C7D">
            <w:pPr>
              <w:jc w:val="both"/>
              <w:rPr>
                <w:sz w:val="24"/>
                <w:szCs w:val="24"/>
              </w:rPr>
            </w:pPr>
            <w:r>
              <w:rPr>
                <w:sz w:val="24"/>
                <w:szCs w:val="24"/>
              </w:rPr>
              <w:t>Обеспечени</w:t>
            </w:r>
            <w:r w:rsidR="00620C7D">
              <w:rPr>
                <w:sz w:val="24"/>
                <w:szCs w:val="24"/>
              </w:rPr>
              <w:t xml:space="preserve">е </w:t>
            </w:r>
            <w:r>
              <w:rPr>
                <w:sz w:val="24"/>
                <w:szCs w:val="24"/>
              </w:rPr>
              <w:t xml:space="preserve"> </w:t>
            </w:r>
            <w:r w:rsidR="00620C7D" w:rsidRPr="00620C7D">
              <w:rPr>
                <w:sz w:val="24"/>
                <w:szCs w:val="24"/>
              </w:rPr>
              <w:t>матер</w:t>
            </w:r>
            <w:r w:rsidR="00620C7D" w:rsidRPr="00620C7D">
              <w:rPr>
                <w:sz w:val="24"/>
                <w:szCs w:val="24"/>
              </w:rPr>
              <w:t>и</w:t>
            </w:r>
            <w:r w:rsidR="00620C7D" w:rsidRPr="00620C7D">
              <w:rPr>
                <w:sz w:val="24"/>
                <w:szCs w:val="24"/>
              </w:rPr>
              <w:t>альной помощи гра</w:t>
            </w:r>
            <w:r w:rsidR="00620C7D" w:rsidRPr="00620C7D">
              <w:rPr>
                <w:sz w:val="24"/>
                <w:szCs w:val="24"/>
              </w:rPr>
              <w:t>ж</w:t>
            </w:r>
            <w:r w:rsidR="00620C7D" w:rsidRPr="00620C7D">
              <w:rPr>
                <w:sz w:val="24"/>
                <w:szCs w:val="24"/>
              </w:rPr>
              <w:t>данам, пострадавшим от стихийных бедствий и других чрезвыча</w:t>
            </w:r>
            <w:r w:rsidR="00620C7D" w:rsidRPr="00620C7D">
              <w:rPr>
                <w:sz w:val="24"/>
                <w:szCs w:val="24"/>
              </w:rPr>
              <w:t>й</w:t>
            </w:r>
            <w:r w:rsidR="00620C7D" w:rsidRPr="00620C7D">
              <w:rPr>
                <w:sz w:val="24"/>
                <w:szCs w:val="24"/>
              </w:rPr>
              <w:t>ных ситуаций, а также гражданам, оказа</w:t>
            </w:r>
            <w:r w:rsidR="00620C7D" w:rsidRPr="00620C7D">
              <w:rPr>
                <w:sz w:val="24"/>
                <w:szCs w:val="24"/>
              </w:rPr>
              <w:t>в</w:t>
            </w:r>
            <w:r w:rsidR="00620C7D" w:rsidRPr="00620C7D">
              <w:rPr>
                <w:sz w:val="24"/>
                <w:szCs w:val="24"/>
              </w:rPr>
              <w:t>шимся в трудной жи</w:t>
            </w:r>
            <w:r w:rsidR="00620C7D" w:rsidRPr="00620C7D">
              <w:rPr>
                <w:sz w:val="24"/>
                <w:szCs w:val="24"/>
              </w:rPr>
              <w:t>з</w:t>
            </w:r>
            <w:r w:rsidR="00620C7D" w:rsidRPr="00620C7D">
              <w:rPr>
                <w:sz w:val="24"/>
                <w:szCs w:val="24"/>
              </w:rPr>
              <w:t>ненной ситуации вследствие пожара</w:t>
            </w:r>
            <w:r w:rsidR="00620C7D">
              <w:rPr>
                <w:sz w:val="24"/>
                <w:szCs w:val="24"/>
              </w:rPr>
              <w:t xml:space="preserve"> из средств резервного фонда</w:t>
            </w:r>
          </w:p>
        </w:tc>
      </w:tr>
      <w:tr w:rsidR="00D661CF" w:rsidRPr="00617039" w:rsidTr="003D12EE">
        <w:trPr>
          <w:trHeight w:val="20"/>
        </w:trPr>
        <w:tc>
          <w:tcPr>
            <w:tcW w:w="282" w:type="pct"/>
            <w:vAlign w:val="center"/>
          </w:tcPr>
          <w:p w:rsidR="00D661CF" w:rsidRPr="00617039" w:rsidRDefault="00D661CF" w:rsidP="00617039">
            <w:pPr>
              <w:jc w:val="center"/>
              <w:rPr>
                <w:sz w:val="24"/>
                <w:szCs w:val="24"/>
              </w:rPr>
            </w:pPr>
          </w:p>
        </w:tc>
        <w:tc>
          <w:tcPr>
            <w:tcW w:w="4718" w:type="pct"/>
            <w:gridSpan w:val="5"/>
            <w:vAlign w:val="center"/>
          </w:tcPr>
          <w:p w:rsidR="00D661CF" w:rsidRPr="00C939B3" w:rsidRDefault="00D661CF" w:rsidP="00617039">
            <w:pPr>
              <w:jc w:val="center"/>
              <w:rPr>
                <w:b/>
                <w:sz w:val="24"/>
                <w:szCs w:val="24"/>
              </w:rPr>
            </w:pPr>
            <w:r w:rsidRPr="00C939B3">
              <w:rPr>
                <w:b/>
                <w:sz w:val="24"/>
                <w:szCs w:val="24"/>
                <w:lang w:val="en-US"/>
              </w:rPr>
              <w:t>IV</w:t>
            </w:r>
            <w:r w:rsidRPr="00C939B3">
              <w:rPr>
                <w:b/>
                <w:sz w:val="24"/>
                <w:szCs w:val="24"/>
              </w:rPr>
              <w:t>. Мониторинг и контроль ситуации в экономике и социальной сфере</w:t>
            </w:r>
          </w:p>
        </w:tc>
      </w:tr>
      <w:tr w:rsidR="00D661CF" w:rsidRPr="00617039" w:rsidTr="00E62596">
        <w:trPr>
          <w:trHeight w:val="20"/>
        </w:trPr>
        <w:tc>
          <w:tcPr>
            <w:tcW w:w="282" w:type="pct"/>
          </w:tcPr>
          <w:p w:rsidR="00D661CF" w:rsidRPr="00617039" w:rsidRDefault="00D661CF" w:rsidP="00A154A0">
            <w:pPr>
              <w:jc w:val="center"/>
              <w:rPr>
                <w:sz w:val="24"/>
                <w:szCs w:val="24"/>
              </w:rPr>
            </w:pPr>
            <w:r>
              <w:rPr>
                <w:sz w:val="24"/>
                <w:szCs w:val="24"/>
              </w:rPr>
              <w:t>4.1.</w:t>
            </w:r>
          </w:p>
        </w:tc>
        <w:tc>
          <w:tcPr>
            <w:tcW w:w="1364" w:type="pct"/>
          </w:tcPr>
          <w:p w:rsidR="00D661CF" w:rsidRPr="00617039" w:rsidRDefault="00D661CF" w:rsidP="00C939B3">
            <w:pPr>
              <w:jc w:val="both"/>
              <w:rPr>
                <w:sz w:val="24"/>
                <w:szCs w:val="24"/>
              </w:rPr>
            </w:pPr>
            <w:r>
              <w:rPr>
                <w:sz w:val="24"/>
                <w:szCs w:val="24"/>
              </w:rPr>
              <w:t>Информирование населения о ре</w:t>
            </w:r>
            <w:r>
              <w:rPr>
                <w:sz w:val="24"/>
                <w:szCs w:val="24"/>
              </w:rPr>
              <w:t>а</w:t>
            </w:r>
            <w:r>
              <w:rPr>
                <w:sz w:val="24"/>
                <w:szCs w:val="24"/>
              </w:rPr>
              <w:t>лизации мероприятий, направле</w:t>
            </w:r>
            <w:r>
              <w:rPr>
                <w:sz w:val="24"/>
                <w:szCs w:val="24"/>
              </w:rPr>
              <w:t>н</w:t>
            </w:r>
            <w:r>
              <w:rPr>
                <w:sz w:val="24"/>
                <w:szCs w:val="24"/>
              </w:rPr>
              <w:t>ных на обеспечение устойчивого развития экономики и социальной стабильности на официальном са</w:t>
            </w:r>
            <w:r>
              <w:rPr>
                <w:sz w:val="24"/>
                <w:szCs w:val="24"/>
              </w:rPr>
              <w:t>й</w:t>
            </w:r>
            <w:r>
              <w:rPr>
                <w:sz w:val="24"/>
                <w:szCs w:val="24"/>
              </w:rPr>
              <w:t>те администрации сельского пос</w:t>
            </w:r>
            <w:r>
              <w:rPr>
                <w:sz w:val="24"/>
                <w:szCs w:val="24"/>
              </w:rPr>
              <w:t>е</w:t>
            </w:r>
            <w:r>
              <w:rPr>
                <w:sz w:val="24"/>
                <w:szCs w:val="24"/>
              </w:rPr>
              <w:t>ления.</w:t>
            </w:r>
          </w:p>
        </w:tc>
        <w:tc>
          <w:tcPr>
            <w:tcW w:w="809" w:type="pct"/>
          </w:tcPr>
          <w:p w:rsidR="00D661CF" w:rsidRPr="00617039" w:rsidRDefault="00D661CF" w:rsidP="00830488">
            <w:pPr>
              <w:jc w:val="both"/>
              <w:rPr>
                <w:sz w:val="24"/>
                <w:szCs w:val="24"/>
              </w:rPr>
            </w:pPr>
            <w:r>
              <w:rPr>
                <w:sz w:val="24"/>
                <w:szCs w:val="24"/>
              </w:rPr>
              <w:t>Главный специалист администрации п</w:t>
            </w:r>
            <w:r>
              <w:rPr>
                <w:sz w:val="24"/>
                <w:szCs w:val="24"/>
              </w:rPr>
              <w:t>о</w:t>
            </w:r>
            <w:r>
              <w:rPr>
                <w:sz w:val="24"/>
                <w:szCs w:val="24"/>
              </w:rPr>
              <w:t>селения (А.А. Куз</w:t>
            </w:r>
            <w:r>
              <w:rPr>
                <w:sz w:val="24"/>
                <w:szCs w:val="24"/>
              </w:rPr>
              <w:t>ь</w:t>
            </w:r>
            <w:r>
              <w:rPr>
                <w:sz w:val="24"/>
                <w:szCs w:val="24"/>
              </w:rPr>
              <w:t>мина).</w:t>
            </w:r>
          </w:p>
        </w:tc>
        <w:tc>
          <w:tcPr>
            <w:tcW w:w="961" w:type="pct"/>
          </w:tcPr>
          <w:p w:rsidR="00D661CF" w:rsidRPr="00B77BDB" w:rsidRDefault="00D661CF" w:rsidP="00C939B3">
            <w:pPr>
              <w:jc w:val="both"/>
              <w:rPr>
                <w:color w:val="000000" w:themeColor="text1"/>
                <w:sz w:val="24"/>
                <w:szCs w:val="24"/>
              </w:rPr>
            </w:pPr>
            <w:r>
              <w:rPr>
                <w:color w:val="000000" w:themeColor="text1"/>
                <w:sz w:val="24"/>
                <w:szCs w:val="24"/>
              </w:rPr>
              <w:t>Информация о реализ</w:t>
            </w:r>
            <w:r>
              <w:rPr>
                <w:color w:val="000000" w:themeColor="text1"/>
                <w:sz w:val="24"/>
                <w:szCs w:val="24"/>
              </w:rPr>
              <w:t>а</w:t>
            </w:r>
            <w:r>
              <w:rPr>
                <w:color w:val="000000" w:themeColor="text1"/>
                <w:sz w:val="24"/>
                <w:szCs w:val="24"/>
              </w:rPr>
              <w:t>ции мероприятий, н</w:t>
            </w:r>
            <w:r>
              <w:rPr>
                <w:color w:val="000000" w:themeColor="text1"/>
                <w:sz w:val="24"/>
                <w:szCs w:val="24"/>
              </w:rPr>
              <w:t>а</w:t>
            </w:r>
            <w:r>
              <w:rPr>
                <w:color w:val="000000" w:themeColor="text1"/>
                <w:sz w:val="24"/>
                <w:szCs w:val="24"/>
              </w:rPr>
              <w:t>правленных на обесп</w:t>
            </w:r>
            <w:r>
              <w:rPr>
                <w:color w:val="000000" w:themeColor="text1"/>
                <w:sz w:val="24"/>
                <w:szCs w:val="24"/>
              </w:rPr>
              <w:t>е</w:t>
            </w:r>
            <w:r>
              <w:rPr>
                <w:color w:val="000000" w:themeColor="text1"/>
                <w:sz w:val="24"/>
                <w:szCs w:val="24"/>
              </w:rPr>
              <w:t>чение устойчивого ра</w:t>
            </w:r>
            <w:r>
              <w:rPr>
                <w:color w:val="000000" w:themeColor="text1"/>
                <w:sz w:val="24"/>
                <w:szCs w:val="24"/>
              </w:rPr>
              <w:t>з</w:t>
            </w:r>
            <w:r>
              <w:rPr>
                <w:color w:val="000000" w:themeColor="text1"/>
                <w:sz w:val="24"/>
                <w:szCs w:val="24"/>
              </w:rPr>
              <w:t>вития экономики и с</w:t>
            </w:r>
            <w:r>
              <w:rPr>
                <w:color w:val="000000" w:themeColor="text1"/>
                <w:sz w:val="24"/>
                <w:szCs w:val="24"/>
              </w:rPr>
              <w:t>о</w:t>
            </w:r>
            <w:r>
              <w:rPr>
                <w:color w:val="000000" w:themeColor="text1"/>
                <w:sz w:val="24"/>
                <w:szCs w:val="24"/>
              </w:rPr>
              <w:t>циальной стабильности на официальном сайте администрации сельск</w:t>
            </w:r>
            <w:r>
              <w:rPr>
                <w:color w:val="000000" w:themeColor="text1"/>
                <w:sz w:val="24"/>
                <w:szCs w:val="24"/>
              </w:rPr>
              <w:t>о</w:t>
            </w:r>
            <w:r>
              <w:rPr>
                <w:color w:val="000000" w:themeColor="text1"/>
                <w:sz w:val="24"/>
                <w:szCs w:val="24"/>
              </w:rPr>
              <w:t>го поселения.</w:t>
            </w:r>
          </w:p>
        </w:tc>
        <w:tc>
          <w:tcPr>
            <w:tcW w:w="680" w:type="pct"/>
          </w:tcPr>
          <w:p w:rsidR="00635A57" w:rsidRPr="00635A57" w:rsidRDefault="00635A57" w:rsidP="00635A57">
            <w:pPr>
              <w:jc w:val="center"/>
              <w:rPr>
                <w:sz w:val="24"/>
                <w:szCs w:val="24"/>
              </w:rPr>
            </w:pPr>
            <w:r w:rsidRPr="00635A57">
              <w:rPr>
                <w:sz w:val="24"/>
                <w:szCs w:val="24"/>
              </w:rPr>
              <w:t>В течение 2016 года</w:t>
            </w:r>
          </w:p>
          <w:p w:rsidR="00D661CF" w:rsidRPr="00617039" w:rsidRDefault="00D661CF" w:rsidP="00C939B3">
            <w:pPr>
              <w:jc w:val="center"/>
              <w:rPr>
                <w:sz w:val="24"/>
                <w:szCs w:val="24"/>
              </w:rPr>
            </w:pPr>
          </w:p>
        </w:tc>
        <w:tc>
          <w:tcPr>
            <w:tcW w:w="904" w:type="pct"/>
          </w:tcPr>
          <w:p w:rsidR="00D661CF" w:rsidRPr="00617039" w:rsidRDefault="00D661CF" w:rsidP="00C939B3">
            <w:pPr>
              <w:jc w:val="both"/>
              <w:rPr>
                <w:sz w:val="24"/>
                <w:szCs w:val="24"/>
              </w:rPr>
            </w:pPr>
            <w:r>
              <w:rPr>
                <w:sz w:val="24"/>
                <w:szCs w:val="24"/>
              </w:rPr>
              <w:t>Формирование поз</w:t>
            </w:r>
            <w:r>
              <w:rPr>
                <w:sz w:val="24"/>
                <w:szCs w:val="24"/>
              </w:rPr>
              <w:t>и</w:t>
            </w:r>
            <w:r>
              <w:rPr>
                <w:sz w:val="24"/>
                <w:szCs w:val="24"/>
              </w:rPr>
              <w:t>тивного общественн</w:t>
            </w:r>
            <w:r>
              <w:rPr>
                <w:sz w:val="24"/>
                <w:szCs w:val="24"/>
              </w:rPr>
              <w:t>о</w:t>
            </w:r>
            <w:r>
              <w:rPr>
                <w:sz w:val="24"/>
                <w:szCs w:val="24"/>
              </w:rPr>
              <w:t>го мнения о ситуации в экономике и социал</w:t>
            </w:r>
            <w:r>
              <w:rPr>
                <w:sz w:val="24"/>
                <w:szCs w:val="24"/>
              </w:rPr>
              <w:t>ь</w:t>
            </w:r>
            <w:r>
              <w:rPr>
                <w:sz w:val="24"/>
                <w:szCs w:val="24"/>
              </w:rPr>
              <w:t>ной сфере.</w:t>
            </w:r>
          </w:p>
        </w:tc>
      </w:tr>
      <w:tr w:rsidR="00D661CF" w:rsidRPr="00617039" w:rsidTr="00E62596">
        <w:trPr>
          <w:trHeight w:val="20"/>
        </w:trPr>
        <w:tc>
          <w:tcPr>
            <w:tcW w:w="282" w:type="pct"/>
          </w:tcPr>
          <w:p w:rsidR="00D661CF" w:rsidRDefault="00D661CF" w:rsidP="00E62596">
            <w:pPr>
              <w:jc w:val="center"/>
              <w:rPr>
                <w:sz w:val="24"/>
                <w:szCs w:val="24"/>
              </w:rPr>
            </w:pPr>
            <w:r>
              <w:rPr>
                <w:sz w:val="24"/>
                <w:szCs w:val="24"/>
              </w:rPr>
              <w:t>4.2.</w:t>
            </w:r>
          </w:p>
        </w:tc>
        <w:tc>
          <w:tcPr>
            <w:tcW w:w="1364" w:type="pct"/>
          </w:tcPr>
          <w:p w:rsidR="00D661CF" w:rsidRPr="00617039" w:rsidRDefault="00D661CF" w:rsidP="006055B8">
            <w:pPr>
              <w:jc w:val="both"/>
              <w:rPr>
                <w:sz w:val="24"/>
                <w:szCs w:val="24"/>
              </w:rPr>
            </w:pPr>
            <w:r w:rsidRPr="00617039">
              <w:rPr>
                <w:sz w:val="24"/>
                <w:szCs w:val="24"/>
              </w:rPr>
              <w:t>Мониторинг цен на социально-значимые продовольственные тов</w:t>
            </w:r>
            <w:r w:rsidRPr="00617039">
              <w:rPr>
                <w:sz w:val="24"/>
                <w:szCs w:val="24"/>
              </w:rPr>
              <w:t>а</w:t>
            </w:r>
            <w:r w:rsidRPr="00617039">
              <w:rPr>
                <w:sz w:val="24"/>
                <w:szCs w:val="24"/>
              </w:rPr>
              <w:t>ры</w:t>
            </w:r>
          </w:p>
        </w:tc>
        <w:tc>
          <w:tcPr>
            <w:tcW w:w="809" w:type="pct"/>
          </w:tcPr>
          <w:p w:rsidR="00D661CF" w:rsidRPr="00617039" w:rsidRDefault="00D661CF" w:rsidP="006055B8">
            <w:pPr>
              <w:jc w:val="both"/>
              <w:rPr>
                <w:sz w:val="24"/>
                <w:szCs w:val="24"/>
              </w:rPr>
            </w:pPr>
            <w:r>
              <w:rPr>
                <w:sz w:val="24"/>
                <w:szCs w:val="24"/>
              </w:rPr>
              <w:t>Главный специалист администрации п</w:t>
            </w:r>
            <w:r>
              <w:rPr>
                <w:sz w:val="24"/>
                <w:szCs w:val="24"/>
              </w:rPr>
              <w:t>о</w:t>
            </w:r>
            <w:r>
              <w:rPr>
                <w:sz w:val="24"/>
                <w:szCs w:val="24"/>
              </w:rPr>
              <w:t>селения (А.Ш.Агафонова)</w:t>
            </w:r>
          </w:p>
        </w:tc>
        <w:tc>
          <w:tcPr>
            <w:tcW w:w="961" w:type="pct"/>
          </w:tcPr>
          <w:p w:rsidR="00D661CF" w:rsidRPr="00B77BDB" w:rsidRDefault="00D661CF" w:rsidP="006055B8">
            <w:pPr>
              <w:jc w:val="both"/>
              <w:rPr>
                <w:color w:val="000000" w:themeColor="text1"/>
                <w:sz w:val="24"/>
                <w:szCs w:val="24"/>
              </w:rPr>
            </w:pPr>
            <w:r>
              <w:rPr>
                <w:color w:val="000000" w:themeColor="text1"/>
                <w:sz w:val="24"/>
                <w:szCs w:val="24"/>
              </w:rPr>
              <w:t xml:space="preserve">Отдел тарифной </w:t>
            </w:r>
            <w:r w:rsidRPr="00B77BDB">
              <w:rPr>
                <w:color w:val="000000" w:themeColor="text1"/>
                <w:sz w:val="24"/>
                <w:szCs w:val="24"/>
              </w:rPr>
              <w:t>цен</w:t>
            </w:r>
            <w:r w:rsidRPr="00B77BDB">
              <w:rPr>
                <w:color w:val="000000" w:themeColor="text1"/>
                <w:sz w:val="24"/>
                <w:szCs w:val="24"/>
              </w:rPr>
              <w:t>о</w:t>
            </w:r>
            <w:r w:rsidRPr="00B77BDB">
              <w:rPr>
                <w:color w:val="000000" w:themeColor="text1"/>
                <w:sz w:val="24"/>
                <w:szCs w:val="24"/>
              </w:rPr>
              <w:t>вой политики админис</w:t>
            </w:r>
            <w:r w:rsidRPr="00B77BDB">
              <w:rPr>
                <w:color w:val="000000" w:themeColor="text1"/>
                <w:sz w:val="24"/>
                <w:szCs w:val="24"/>
              </w:rPr>
              <w:t>т</w:t>
            </w:r>
            <w:r w:rsidRPr="00B77BDB">
              <w:rPr>
                <w:color w:val="000000" w:themeColor="text1"/>
                <w:sz w:val="24"/>
                <w:szCs w:val="24"/>
              </w:rPr>
              <w:t>рации Нижневартовск</w:t>
            </w:r>
            <w:r w:rsidRPr="00B77BDB">
              <w:rPr>
                <w:color w:val="000000" w:themeColor="text1"/>
                <w:sz w:val="24"/>
                <w:szCs w:val="24"/>
              </w:rPr>
              <w:t>о</w:t>
            </w:r>
            <w:r w:rsidRPr="00B77BDB">
              <w:rPr>
                <w:color w:val="000000" w:themeColor="text1"/>
                <w:sz w:val="24"/>
                <w:szCs w:val="24"/>
              </w:rPr>
              <w:t>го района</w:t>
            </w:r>
          </w:p>
        </w:tc>
        <w:tc>
          <w:tcPr>
            <w:tcW w:w="680" w:type="pct"/>
          </w:tcPr>
          <w:p w:rsidR="00D661CF" w:rsidRPr="00617039" w:rsidRDefault="00D661CF" w:rsidP="006055B8">
            <w:pPr>
              <w:jc w:val="center"/>
              <w:rPr>
                <w:sz w:val="24"/>
                <w:szCs w:val="24"/>
              </w:rPr>
            </w:pPr>
            <w:r w:rsidRPr="00617039">
              <w:rPr>
                <w:sz w:val="24"/>
                <w:szCs w:val="24"/>
              </w:rPr>
              <w:t>еженедельно</w:t>
            </w:r>
          </w:p>
        </w:tc>
        <w:tc>
          <w:tcPr>
            <w:tcW w:w="904" w:type="pct"/>
          </w:tcPr>
          <w:p w:rsidR="00D661CF" w:rsidRPr="00617039" w:rsidRDefault="00D661CF" w:rsidP="006055B8">
            <w:pPr>
              <w:jc w:val="both"/>
              <w:rPr>
                <w:sz w:val="24"/>
                <w:szCs w:val="24"/>
              </w:rPr>
            </w:pPr>
            <w:r>
              <w:rPr>
                <w:sz w:val="24"/>
                <w:szCs w:val="24"/>
              </w:rPr>
              <w:t>С</w:t>
            </w:r>
            <w:r w:rsidRPr="00617039">
              <w:rPr>
                <w:sz w:val="24"/>
                <w:szCs w:val="24"/>
              </w:rPr>
              <w:t>воевременное выя</w:t>
            </w:r>
            <w:r w:rsidRPr="00617039">
              <w:rPr>
                <w:sz w:val="24"/>
                <w:szCs w:val="24"/>
              </w:rPr>
              <w:t>в</w:t>
            </w:r>
            <w:r w:rsidRPr="00617039">
              <w:rPr>
                <w:sz w:val="24"/>
                <w:szCs w:val="24"/>
              </w:rPr>
              <w:t>ление необоснованн</w:t>
            </w:r>
            <w:r w:rsidRPr="00617039">
              <w:rPr>
                <w:sz w:val="24"/>
                <w:szCs w:val="24"/>
              </w:rPr>
              <w:t>о</w:t>
            </w:r>
            <w:r w:rsidRPr="00617039">
              <w:rPr>
                <w:sz w:val="24"/>
                <w:szCs w:val="24"/>
              </w:rPr>
              <w:t>го роста цен</w:t>
            </w:r>
          </w:p>
        </w:tc>
      </w:tr>
      <w:tr w:rsidR="00D661CF" w:rsidRPr="00617039" w:rsidTr="00E62596">
        <w:trPr>
          <w:trHeight w:val="20"/>
        </w:trPr>
        <w:tc>
          <w:tcPr>
            <w:tcW w:w="282" w:type="pct"/>
          </w:tcPr>
          <w:p w:rsidR="00D661CF" w:rsidRDefault="00D661CF" w:rsidP="00E62596">
            <w:pPr>
              <w:jc w:val="center"/>
              <w:rPr>
                <w:sz w:val="24"/>
                <w:szCs w:val="24"/>
              </w:rPr>
            </w:pPr>
            <w:r>
              <w:rPr>
                <w:sz w:val="24"/>
                <w:szCs w:val="24"/>
              </w:rPr>
              <w:t>4.3.</w:t>
            </w:r>
          </w:p>
        </w:tc>
        <w:tc>
          <w:tcPr>
            <w:tcW w:w="1364" w:type="pct"/>
          </w:tcPr>
          <w:p w:rsidR="00D661CF" w:rsidRPr="00617039" w:rsidRDefault="00D661CF" w:rsidP="00165CEB">
            <w:pPr>
              <w:jc w:val="both"/>
              <w:rPr>
                <w:sz w:val="24"/>
                <w:szCs w:val="24"/>
              </w:rPr>
            </w:pPr>
            <w:r>
              <w:rPr>
                <w:sz w:val="24"/>
                <w:szCs w:val="24"/>
              </w:rPr>
              <w:t>Мониторинг подведомственных о</w:t>
            </w:r>
            <w:r>
              <w:rPr>
                <w:sz w:val="24"/>
                <w:szCs w:val="24"/>
              </w:rPr>
              <w:t>р</w:t>
            </w:r>
            <w:r>
              <w:rPr>
                <w:sz w:val="24"/>
                <w:szCs w:val="24"/>
              </w:rPr>
              <w:t>ганизаций сельского поселения о работниках, работающих по дог</w:t>
            </w:r>
            <w:r>
              <w:rPr>
                <w:sz w:val="24"/>
                <w:szCs w:val="24"/>
              </w:rPr>
              <w:t>о</w:t>
            </w:r>
            <w:r>
              <w:rPr>
                <w:sz w:val="24"/>
                <w:szCs w:val="24"/>
              </w:rPr>
              <w:t>ворам гражданско-правового хара</w:t>
            </w:r>
            <w:r>
              <w:rPr>
                <w:sz w:val="24"/>
                <w:szCs w:val="24"/>
              </w:rPr>
              <w:t>к</w:t>
            </w:r>
            <w:r>
              <w:rPr>
                <w:sz w:val="24"/>
                <w:szCs w:val="24"/>
              </w:rPr>
              <w:t>тера.</w:t>
            </w:r>
          </w:p>
        </w:tc>
        <w:tc>
          <w:tcPr>
            <w:tcW w:w="809" w:type="pct"/>
          </w:tcPr>
          <w:p w:rsidR="00D661CF" w:rsidRDefault="00D661CF" w:rsidP="006055B8">
            <w:pPr>
              <w:jc w:val="both"/>
              <w:rPr>
                <w:sz w:val="24"/>
                <w:szCs w:val="24"/>
              </w:rPr>
            </w:pPr>
            <w:r>
              <w:rPr>
                <w:sz w:val="24"/>
                <w:szCs w:val="24"/>
              </w:rPr>
              <w:t>Главный специалист администрации п</w:t>
            </w:r>
            <w:r>
              <w:rPr>
                <w:sz w:val="24"/>
                <w:szCs w:val="24"/>
              </w:rPr>
              <w:t>о</w:t>
            </w:r>
            <w:r>
              <w:rPr>
                <w:sz w:val="24"/>
                <w:szCs w:val="24"/>
              </w:rPr>
              <w:t>селения (А.Ш. Аг</w:t>
            </w:r>
            <w:r>
              <w:rPr>
                <w:sz w:val="24"/>
                <w:szCs w:val="24"/>
              </w:rPr>
              <w:t>а</w:t>
            </w:r>
            <w:r>
              <w:rPr>
                <w:sz w:val="24"/>
                <w:szCs w:val="24"/>
              </w:rPr>
              <w:t>фонова)</w:t>
            </w:r>
          </w:p>
        </w:tc>
        <w:tc>
          <w:tcPr>
            <w:tcW w:w="961" w:type="pct"/>
          </w:tcPr>
          <w:p w:rsidR="00D661CF" w:rsidRDefault="00D661CF" w:rsidP="006055B8">
            <w:pPr>
              <w:jc w:val="both"/>
              <w:rPr>
                <w:color w:val="000000" w:themeColor="text1"/>
                <w:sz w:val="24"/>
                <w:szCs w:val="24"/>
              </w:rPr>
            </w:pPr>
            <w:r>
              <w:rPr>
                <w:color w:val="000000" w:themeColor="text1"/>
                <w:sz w:val="24"/>
                <w:szCs w:val="24"/>
              </w:rPr>
              <w:t>Отдел труда админис</w:t>
            </w:r>
            <w:r>
              <w:rPr>
                <w:color w:val="000000" w:themeColor="text1"/>
                <w:sz w:val="24"/>
                <w:szCs w:val="24"/>
              </w:rPr>
              <w:t>т</w:t>
            </w:r>
            <w:r>
              <w:rPr>
                <w:color w:val="000000" w:themeColor="text1"/>
                <w:sz w:val="24"/>
                <w:szCs w:val="24"/>
              </w:rPr>
              <w:t>рации района.</w:t>
            </w:r>
          </w:p>
        </w:tc>
        <w:tc>
          <w:tcPr>
            <w:tcW w:w="680" w:type="pct"/>
          </w:tcPr>
          <w:p w:rsidR="00D661CF" w:rsidRPr="00617039" w:rsidRDefault="00D661CF" w:rsidP="006055B8">
            <w:pPr>
              <w:jc w:val="center"/>
              <w:rPr>
                <w:sz w:val="24"/>
                <w:szCs w:val="24"/>
              </w:rPr>
            </w:pPr>
            <w:r>
              <w:rPr>
                <w:sz w:val="24"/>
                <w:szCs w:val="24"/>
              </w:rPr>
              <w:t>ежемесячно</w:t>
            </w:r>
          </w:p>
        </w:tc>
        <w:tc>
          <w:tcPr>
            <w:tcW w:w="904" w:type="pct"/>
          </w:tcPr>
          <w:p w:rsidR="00D661CF" w:rsidRDefault="00D661CF" w:rsidP="006055B8">
            <w:pPr>
              <w:jc w:val="both"/>
              <w:rPr>
                <w:sz w:val="24"/>
                <w:szCs w:val="24"/>
              </w:rPr>
            </w:pPr>
            <w:r>
              <w:rPr>
                <w:sz w:val="24"/>
                <w:szCs w:val="24"/>
              </w:rPr>
              <w:t>Снижение неформал</w:t>
            </w:r>
            <w:r>
              <w:rPr>
                <w:sz w:val="24"/>
                <w:szCs w:val="24"/>
              </w:rPr>
              <w:t>ь</w:t>
            </w:r>
            <w:r>
              <w:rPr>
                <w:sz w:val="24"/>
                <w:szCs w:val="24"/>
              </w:rPr>
              <w:t>ной занятости в сел</w:t>
            </w:r>
            <w:r>
              <w:rPr>
                <w:sz w:val="24"/>
                <w:szCs w:val="24"/>
              </w:rPr>
              <w:t>ь</w:t>
            </w:r>
            <w:r>
              <w:rPr>
                <w:sz w:val="24"/>
                <w:szCs w:val="24"/>
              </w:rPr>
              <w:t>ском поселении.</w:t>
            </w:r>
          </w:p>
        </w:tc>
      </w:tr>
      <w:tr w:rsidR="00D661CF" w:rsidRPr="00617039" w:rsidTr="00E62596">
        <w:trPr>
          <w:trHeight w:val="20"/>
        </w:trPr>
        <w:tc>
          <w:tcPr>
            <w:tcW w:w="282" w:type="pct"/>
          </w:tcPr>
          <w:p w:rsidR="00D661CF" w:rsidRDefault="00D661CF" w:rsidP="00E62596">
            <w:pPr>
              <w:jc w:val="center"/>
              <w:rPr>
                <w:sz w:val="24"/>
                <w:szCs w:val="24"/>
              </w:rPr>
            </w:pPr>
            <w:r>
              <w:rPr>
                <w:sz w:val="24"/>
                <w:szCs w:val="24"/>
              </w:rPr>
              <w:t>4.4.</w:t>
            </w:r>
          </w:p>
        </w:tc>
        <w:tc>
          <w:tcPr>
            <w:tcW w:w="1364" w:type="pct"/>
          </w:tcPr>
          <w:p w:rsidR="00D661CF" w:rsidRDefault="00D661CF" w:rsidP="00165CEB">
            <w:pPr>
              <w:jc w:val="both"/>
              <w:rPr>
                <w:sz w:val="24"/>
                <w:szCs w:val="24"/>
              </w:rPr>
            </w:pPr>
            <w:r>
              <w:rPr>
                <w:sz w:val="24"/>
                <w:szCs w:val="24"/>
              </w:rPr>
              <w:t>Мониторинг задолженности по в</w:t>
            </w:r>
            <w:r>
              <w:rPr>
                <w:sz w:val="24"/>
                <w:szCs w:val="24"/>
              </w:rPr>
              <w:t>ы</w:t>
            </w:r>
            <w:r>
              <w:rPr>
                <w:sz w:val="24"/>
                <w:szCs w:val="24"/>
              </w:rPr>
              <w:t xml:space="preserve">плате заработной платы </w:t>
            </w:r>
          </w:p>
        </w:tc>
        <w:tc>
          <w:tcPr>
            <w:tcW w:w="809" w:type="pct"/>
          </w:tcPr>
          <w:p w:rsidR="00D661CF" w:rsidRDefault="00D661CF" w:rsidP="00830488">
            <w:pPr>
              <w:jc w:val="both"/>
              <w:rPr>
                <w:sz w:val="24"/>
                <w:szCs w:val="24"/>
              </w:rPr>
            </w:pPr>
            <w:r>
              <w:rPr>
                <w:sz w:val="24"/>
                <w:szCs w:val="24"/>
              </w:rPr>
              <w:t>Отдел экономики и финансов (Н.А. Р</w:t>
            </w:r>
            <w:r>
              <w:rPr>
                <w:sz w:val="24"/>
                <w:szCs w:val="24"/>
              </w:rPr>
              <w:t>о</w:t>
            </w:r>
            <w:r>
              <w:rPr>
                <w:sz w:val="24"/>
                <w:szCs w:val="24"/>
              </w:rPr>
              <w:t>гожкина)</w:t>
            </w:r>
          </w:p>
        </w:tc>
        <w:tc>
          <w:tcPr>
            <w:tcW w:w="961" w:type="pct"/>
          </w:tcPr>
          <w:p w:rsidR="00D661CF" w:rsidRDefault="00D661CF" w:rsidP="006055B8">
            <w:pPr>
              <w:jc w:val="both"/>
              <w:rPr>
                <w:color w:val="000000" w:themeColor="text1"/>
                <w:sz w:val="24"/>
                <w:szCs w:val="24"/>
              </w:rPr>
            </w:pPr>
            <w:r>
              <w:rPr>
                <w:color w:val="000000" w:themeColor="text1"/>
                <w:sz w:val="24"/>
                <w:szCs w:val="24"/>
              </w:rPr>
              <w:t>Комитет экономики а</w:t>
            </w:r>
            <w:r>
              <w:rPr>
                <w:color w:val="000000" w:themeColor="text1"/>
                <w:sz w:val="24"/>
                <w:szCs w:val="24"/>
              </w:rPr>
              <w:t>д</w:t>
            </w:r>
            <w:r>
              <w:rPr>
                <w:color w:val="000000" w:themeColor="text1"/>
                <w:sz w:val="24"/>
                <w:szCs w:val="24"/>
              </w:rPr>
              <w:t>министрации Нижнева</w:t>
            </w:r>
            <w:r>
              <w:rPr>
                <w:color w:val="000000" w:themeColor="text1"/>
                <w:sz w:val="24"/>
                <w:szCs w:val="24"/>
              </w:rPr>
              <w:t>р</w:t>
            </w:r>
            <w:r>
              <w:rPr>
                <w:color w:val="000000" w:themeColor="text1"/>
                <w:sz w:val="24"/>
                <w:szCs w:val="24"/>
              </w:rPr>
              <w:t>товского района.</w:t>
            </w:r>
          </w:p>
        </w:tc>
        <w:tc>
          <w:tcPr>
            <w:tcW w:w="680" w:type="pct"/>
          </w:tcPr>
          <w:p w:rsidR="00D661CF" w:rsidRDefault="00D661CF" w:rsidP="00635A57">
            <w:pPr>
              <w:jc w:val="center"/>
              <w:rPr>
                <w:sz w:val="24"/>
                <w:szCs w:val="24"/>
              </w:rPr>
            </w:pPr>
            <w:r>
              <w:rPr>
                <w:sz w:val="24"/>
                <w:szCs w:val="24"/>
              </w:rPr>
              <w:t>еже</w:t>
            </w:r>
            <w:r w:rsidR="00635A57">
              <w:rPr>
                <w:sz w:val="24"/>
                <w:szCs w:val="24"/>
              </w:rPr>
              <w:t>квартально</w:t>
            </w:r>
          </w:p>
        </w:tc>
        <w:tc>
          <w:tcPr>
            <w:tcW w:w="904" w:type="pct"/>
          </w:tcPr>
          <w:p w:rsidR="00D661CF" w:rsidRDefault="00D661CF" w:rsidP="006055B8">
            <w:pPr>
              <w:jc w:val="both"/>
              <w:rPr>
                <w:sz w:val="24"/>
                <w:szCs w:val="24"/>
              </w:rPr>
            </w:pPr>
            <w:r>
              <w:rPr>
                <w:sz w:val="24"/>
                <w:szCs w:val="24"/>
              </w:rPr>
              <w:t>Своевременное выя</w:t>
            </w:r>
            <w:r>
              <w:rPr>
                <w:sz w:val="24"/>
                <w:szCs w:val="24"/>
              </w:rPr>
              <w:t>в</w:t>
            </w:r>
            <w:r>
              <w:rPr>
                <w:sz w:val="24"/>
                <w:szCs w:val="24"/>
              </w:rPr>
              <w:t>ление задолженности по выплате заработной платы  в организациях, принятие мер на ли</w:t>
            </w:r>
            <w:r>
              <w:rPr>
                <w:sz w:val="24"/>
                <w:szCs w:val="24"/>
              </w:rPr>
              <w:t>к</w:t>
            </w:r>
            <w:r>
              <w:rPr>
                <w:sz w:val="24"/>
                <w:szCs w:val="24"/>
              </w:rPr>
              <w:t>видацию задолженн</w:t>
            </w:r>
            <w:r>
              <w:rPr>
                <w:sz w:val="24"/>
                <w:szCs w:val="24"/>
              </w:rPr>
              <w:t>о</w:t>
            </w:r>
            <w:r>
              <w:rPr>
                <w:sz w:val="24"/>
                <w:szCs w:val="24"/>
              </w:rPr>
              <w:t>сти.</w:t>
            </w:r>
          </w:p>
        </w:tc>
      </w:tr>
    </w:tbl>
    <w:p w:rsidR="00466EF1" w:rsidRDefault="00466EF1" w:rsidP="00842C86">
      <w:pPr>
        <w:pStyle w:val="22"/>
        <w:widowControl w:val="0"/>
        <w:spacing w:after="0" w:line="240" w:lineRule="auto"/>
      </w:pPr>
    </w:p>
    <w:sectPr w:rsidR="00466EF1" w:rsidSect="00D845AC">
      <w:pgSz w:w="16838" w:h="11906" w:orient="landscape" w:code="9"/>
      <w:pgMar w:top="1134" w:right="567"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B1" w:rsidRDefault="000E7AB1">
      <w:r>
        <w:separator/>
      </w:r>
    </w:p>
  </w:endnote>
  <w:endnote w:type="continuationSeparator" w:id="0">
    <w:p w:rsidR="000E7AB1" w:rsidRDefault="000E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B1" w:rsidRDefault="000E7AB1">
      <w:r>
        <w:separator/>
      </w:r>
    </w:p>
  </w:footnote>
  <w:footnote w:type="continuationSeparator" w:id="0">
    <w:p w:rsidR="000E7AB1" w:rsidRDefault="000E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B8" w:rsidRDefault="006055B8">
    <w:pPr>
      <w:pStyle w:val="a4"/>
      <w:jc w:val="center"/>
    </w:pPr>
  </w:p>
  <w:p w:rsidR="006055B8" w:rsidRDefault="006055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0D0FA6"/>
    <w:multiLevelType w:val="hybridMultilevel"/>
    <w:tmpl w:val="D3D41518"/>
    <w:lvl w:ilvl="0" w:tplc="786EB0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947E46"/>
    <w:multiLevelType w:val="hybridMultilevel"/>
    <w:tmpl w:val="EF66B052"/>
    <w:lvl w:ilvl="0" w:tplc="F37C81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3"/>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7"/>
  </w:num>
  <w:num w:numId="31">
    <w:abstractNumId w:val="24"/>
  </w:num>
  <w:num w:numId="3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docVars>
    <w:docVar w:name="BossProviderVariable" w:val="25_01_2006!4a4f8b12-0ae3-4eb4-bbad-a86014519b15"/>
  </w:docVars>
  <w:rsids>
    <w:rsidRoot w:val="00F425C0"/>
    <w:rsid w:val="00000206"/>
    <w:rsid w:val="00004D74"/>
    <w:rsid w:val="000066A1"/>
    <w:rsid w:val="00006D9C"/>
    <w:rsid w:val="0001052C"/>
    <w:rsid w:val="00012296"/>
    <w:rsid w:val="000124B0"/>
    <w:rsid w:val="000128EC"/>
    <w:rsid w:val="0001500C"/>
    <w:rsid w:val="000153A4"/>
    <w:rsid w:val="00015572"/>
    <w:rsid w:val="00015FB2"/>
    <w:rsid w:val="000165BC"/>
    <w:rsid w:val="00020B78"/>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5D"/>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69BE"/>
    <w:rsid w:val="00087833"/>
    <w:rsid w:val="00087F93"/>
    <w:rsid w:val="00090DB9"/>
    <w:rsid w:val="00092DEF"/>
    <w:rsid w:val="00093A65"/>
    <w:rsid w:val="00094E9C"/>
    <w:rsid w:val="0009575E"/>
    <w:rsid w:val="000A0BB5"/>
    <w:rsid w:val="000A2716"/>
    <w:rsid w:val="000A2B23"/>
    <w:rsid w:val="000A4595"/>
    <w:rsid w:val="000A6269"/>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E7AB1"/>
    <w:rsid w:val="000F1A40"/>
    <w:rsid w:val="000F3259"/>
    <w:rsid w:val="000F3F2C"/>
    <w:rsid w:val="0010024A"/>
    <w:rsid w:val="001002E1"/>
    <w:rsid w:val="00100D5C"/>
    <w:rsid w:val="001015CE"/>
    <w:rsid w:val="00101E06"/>
    <w:rsid w:val="0010246A"/>
    <w:rsid w:val="00102DDA"/>
    <w:rsid w:val="00103954"/>
    <w:rsid w:val="001065AC"/>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75"/>
    <w:rsid w:val="00161AD0"/>
    <w:rsid w:val="00161E58"/>
    <w:rsid w:val="00162CAF"/>
    <w:rsid w:val="001633E5"/>
    <w:rsid w:val="00164CEE"/>
    <w:rsid w:val="00164E66"/>
    <w:rsid w:val="00165CEB"/>
    <w:rsid w:val="001671DB"/>
    <w:rsid w:val="00167A9E"/>
    <w:rsid w:val="00173548"/>
    <w:rsid w:val="001741CD"/>
    <w:rsid w:val="00181765"/>
    <w:rsid w:val="00182B6A"/>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3328"/>
    <w:rsid w:val="00224837"/>
    <w:rsid w:val="00227D5E"/>
    <w:rsid w:val="00232C36"/>
    <w:rsid w:val="00233C54"/>
    <w:rsid w:val="002349B6"/>
    <w:rsid w:val="00237D49"/>
    <w:rsid w:val="00240230"/>
    <w:rsid w:val="00241888"/>
    <w:rsid w:val="00242890"/>
    <w:rsid w:val="00245081"/>
    <w:rsid w:val="00245C4F"/>
    <w:rsid w:val="00247DDF"/>
    <w:rsid w:val="00247EF7"/>
    <w:rsid w:val="00247F6A"/>
    <w:rsid w:val="00254921"/>
    <w:rsid w:val="00254D4D"/>
    <w:rsid w:val="00254D96"/>
    <w:rsid w:val="002563D5"/>
    <w:rsid w:val="00261AB6"/>
    <w:rsid w:val="0026216F"/>
    <w:rsid w:val="0026227E"/>
    <w:rsid w:val="002626AD"/>
    <w:rsid w:val="002632F1"/>
    <w:rsid w:val="002637C0"/>
    <w:rsid w:val="00263ED4"/>
    <w:rsid w:val="00264AF0"/>
    <w:rsid w:val="002656AD"/>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6C7"/>
    <w:rsid w:val="002F2850"/>
    <w:rsid w:val="002F30D9"/>
    <w:rsid w:val="002F3CFF"/>
    <w:rsid w:val="002F520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21EA"/>
    <w:rsid w:val="0032341D"/>
    <w:rsid w:val="00323D07"/>
    <w:rsid w:val="00323EF4"/>
    <w:rsid w:val="0032485B"/>
    <w:rsid w:val="00327666"/>
    <w:rsid w:val="00327E80"/>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0A69"/>
    <w:rsid w:val="00351E98"/>
    <w:rsid w:val="00352C02"/>
    <w:rsid w:val="0035657A"/>
    <w:rsid w:val="003570AB"/>
    <w:rsid w:val="0035751D"/>
    <w:rsid w:val="00360652"/>
    <w:rsid w:val="00360CF1"/>
    <w:rsid w:val="00361B8A"/>
    <w:rsid w:val="003627BF"/>
    <w:rsid w:val="00364A98"/>
    <w:rsid w:val="00367213"/>
    <w:rsid w:val="00370546"/>
    <w:rsid w:val="00371EE1"/>
    <w:rsid w:val="00372789"/>
    <w:rsid w:val="00372BB9"/>
    <w:rsid w:val="00373322"/>
    <w:rsid w:val="00375C20"/>
    <w:rsid w:val="00375F8F"/>
    <w:rsid w:val="003774A5"/>
    <w:rsid w:val="0038106A"/>
    <w:rsid w:val="003819EE"/>
    <w:rsid w:val="00381CED"/>
    <w:rsid w:val="00387AD5"/>
    <w:rsid w:val="0039075F"/>
    <w:rsid w:val="00390907"/>
    <w:rsid w:val="00391DD1"/>
    <w:rsid w:val="00393566"/>
    <w:rsid w:val="003935B6"/>
    <w:rsid w:val="0039439F"/>
    <w:rsid w:val="00395552"/>
    <w:rsid w:val="00396906"/>
    <w:rsid w:val="00397B91"/>
    <w:rsid w:val="003A2430"/>
    <w:rsid w:val="003A56DF"/>
    <w:rsid w:val="003A7090"/>
    <w:rsid w:val="003A70EF"/>
    <w:rsid w:val="003B1C8D"/>
    <w:rsid w:val="003B242C"/>
    <w:rsid w:val="003B33F8"/>
    <w:rsid w:val="003B398F"/>
    <w:rsid w:val="003B3B90"/>
    <w:rsid w:val="003B45E1"/>
    <w:rsid w:val="003B54EF"/>
    <w:rsid w:val="003B6815"/>
    <w:rsid w:val="003B68BC"/>
    <w:rsid w:val="003B6934"/>
    <w:rsid w:val="003B6AB2"/>
    <w:rsid w:val="003B732A"/>
    <w:rsid w:val="003C003B"/>
    <w:rsid w:val="003C09B3"/>
    <w:rsid w:val="003C0EEF"/>
    <w:rsid w:val="003C2DA4"/>
    <w:rsid w:val="003C3CB0"/>
    <w:rsid w:val="003C4F30"/>
    <w:rsid w:val="003C522D"/>
    <w:rsid w:val="003C618E"/>
    <w:rsid w:val="003C7766"/>
    <w:rsid w:val="003D12EE"/>
    <w:rsid w:val="003D31CA"/>
    <w:rsid w:val="003D4A54"/>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4E51"/>
    <w:rsid w:val="004574BE"/>
    <w:rsid w:val="00461179"/>
    <w:rsid w:val="00463A57"/>
    <w:rsid w:val="00466EF1"/>
    <w:rsid w:val="004702B8"/>
    <w:rsid w:val="00471C09"/>
    <w:rsid w:val="004754D5"/>
    <w:rsid w:val="00477A6B"/>
    <w:rsid w:val="00482485"/>
    <w:rsid w:val="00482AF2"/>
    <w:rsid w:val="00482E2F"/>
    <w:rsid w:val="004830DE"/>
    <w:rsid w:val="00483357"/>
    <w:rsid w:val="004845F6"/>
    <w:rsid w:val="004850C3"/>
    <w:rsid w:val="00485710"/>
    <w:rsid w:val="004858B2"/>
    <w:rsid w:val="004876FF"/>
    <w:rsid w:val="004908D7"/>
    <w:rsid w:val="00491414"/>
    <w:rsid w:val="00491742"/>
    <w:rsid w:val="00493343"/>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4597"/>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0DE"/>
    <w:rsid w:val="004E25D4"/>
    <w:rsid w:val="004E2685"/>
    <w:rsid w:val="004E3282"/>
    <w:rsid w:val="004E4E76"/>
    <w:rsid w:val="004E7835"/>
    <w:rsid w:val="004F11A1"/>
    <w:rsid w:val="004F18A3"/>
    <w:rsid w:val="004F3261"/>
    <w:rsid w:val="004F51D4"/>
    <w:rsid w:val="005012A9"/>
    <w:rsid w:val="00502ABB"/>
    <w:rsid w:val="0050402F"/>
    <w:rsid w:val="00505294"/>
    <w:rsid w:val="00505DC5"/>
    <w:rsid w:val="00506547"/>
    <w:rsid w:val="005109E4"/>
    <w:rsid w:val="00512160"/>
    <w:rsid w:val="005124B2"/>
    <w:rsid w:val="00513784"/>
    <w:rsid w:val="00514B32"/>
    <w:rsid w:val="00515343"/>
    <w:rsid w:val="00517022"/>
    <w:rsid w:val="00517956"/>
    <w:rsid w:val="00517D7E"/>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281"/>
    <w:rsid w:val="00542309"/>
    <w:rsid w:val="00544BDE"/>
    <w:rsid w:val="005455B1"/>
    <w:rsid w:val="005504B1"/>
    <w:rsid w:val="00550A5F"/>
    <w:rsid w:val="005522F7"/>
    <w:rsid w:val="005565AA"/>
    <w:rsid w:val="00556C2A"/>
    <w:rsid w:val="00557039"/>
    <w:rsid w:val="0055747B"/>
    <w:rsid w:val="00560ED7"/>
    <w:rsid w:val="0056111E"/>
    <w:rsid w:val="00561576"/>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4CE9"/>
    <w:rsid w:val="005C6475"/>
    <w:rsid w:val="005C684C"/>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5B8"/>
    <w:rsid w:val="00605F26"/>
    <w:rsid w:val="00605F3A"/>
    <w:rsid w:val="00607CD5"/>
    <w:rsid w:val="00612427"/>
    <w:rsid w:val="006136B2"/>
    <w:rsid w:val="00615144"/>
    <w:rsid w:val="00617039"/>
    <w:rsid w:val="0062029D"/>
    <w:rsid w:val="00620C7D"/>
    <w:rsid w:val="0062178F"/>
    <w:rsid w:val="00622AB0"/>
    <w:rsid w:val="00623C38"/>
    <w:rsid w:val="006241D5"/>
    <w:rsid w:val="00625CA7"/>
    <w:rsid w:val="00627AAC"/>
    <w:rsid w:val="00633181"/>
    <w:rsid w:val="00635A57"/>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5528D"/>
    <w:rsid w:val="00660380"/>
    <w:rsid w:val="006615A0"/>
    <w:rsid w:val="0066380A"/>
    <w:rsid w:val="006669AF"/>
    <w:rsid w:val="006678C3"/>
    <w:rsid w:val="006702F2"/>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08B"/>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D7E12"/>
    <w:rsid w:val="006E12DC"/>
    <w:rsid w:val="006E1B1F"/>
    <w:rsid w:val="006E2F27"/>
    <w:rsid w:val="006E4FEC"/>
    <w:rsid w:val="006E5888"/>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0784B"/>
    <w:rsid w:val="00707891"/>
    <w:rsid w:val="00712FE7"/>
    <w:rsid w:val="0071392A"/>
    <w:rsid w:val="00717CC0"/>
    <w:rsid w:val="00720864"/>
    <w:rsid w:val="0072121B"/>
    <w:rsid w:val="00721326"/>
    <w:rsid w:val="00722CDB"/>
    <w:rsid w:val="007231A4"/>
    <w:rsid w:val="007239A3"/>
    <w:rsid w:val="007240BE"/>
    <w:rsid w:val="007256B2"/>
    <w:rsid w:val="007261D6"/>
    <w:rsid w:val="00726354"/>
    <w:rsid w:val="00733BC2"/>
    <w:rsid w:val="007344BF"/>
    <w:rsid w:val="00735272"/>
    <w:rsid w:val="0073620C"/>
    <w:rsid w:val="00737216"/>
    <w:rsid w:val="00737C60"/>
    <w:rsid w:val="00737D85"/>
    <w:rsid w:val="00741EA5"/>
    <w:rsid w:val="00745F9C"/>
    <w:rsid w:val="007471EC"/>
    <w:rsid w:val="007507F8"/>
    <w:rsid w:val="007516EF"/>
    <w:rsid w:val="00752EB7"/>
    <w:rsid w:val="00754261"/>
    <w:rsid w:val="007602EC"/>
    <w:rsid w:val="00762A35"/>
    <w:rsid w:val="007633B3"/>
    <w:rsid w:val="0076614E"/>
    <w:rsid w:val="00767A3B"/>
    <w:rsid w:val="00771397"/>
    <w:rsid w:val="007718D2"/>
    <w:rsid w:val="00772A3E"/>
    <w:rsid w:val="00780B03"/>
    <w:rsid w:val="0078105A"/>
    <w:rsid w:val="007821FA"/>
    <w:rsid w:val="007853A2"/>
    <w:rsid w:val="00787438"/>
    <w:rsid w:val="00787988"/>
    <w:rsid w:val="00791A94"/>
    <w:rsid w:val="00791F1E"/>
    <w:rsid w:val="0079273F"/>
    <w:rsid w:val="00792AC7"/>
    <w:rsid w:val="00795DFB"/>
    <w:rsid w:val="007976DF"/>
    <w:rsid w:val="00797720"/>
    <w:rsid w:val="007A03F2"/>
    <w:rsid w:val="007A1EA5"/>
    <w:rsid w:val="007A4440"/>
    <w:rsid w:val="007A6052"/>
    <w:rsid w:val="007A66DA"/>
    <w:rsid w:val="007A67E6"/>
    <w:rsid w:val="007A7AF1"/>
    <w:rsid w:val="007B179A"/>
    <w:rsid w:val="007B2F2D"/>
    <w:rsid w:val="007B4BC7"/>
    <w:rsid w:val="007B4FA9"/>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5277"/>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4DF2"/>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0488"/>
    <w:rsid w:val="00831AE9"/>
    <w:rsid w:val="00833B31"/>
    <w:rsid w:val="008351FF"/>
    <w:rsid w:val="0084025E"/>
    <w:rsid w:val="00841375"/>
    <w:rsid w:val="008418DC"/>
    <w:rsid w:val="00842861"/>
    <w:rsid w:val="00842C86"/>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76B5D"/>
    <w:rsid w:val="00882385"/>
    <w:rsid w:val="00882703"/>
    <w:rsid w:val="00884AA2"/>
    <w:rsid w:val="0088680A"/>
    <w:rsid w:val="00891781"/>
    <w:rsid w:val="00892485"/>
    <w:rsid w:val="0089293E"/>
    <w:rsid w:val="00892D96"/>
    <w:rsid w:val="008A34CD"/>
    <w:rsid w:val="008A70CA"/>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ADD"/>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56BE"/>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6A41"/>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5B7F"/>
    <w:rsid w:val="009F6037"/>
    <w:rsid w:val="009F7226"/>
    <w:rsid w:val="00A00128"/>
    <w:rsid w:val="00A015FC"/>
    <w:rsid w:val="00A069B7"/>
    <w:rsid w:val="00A11A99"/>
    <w:rsid w:val="00A12BF1"/>
    <w:rsid w:val="00A1406D"/>
    <w:rsid w:val="00A154A0"/>
    <w:rsid w:val="00A208BC"/>
    <w:rsid w:val="00A222CB"/>
    <w:rsid w:val="00A244A2"/>
    <w:rsid w:val="00A24BDF"/>
    <w:rsid w:val="00A25550"/>
    <w:rsid w:val="00A25BC2"/>
    <w:rsid w:val="00A268DF"/>
    <w:rsid w:val="00A269AC"/>
    <w:rsid w:val="00A278F5"/>
    <w:rsid w:val="00A30114"/>
    <w:rsid w:val="00A310BE"/>
    <w:rsid w:val="00A31123"/>
    <w:rsid w:val="00A3524B"/>
    <w:rsid w:val="00A356DC"/>
    <w:rsid w:val="00A35EBF"/>
    <w:rsid w:val="00A35EF5"/>
    <w:rsid w:val="00A3613A"/>
    <w:rsid w:val="00A409A0"/>
    <w:rsid w:val="00A41E4E"/>
    <w:rsid w:val="00A439E2"/>
    <w:rsid w:val="00A458B1"/>
    <w:rsid w:val="00A47AB3"/>
    <w:rsid w:val="00A504EF"/>
    <w:rsid w:val="00A5132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6394"/>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549"/>
    <w:rsid w:val="00AA6A16"/>
    <w:rsid w:val="00AA7581"/>
    <w:rsid w:val="00AA7CFB"/>
    <w:rsid w:val="00AB03EC"/>
    <w:rsid w:val="00AB2683"/>
    <w:rsid w:val="00AB5C02"/>
    <w:rsid w:val="00AB769B"/>
    <w:rsid w:val="00AC2DB9"/>
    <w:rsid w:val="00AC356A"/>
    <w:rsid w:val="00AC78D4"/>
    <w:rsid w:val="00AC7F36"/>
    <w:rsid w:val="00AD1C22"/>
    <w:rsid w:val="00AD260D"/>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DB3"/>
    <w:rsid w:val="00AE4F36"/>
    <w:rsid w:val="00AE67D8"/>
    <w:rsid w:val="00AE6CD9"/>
    <w:rsid w:val="00AF0323"/>
    <w:rsid w:val="00AF08F4"/>
    <w:rsid w:val="00AF0F15"/>
    <w:rsid w:val="00AF21B1"/>
    <w:rsid w:val="00AF2C49"/>
    <w:rsid w:val="00AF529E"/>
    <w:rsid w:val="00AF5AFE"/>
    <w:rsid w:val="00AF77F3"/>
    <w:rsid w:val="00B00558"/>
    <w:rsid w:val="00B00AB0"/>
    <w:rsid w:val="00B01CD7"/>
    <w:rsid w:val="00B0430A"/>
    <w:rsid w:val="00B04DDE"/>
    <w:rsid w:val="00B06A15"/>
    <w:rsid w:val="00B075A4"/>
    <w:rsid w:val="00B07A4E"/>
    <w:rsid w:val="00B07D5F"/>
    <w:rsid w:val="00B1002D"/>
    <w:rsid w:val="00B10602"/>
    <w:rsid w:val="00B109CC"/>
    <w:rsid w:val="00B10BB3"/>
    <w:rsid w:val="00B1219A"/>
    <w:rsid w:val="00B1490E"/>
    <w:rsid w:val="00B15591"/>
    <w:rsid w:val="00B16917"/>
    <w:rsid w:val="00B172C1"/>
    <w:rsid w:val="00B20576"/>
    <w:rsid w:val="00B206EA"/>
    <w:rsid w:val="00B232F0"/>
    <w:rsid w:val="00B23CED"/>
    <w:rsid w:val="00B30B4C"/>
    <w:rsid w:val="00B339F1"/>
    <w:rsid w:val="00B33CF4"/>
    <w:rsid w:val="00B3447F"/>
    <w:rsid w:val="00B352FB"/>
    <w:rsid w:val="00B41A6F"/>
    <w:rsid w:val="00B44254"/>
    <w:rsid w:val="00B44779"/>
    <w:rsid w:val="00B448F9"/>
    <w:rsid w:val="00B45BA5"/>
    <w:rsid w:val="00B45CB6"/>
    <w:rsid w:val="00B47E9D"/>
    <w:rsid w:val="00B516A3"/>
    <w:rsid w:val="00B52303"/>
    <w:rsid w:val="00B56A04"/>
    <w:rsid w:val="00B60BDB"/>
    <w:rsid w:val="00B60EB3"/>
    <w:rsid w:val="00B63EAC"/>
    <w:rsid w:val="00B6449A"/>
    <w:rsid w:val="00B65845"/>
    <w:rsid w:val="00B66923"/>
    <w:rsid w:val="00B7165E"/>
    <w:rsid w:val="00B73852"/>
    <w:rsid w:val="00B77BDB"/>
    <w:rsid w:val="00B86C0A"/>
    <w:rsid w:val="00B87595"/>
    <w:rsid w:val="00B92159"/>
    <w:rsid w:val="00B9430A"/>
    <w:rsid w:val="00B97729"/>
    <w:rsid w:val="00BA2D82"/>
    <w:rsid w:val="00BA4165"/>
    <w:rsid w:val="00BA438C"/>
    <w:rsid w:val="00BA4944"/>
    <w:rsid w:val="00BA4EC6"/>
    <w:rsid w:val="00BA616A"/>
    <w:rsid w:val="00BA7F22"/>
    <w:rsid w:val="00BB2131"/>
    <w:rsid w:val="00BB47B0"/>
    <w:rsid w:val="00BB496F"/>
    <w:rsid w:val="00BB6C61"/>
    <w:rsid w:val="00BB787A"/>
    <w:rsid w:val="00BC1C5A"/>
    <w:rsid w:val="00BC1E33"/>
    <w:rsid w:val="00BC4C67"/>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BF51C6"/>
    <w:rsid w:val="00C00870"/>
    <w:rsid w:val="00C01321"/>
    <w:rsid w:val="00C0174A"/>
    <w:rsid w:val="00C02A73"/>
    <w:rsid w:val="00C0312C"/>
    <w:rsid w:val="00C041AC"/>
    <w:rsid w:val="00C04FE9"/>
    <w:rsid w:val="00C0680F"/>
    <w:rsid w:val="00C06E07"/>
    <w:rsid w:val="00C0721E"/>
    <w:rsid w:val="00C0745F"/>
    <w:rsid w:val="00C119C9"/>
    <w:rsid w:val="00C12DD6"/>
    <w:rsid w:val="00C2149E"/>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63E10"/>
    <w:rsid w:val="00C70803"/>
    <w:rsid w:val="00C7380B"/>
    <w:rsid w:val="00C741FB"/>
    <w:rsid w:val="00C75A2A"/>
    <w:rsid w:val="00C769BD"/>
    <w:rsid w:val="00C85E2E"/>
    <w:rsid w:val="00C8656D"/>
    <w:rsid w:val="00C866C8"/>
    <w:rsid w:val="00C86E42"/>
    <w:rsid w:val="00C87AEC"/>
    <w:rsid w:val="00C87B05"/>
    <w:rsid w:val="00C87C9E"/>
    <w:rsid w:val="00C933DA"/>
    <w:rsid w:val="00C939B3"/>
    <w:rsid w:val="00C94021"/>
    <w:rsid w:val="00C95972"/>
    <w:rsid w:val="00C95B87"/>
    <w:rsid w:val="00C95D51"/>
    <w:rsid w:val="00C96D14"/>
    <w:rsid w:val="00CA23DE"/>
    <w:rsid w:val="00CA380B"/>
    <w:rsid w:val="00CA4434"/>
    <w:rsid w:val="00CA44C7"/>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5EBC"/>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E7DF7"/>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607C"/>
    <w:rsid w:val="00D17D1F"/>
    <w:rsid w:val="00D21AF6"/>
    <w:rsid w:val="00D23F6D"/>
    <w:rsid w:val="00D27DE9"/>
    <w:rsid w:val="00D27E6A"/>
    <w:rsid w:val="00D3171C"/>
    <w:rsid w:val="00D31D5F"/>
    <w:rsid w:val="00D3321F"/>
    <w:rsid w:val="00D369C4"/>
    <w:rsid w:val="00D37C21"/>
    <w:rsid w:val="00D401FC"/>
    <w:rsid w:val="00D414AF"/>
    <w:rsid w:val="00D41DDE"/>
    <w:rsid w:val="00D42784"/>
    <w:rsid w:val="00D446B8"/>
    <w:rsid w:val="00D448AF"/>
    <w:rsid w:val="00D45148"/>
    <w:rsid w:val="00D46140"/>
    <w:rsid w:val="00D461CE"/>
    <w:rsid w:val="00D46A61"/>
    <w:rsid w:val="00D518AB"/>
    <w:rsid w:val="00D526B1"/>
    <w:rsid w:val="00D541BF"/>
    <w:rsid w:val="00D546F7"/>
    <w:rsid w:val="00D5515D"/>
    <w:rsid w:val="00D55794"/>
    <w:rsid w:val="00D56D5D"/>
    <w:rsid w:val="00D578AB"/>
    <w:rsid w:val="00D57C78"/>
    <w:rsid w:val="00D60487"/>
    <w:rsid w:val="00D61DCC"/>
    <w:rsid w:val="00D62065"/>
    <w:rsid w:val="00D6320F"/>
    <w:rsid w:val="00D6442E"/>
    <w:rsid w:val="00D65D66"/>
    <w:rsid w:val="00D661CF"/>
    <w:rsid w:val="00D66222"/>
    <w:rsid w:val="00D6750A"/>
    <w:rsid w:val="00D761F3"/>
    <w:rsid w:val="00D77823"/>
    <w:rsid w:val="00D82FD0"/>
    <w:rsid w:val="00D84435"/>
    <w:rsid w:val="00D845AC"/>
    <w:rsid w:val="00D85469"/>
    <w:rsid w:val="00D8617F"/>
    <w:rsid w:val="00D86AFF"/>
    <w:rsid w:val="00D90D39"/>
    <w:rsid w:val="00D97F66"/>
    <w:rsid w:val="00DA0155"/>
    <w:rsid w:val="00DA092B"/>
    <w:rsid w:val="00DA2A6C"/>
    <w:rsid w:val="00DA62C1"/>
    <w:rsid w:val="00DB0AC0"/>
    <w:rsid w:val="00DB25E9"/>
    <w:rsid w:val="00DB4A17"/>
    <w:rsid w:val="00DB52F7"/>
    <w:rsid w:val="00DB6171"/>
    <w:rsid w:val="00DC0032"/>
    <w:rsid w:val="00DC0072"/>
    <w:rsid w:val="00DC52B4"/>
    <w:rsid w:val="00DC6639"/>
    <w:rsid w:val="00DC70D0"/>
    <w:rsid w:val="00DD0180"/>
    <w:rsid w:val="00DD018D"/>
    <w:rsid w:val="00DD096D"/>
    <w:rsid w:val="00DD1CA5"/>
    <w:rsid w:val="00DD4FAC"/>
    <w:rsid w:val="00DD5200"/>
    <w:rsid w:val="00DD5947"/>
    <w:rsid w:val="00DD5C11"/>
    <w:rsid w:val="00DD6E5B"/>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60E"/>
    <w:rsid w:val="00E4787B"/>
    <w:rsid w:val="00E50CD8"/>
    <w:rsid w:val="00E50EA7"/>
    <w:rsid w:val="00E51F36"/>
    <w:rsid w:val="00E528AB"/>
    <w:rsid w:val="00E52969"/>
    <w:rsid w:val="00E55D32"/>
    <w:rsid w:val="00E6187C"/>
    <w:rsid w:val="00E62596"/>
    <w:rsid w:val="00E63D11"/>
    <w:rsid w:val="00E66F70"/>
    <w:rsid w:val="00E67167"/>
    <w:rsid w:val="00E724D7"/>
    <w:rsid w:val="00E74519"/>
    <w:rsid w:val="00E75F46"/>
    <w:rsid w:val="00E778D1"/>
    <w:rsid w:val="00E81984"/>
    <w:rsid w:val="00E81DE9"/>
    <w:rsid w:val="00E860CB"/>
    <w:rsid w:val="00E8655C"/>
    <w:rsid w:val="00E87DFF"/>
    <w:rsid w:val="00E92741"/>
    <w:rsid w:val="00E93329"/>
    <w:rsid w:val="00E93D2F"/>
    <w:rsid w:val="00E94F62"/>
    <w:rsid w:val="00E952BD"/>
    <w:rsid w:val="00E95B10"/>
    <w:rsid w:val="00E977E8"/>
    <w:rsid w:val="00EA001D"/>
    <w:rsid w:val="00EA0591"/>
    <w:rsid w:val="00EA1102"/>
    <w:rsid w:val="00EA1A6C"/>
    <w:rsid w:val="00EA23BF"/>
    <w:rsid w:val="00EA49FB"/>
    <w:rsid w:val="00EA734B"/>
    <w:rsid w:val="00EA74D2"/>
    <w:rsid w:val="00EB0381"/>
    <w:rsid w:val="00EB168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49A1"/>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0A2C"/>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323"/>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2D7"/>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table" w:customStyle="1" w:styleId="1fff8">
    <w:name w:val="Сетка таблицы1"/>
    <w:basedOn w:val="a2"/>
    <w:next w:val="ab"/>
    <w:rsid w:val="000F1A40"/>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table" w:customStyle="1" w:styleId="1fff8">
    <w:name w:val="Сетка таблицы1"/>
    <w:basedOn w:val="a2"/>
    <w:next w:val="ab"/>
    <w:rsid w:val="000F1A40"/>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64D5-EB4E-45CC-AA63-DE60CC5A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8559</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Ханты-Мансийский автономный округ - Югра</vt:lpstr>
      <vt:lpstr/>
      <vt:lpstr>00.03.2016г.										№ 00 - п</vt:lpstr>
      <vt:lpstr>с.п. Ларьяк</vt:lpstr>
      <vt:lpstr/>
      <vt:lpstr/>
      <vt:lpstr/>
      <vt:lpstr>Глава сельского поселения Ларьяк					           Е. Э. Звезда</vt:lpstr>
      <vt:lpstr/>
      <vt:lpstr/>
    </vt:vector>
  </TitlesOfParts>
  <Company>Eldorado</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Анна</cp:lastModifiedBy>
  <cp:revision>3</cp:revision>
  <cp:lastPrinted>2016-03-10T05:44:00Z</cp:lastPrinted>
  <dcterms:created xsi:type="dcterms:W3CDTF">2016-03-11T06:36:00Z</dcterms:created>
  <dcterms:modified xsi:type="dcterms:W3CDTF">2016-03-11T06:37:00Z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4a4f8b12-0ae3-4eb4-bbad-a86014519b15</vt:lpwstr>
  </property>
</Properties>
</file>