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8A" w:rsidRDefault="0013498A" w:rsidP="00481585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риложение</w:t>
      </w:r>
      <w:r w:rsidR="005045F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158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81585"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 w:rsidR="009571F8">
        <w:rPr>
          <w:rFonts w:ascii="Times New Roman" w:hAnsi="Times New Roman" w:cs="Times New Roman"/>
          <w:sz w:val="24"/>
          <w:szCs w:val="24"/>
        </w:rPr>
        <w:t xml:space="preserve"> </w:t>
      </w:r>
      <w:r w:rsidR="00542185">
        <w:rPr>
          <w:rFonts w:ascii="Times New Roman" w:hAnsi="Times New Roman" w:cs="Times New Roman"/>
          <w:sz w:val="24"/>
          <w:szCs w:val="24"/>
        </w:rPr>
        <w:t>10.07</w:t>
      </w:r>
      <w:r w:rsidR="00FF1DF9">
        <w:rPr>
          <w:rFonts w:ascii="Times New Roman" w:hAnsi="Times New Roman" w:cs="Times New Roman"/>
          <w:sz w:val="24"/>
          <w:szCs w:val="24"/>
        </w:rPr>
        <w:t>.20</w:t>
      </w:r>
      <w:r w:rsidR="00D44AE6">
        <w:rPr>
          <w:rFonts w:ascii="Times New Roman" w:hAnsi="Times New Roman" w:cs="Times New Roman"/>
          <w:sz w:val="24"/>
          <w:szCs w:val="24"/>
        </w:rPr>
        <w:t>20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481585">
        <w:rPr>
          <w:rFonts w:ascii="Times New Roman" w:hAnsi="Times New Roman" w:cs="Times New Roman"/>
          <w:sz w:val="24"/>
          <w:szCs w:val="24"/>
        </w:rPr>
        <w:t xml:space="preserve"> </w:t>
      </w:r>
      <w:r w:rsidR="00542185">
        <w:rPr>
          <w:rFonts w:ascii="Times New Roman" w:hAnsi="Times New Roman" w:cs="Times New Roman"/>
          <w:sz w:val="24"/>
          <w:szCs w:val="24"/>
        </w:rPr>
        <w:t>85</w:t>
      </w:r>
      <w:r w:rsidR="00481585">
        <w:rPr>
          <w:rFonts w:ascii="Times New Roman" w:hAnsi="Times New Roman" w:cs="Times New Roman"/>
          <w:sz w:val="24"/>
          <w:szCs w:val="24"/>
        </w:rPr>
        <w:t>-п</w:t>
      </w:r>
    </w:p>
    <w:p w:rsidR="000F120A" w:rsidRDefault="000F120A" w:rsidP="009571F8">
      <w:pPr>
        <w:pStyle w:val="ConsPlusNormal"/>
        <w:ind w:left="623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20A" w:rsidRDefault="000F120A" w:rsidP="004815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  <w:r w:rsidRPr="00FF44FF">
        <w:rPr>
          <w:rFonts w:ascii="Times New Roman" w:hAnsi="Times New Roman" w:cs="Times New Roman"/>
          <w:b/>
          <w:sz w:val="28"/>
          <w:szCs w:val="28"/>
        </w:rPr>
        <w:t xml:space="preserve"> «Жилищно-коммунальный комплекс и городская среда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Ларьяк</w:t>
      </w:r>
      <w:r w:rsidRPr="00FF44FF">
        <w:rPr>
          <w:rFonts w:ascii="Times New Roman" w:hAnsi="Times New Roman" w:cs="Times New Roman"/>
          <w:b/>
          <w:sz w:val="28"/>
          <w:szCs w:val="28"/>
        </w:rPr>
        <w:t>»</w:t>
      </w:r>
    </w:p>
    <w:p w:rsidR="000F120A" w:rsidRPr="00FF44FF" w:rsidRDefault="000F120A" w:rsidP="004815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муниципальная программа)</w:t>
      </w:r>
    </w:p>
    <w:p w:rsidR="000F120A" w:rsidRPr="00B3446C" w:rsidRDefault="000F120A" w:rsidP="000F120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5953"/>
      </w:tblGrid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Жилищно-коммунальный комплекс и городская среда в сельском поселении Ларьяк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D44A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О.Ю. Гидора</w:t>
            </w:r>
            <w:r w:rsidR="00E149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4AE6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заместителя</w:t>
            </w:r>
            <w:r w:rsidR="00E14939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D44AE6">
              <w:rPr>
                <w:rFonts w:ascii="Times New Roman" w:hAnsi="Times New Roman" w:cs="Times New Roman"/>
                <w:sz w:val="24"/>
                <w:szCs w:val="24"/>
              </w:rPr>
              <w:t>Т.А. Веснина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 Ю.Н. Палагина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3" w:type="dxa"/>
          </w:tcPr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надежности и качества предоставления жилищно-коммунальных услуг;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поселения за счет реализации энергосберегающих мероприятий</w:t>
            </w:r>
            <w:r w:rsidR="005E64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5E64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0F1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овышение эффективности использования топливно-энергетических ресурсов;</w:t>
            </w:r>
          </w:p>
          <w:p w:rsidR="00BF5B90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поселения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выполнения полномочий по предоставлению качественных коммунальных услуг;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сфере потребления энергетических ресурсов;</w:t>
            </w:r>
          </w:p>
          <w:p w:rsidR="000F120A" w:rsidRDefault="000F120A" w:rsidP="000F1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и мест общего пользования в населенных пунктах поселения</w:t>
            </w:r>
          </w:p>
          <w:p w:rsidR="006E49FC" w:rsidRPr="000F120A" w:rsidRDefault="006E49FC" w:rsidP="006E49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5953" w:type="dxa"/>
          </w:tcPr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«Создание условий для обеспечения качественными коммунальными услугами»; 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DC30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DC30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DC3039" w:rsidRPr="00DC3039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 xml:space="preserve"> энергоэффективности</w:t>
            </w:r>
            <w:r w:rsidR="00312843" w:rsidRPr="00DC3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DC30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DC30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DC3039" w:rsidRPr="00DC30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7AED">
              <w:rPr>
                <w:rFonts w:ascii="Times New Roman" w:hAnsi="Times New Roman" w:cs="Times New Roman"/>
                <w:sz w:val="24"/>
                <w:szCs w:val="24"/>
              </w:rPr>
              <w:t>ормирования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среды».</w:t>
            </w:r>
          </w:p>
          <w:p w:rsidR="00BF5B90" w:rsidRPr="000037BF" w:rsidRDefault="00BF5B90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в сфере жилищно-коммунального хозяйства»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направленных в том числе на реализацию в Нижневартовском районе 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районе) национальных проектов (программ) Российской Федерации</w:t>
            </w:r>
          </w:p>
        </w:tc>
        <w:tc>
          <w:tcPr>
            <w:tcW w:w="5953" w:type="dxa"/>
          </w:tcPr>
          <w:p w:rsidR="000F120A" w:rsidRPr="001E7A5D" w:rsidRDefault="00312843" w:rsidP="00312843">
            <w:pPr>
              <w:tabs>
                <w:tab w:val="left" w:pos="368"/>
              </w:tabs>
              <w:contextualSpacing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lastRenderedPageBreak/>
              <w:t>нет</w:t>
            </w:r>
            <w:r>
              <w:rPr>
                <w:rFonts w:eastAsia="Courier New"/>
                <w:sz w:val="24"/>
                <w:szCs w:val="24"/>
              </w:rPr>
              <w:tab/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3" w:type="dxa"/>
          </w:tcPr>
          <w:p w:rsidR="00F13E3C" w:rsidRPr="000037BF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территорий улично-дорожной сети населенных пунктов поселения освещенных при помощи энергоэффетивного оборудования, %; </w:t>
            </w:r>
          </w:p>
          <w:p w:rsidR="00F13E3C" w:rsidRPr="000037BF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многоквартирных домов, ед.; </w:t>
            </w:r>
          </w:p>
          <w:p w:rsidR="000F120A" w:rsidRPr="000037BF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мест общего пользования, ед.</w:t>
            </w:r>
            <w:r w:rsidR="00173A6A" w:rsidRPr="00003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3E3C" w:rsidRPr="001E7A5D" w:rsidRDefault="00173A6A" w:rsidP="00173A6A">
            <w:pPr>
              <w:contextualSpacing/>
              <w:jc w:val="both"/>
              <w:rPr>
                <w:rFonts w:eastAsia="Courier New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поселения коммунальными услугами нормативного качества %.</w:t>
            </w:r>
          </w:p>
        </w:tc>
      </w:tr>
      <w:tr w:rsidR="000F120A" w:rsidRPr="001E7A5D" w:rsidTr="00E14939">
        <w:tc>
          <w:tcPr>
            <w:tcW w:w="3261" w:type="dxa"/>
            <w:shd w:val="clear" w:color="auto" w:fill="auto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953" w:type="dxa"/>
            <w:shd w:val="clear" w:color="auto" w:fill="auto"/>
          </w:tcPr>
          <w:p w:rsidR="000F120A" w:rsidRPr="001E7A5D" w:rsidRDefault="000F120A" w:rsidP="003702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- 2025 годы и на период до 2030 года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 в 2020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- 2030 годах составит </w:t>
            </w:r>
            <w:r w:rsidR="00EB51A9">
              <w:rPr>
                <w:rFonts w:ascii="Times New Roman" w:hAnsi="Times New Roman" w:cs="Times New Roman"/>
                <w:sz w:val="24"/>
                <w:szCs w:val="24"/>
              </w:rPr>
              <w:t>21 467,8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EB51A9">
              <w:rPr>
                <w:rFonts w:ascii="Times New Roman" w:hAnsi="Times New Roman" w:cs="Times New Roman"/>
                <w:sz w:val="24"/>
                <w:szCs w:val="24"/>
              </w:rPr>
              <w:t>11 323,6</w:t>
            </w:r>
            <w:r w:rsidR="0037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4 095,4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6 048,8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0F120A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рублей, в том числе:</w:t>
            </w: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20BA9">
              <w:rPr>
                <w:rFonts w:ascii="Times New Roman" w:hAnsi="Times New Roman" w:cs="Times New Roman"/>
                <w:sz w:val="24"/>
                <w:szCs w:val="24"/>
              </w:rPr>
              <w:t>15 706,8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20BA9">
              <w:rPr>
                <w:rFonts w:ascii="Times New Roman" w:hAnsi="Times New Roman" w:cs="Times New Roman"/>
                <w:sz w:val="24"/>
                <w:szCs w:val="24"/>
              </w:rPr>
              <w:t>5 565,0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4 094,2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6 047,6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20A" w:rsidRPr="001E7A5D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 тыс. рублей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0F120A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</w:p>
          <w:p w:rsidR="00820BA9" w:rsidRPr="001E7A5D" w:rsidRDefault="00820BA9" w:rsidP="00820BA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Нижневартовского района 35757,4 тыс. рублей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5757,4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820BA9" w:rsidRDefault="00820BA9" w:rsidP="00820BA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</w:p>
          <w:p w:rsidR="00820BA9" w:rsidRPr="001E7A5D" w:rsidRDefault="00820BA9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портфеля проектов, проекта, направленных в том числе на реализацию в районе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widowControl w:val="0"/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</w:p>
        </w:tc>
      </w:tr>
    </w:tbl>
    <w:p w:rsidR="0013498A" w:rsidRDefault="0013498A" w:rsidP="0013498A">
      <w:pPr>
        <w:pStyle w:val="Default"/>
        <w:ind w:firstLine="851"/>
        <w:jc w:val="center"/>
        <w:rPr>
          <w:b/>
          <w:sz w:val="28"/>
          <w:szCs w:val="28"/>
        </w:rPr>
      </w:pPr>
    </w:p>
    <w:p w:rsidR="0013498A" w:rsidRPr="003B4F22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0F120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0F120A" w:rsidRDefault="0013498A" w:rsidP="0013498A">
      <w:pPr>
        <w:rPr>
          <w:rFonts w:ascii="Times New Roman" w:hAnsi="Times New Roman" w:cs="Times New Roman"/>
          <w:sz w:val="28"/>
          <w:szCs w:val="28"/>
        </w:rPr>
        <w:sectPr w:rsidR="0013498A" w:rsidRPr="000F120A" w:rsidSect="00481585">
          <w:pgSz w:w="11906" w:h="16838"/>
          <w:pgMar w:top="851" w:right="567" w:bottom="567" w:left="1701" w:header="709" w:footer="709" w:gutter="0"/>
          <w:cols w:space="720"/>
        </w:sectPr>
      </w:pPr>
    </w:p>
    <w:p w:rsidR="00312843" w:rsidRDefault="00312843" w:rsidP="00D44AE6">
      <w:pPr>
        <w:rPr>
          <w:rFonts w:ascii="Times New Roman" w:hAnsi="Times New Roman" w:cs="Times New Roman"/>
          <w:sz w:val="24"/>
          <w:szCs w:val="24"/>
        </w:rPr>
      </w:pPr>
    </w:p>
    <w:p w:rsidR="005045F2" w:rsidRDefault="005045F2" w:rsidP="005045F2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 w:rsidR="00871B97">
        <w:rPr>
          <w:rFonts w:ascii="Times New Roman" w:hAnsi="Times New Roman" w:cs="Times New Roman"/>
          <w:sz w:val="24"/>
          <w:szCs w:val="24"/>
        </w:rPr>
        <w:t xml:space="preserve">  10.07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B97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BF5B90" w:rsidRPr="000F120A" w:rsidRDefault="00BF5B90" w:rsidP="005045F2">
      <w:pPr>
        <w:jc w:val="right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jc w:val="right"/>
        <w:rPr>
          <w:rFonts w:ascii="Times New Roman" w:hAnsi="Times New Roman" w:cs="Times New Roman"/>
          <w:sz w:val="24"/>
          <w:szCs w:val="24"/>
        </w:rPr>
      </w:pPr>
      <w:r w:rsidRPr="000F120A">
        <w:rPr>
          <w:rFonts w:ascii="Times New Roman" w:hAnsi="Times New Roman" w:cs="Times New Roman"/>
          <w:sz w:val="24"/>
          <w:szCs w:val="24"/>
        </w:rPr>
        <w:t>Таблица 2</w:t>
      </w:r>
    </w:p>
    <w:p w:rsidR="000F120A" w:rsidRPr="000F120A" w:rsidRDefault="000F120A" w:rsidP="000F120A">
      <w:pPr>
        <w:ind w:firstLine="708"/>
        <w:jc w:val="center"/>
        <w:rPr>
          <w:rFonts w:ascii="Times New Roman" w:hAnsi="Times New Roman" w:cs="Times New Roman"/>
          <w:b/>
        </w:rPr>
      </w:pPr>
      <w:r w:rsidRPr="000F120A">
        <w:rPr>
          <w:rFonts w:ascii="Times New Roman" w:hAnsi="Times New Roman" w:cs="Times New Roman"/>
          <w:b/>
        </w:rPr>
        <w:t xml:space="preserve">Перечень основных мероприятий муниципальной программы </w:t>
      </w:r>
    </w:p>
    <w:tbl>
      <w:tblPr>
        <w:tblpPr w:leftFromText="180" w:rightFromText="180" w:vertAnchor="text" w:tblpX="358" w:tblpY="1"/>
        <w:tblOverlap w:val="never"/>
        <w:tblW w:w="14992" w:type="dxa"/>
        <w:tblLayout w:type="fixed"/>
        <w:tblLook w:val="00A0"/>
      </w:tblPr>
      <w:tblGrid>
        <w:gridCol w:w="709"/>
        <w:gridCol w:w="139"/>
        <w:gridCol w:w="2271"/>
        <w:gridCol w:w="422"/>
        <w:gridCol w:w="1562"/>
        <w:gridCol w:w="2694"/>
        <w:gridCol w:w="992"/>
        <w:gridCol w:w="817"/>
        <w:gridCol w:w="850"/>
        <w:gridCol w:w="851"/>
        <w:gridCol w:w="708"/>
        <w:gridCol w:w="851"/>
        <w:gridCol w:w="850"/>
        <w:gridCol w:w="1276"/>
      </w:tblGrid>
      <w:tr w:rsidR="000F120A" w:rsidRPr="000F120A" w:rsidTr="00AE26A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AE26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AE26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исполнитель/</w:t>
            </w:r>
          </w:p>
          <w:p w:rsidR="000F120A" w:rsidRPr="000F120A" w:rsidRDefault="000F120A" w:rsidP="00AE26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соисполнитель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F120A" w:rsidRPr="000F120A" w:rsidTr="00AE26A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</w:tr>
      <w:tr w:rsidR="004E21FF" w:rsidRPr="000F120A" w:rsidTr="00B608B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4E21FF"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2026-2030 годы</w:t>
            </w:r>
          </w:p>
        </w:tc>
      </w:tr>
      <w:tr w:rsidR="004E21FF" w:rsidRPr="000F120A" w:rsidTr="00B608B5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E21FF" w:rsidRPr="000F120A" w:rsidTr="00B608B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3B5CA3" w:rsidRDefault="004E21FF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обеспечения качественными коммунальными услугами (показатель 4) </w:t>
            </w:r>
          </w:p>
          <w:p w:rsidR="004E21FF" w:rsidRPr="003B5CA3" w:rsidRDefault="004E21FF" w:rsidP="00AE2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E45B89" w:rsidRDefault="000B763B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О.Ю. Гидора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4E21FF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FF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7159,9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2293,7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2385,4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2480,8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7156,3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2292,5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2384,2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2479,6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B608B5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63B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B608B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3B" w:rsidRPr="003B5CA3" w:rsidRDefault="003B5CA3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энергоэффективности </w:t>
            </w:r>
            <w:r w:rsidR="000B763B" w:rsidRPr="003B5CA3">
              <w:rPr>
                <w:rFonts w:ascii="Times New Roman" w:hAnsi="Times New Roman" w:cs="Times New Roman"/>
                <w:sz w:val="20"/>
                <w:szCs w:val="20"/>
              </w:rPr>
              <w:t>(показатель 1)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3B" w:rsidRPr="00E45B89" w:rsidRDefault="000B763B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О.Ю. Гидора, заместитель главы О.В. Змановская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63B" w:rsidRPr="00871B97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4847,9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871B97" w:rsidRDefault="00715F4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1769,9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871B97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4847,9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871B97" w:rsidRDefault="00715F4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1769</w:t>
            </w:r>
            <w:r w:rsidR="00E45B89" w:rsidRPr="00871B97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3B5CA3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комфортной городской среды </w:t>
            </w:r>
            <w:r w:rsidR="00E45B89" w:rsidRPr="003B5CA3">
              <w:rPr>
                <w:rFonts w:ascii="Times New Roman" w:hAnsi="Times New Roman" w:cs="Times New Roman"/>
                <w:sz w:val="20"/>
                <w:szCs w:val="20"/>
              </w:rPr>
              <w:t>(показатель 2; 3)</w:t>
            </w:r>
          </w:p>
          <w:p w:rsidR="00E45B89" w:rsidRPr="003B5CA3" w:rsidRDefault="00E45B89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О.Ю. Гидора</w:t>
            </w:r>
            <w:r w:rsidRPr="00E45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B51A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B51A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3702,6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B51A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rPr>
          <w:trHeight w:val="2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Pr="000F120A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BF5B90" w:rsidRDefault="00AE26AD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B9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сфере жилищно-коммунального хозяйства</w:t>
            </w:r>
            <w:r w:rsidR="00B60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49FC">
              <w:rPr>
                <w:rFonts w:ascii="Times New Roman" w:hAnsi="Times New Roman" w:cs="Times New Roman"/>
                <w:sz w:val="20"/>
                <w:szCs w:val="20"/>
              </w:rPr>
              <w:t>(показатель 4</w:t>
            </w:r>
            <w:r w:rsidR="00BF5B90" w:rsidRPr="00BF5B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О.Ю. Гидора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972B01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5331,2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972B01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972B01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Default="00AE26AD" w:rsidP="00AE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972B01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Default="00AE26AD" w:rsidP="00AE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972B01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5331,2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972B01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rPr>
          <w:trHeight w:val="5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Default="00AE26AD" w:rsidP="00AE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871B97" w:rsidRDefault="00EB51A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21467,8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871B97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11323,6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871B97" w:rsidRDefault="00EB51A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15706,8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871B97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5565,0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715F4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715F4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E26AD" w:rsidRPr="000F120A" w:rsidTr="00B608B5"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120A" w:rsidRPr="000F120A" w:rsidRDefault="000F120A" w:rsidP="000F120A">
      <w:pPr>
        <w:jc w:val="center"/>
        <w:rPr>
          <w:rFonts w:ascii="Times New Roman" w:hAnsi="Times New Roman" w:cs="Times New Roman"/>
          <w:b/>
        </w:rPr>
      </w:pPr>
    </w:p>
    <w:p w:rsidR="000F120A" w:rsidRPr="000F120A" w:rsidRDefault="000F120A" w:rsidP="000F120A">
      <w:pPr>
        <w:jc w:val="center"/>
        <w:rPr>
          <w:rFonts w:ascii="Times New Roman" w:hAnsi="Times New Roman" w:cs="Times New Roman"/>
          <w:b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b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4E21FF" w:rsidRDefault="004E21FF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Pr="000F120A" w:rsidRDefault="000F120A" w:rsidP="00B608B5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120A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0F120A">
        <w:rPr>
          <w:rFonts w:ascii="Times New Roman" w:hAnsi="Times New Roman" w:cs="Times New Roman"/>
          <w:b/>
        </w:rPr>
        <w:t>Характеристика основных мероприятий</w:t>
      </w: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0F120A">
        <w:rPr>
          <w:rFonts w:ascii="Times New Roman" w:hAnsi="Times New Roman" w:cs="Times New Roman"/>
          <w:b/>
        </w:rPr>
        <w:t>муниципальной программы, их связь с целевыми показателями</w:t>
      </w: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235"/>
        <w:gridCol w:w="3423"/>
        <w:gridCol w:w="4819"/>
        <w:gridCol w:w="4253"/>
      </w:tblGrid>
      <w:tr w:rsidR="000F120A" w:rsidRPr="000F120A" w:rsidTr="004E21FF">
        <w:trPr>
          <w:trHeight w:val="309"/>
        </w:trPr>
        <w:tc>
          <w:tcPr>
            <w:tcW w:w="546" w:type="dxa"/>
            <w:vMerge w:val="restart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№ п/п</w:t>
            </w:r>
          </w:p>
        </w:tc>
        <w:tc>
          <w:tcPr>
            <w:tcW w:w="10477" w:type="dxa"/>
            <w:gridSpan w:val="3"/>
            <w:vMerge w:val="restart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Основные мероприятия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Наименование целевого показателя*</w:t>
            </w:r>
          </w:p>
        </w:tc>
      </w:tr>
      <w:tr w:rsidR="000F120A" w:rsidRPr="000F120A" w:rsidTr="004E21FF">
        <w:trPr>
          <w:trHeight w:val="309"/>
        </w:trPr>
        <w:tc>
          <w:tcPr>
            <w:tcW w:w="546" w:type="dxa"/>
            <w:vMerge/>
            <w:shd w:val="clear" w:color="auto" w:fill="auto"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10477" w:type="dxa"/>
            <w:gridSpan w:val="3"/>
            <w:vMerge/>
            <w:shd w:val="clear" w:color="auto" w:fill="auto"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0F120A" w:rsidRPr="000F120A" w:rsidTr="004E21FF">
        <w:tc>
          <w:tcPr>
            <w:tcW w:w="546" w:type="dxa"/>
            <w:vMerge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35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Наименование</w:t>
            </w:r>
          </w:p>
        </w:tc>
        <w:tc>
          <w:tcPr>
            <w:tcW w:w="3423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Содержание (направления расходов)</w:t>
            </w:r>
          </w:p>
        </w:tc>
        <w:tc>
          <w:tcPr>
            <w:tcW w:w="4819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  <w:strike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Номер приложения к муниципальной (государст</w:t>
            </w:r>
            <w:r w:rsidR="00481585">
              <w:rPr>
                <w:rFonts w:ascii="Times New Roman" w:eastAsia="Courier New" w:hAnsi="Times New Roman" w:cs="Times New Roman"/>
                <w:b/>
              </w:rPr>
              <w:t>в</w:t>
            </w:r>
            <w:r w:rsidRPr="000F120A">
              <w:rPr>
                <w:rFonts w:ascii="Times New Roman" w:eastAsia="Courier New" w:hAnsi="Times New Roman" w:cs="Times New Roman"/>
                <w:b/>
              </w:rPr>
              <w:t>енной) программе, реквизиты нормативного правового акта, наименование портфеля проектов (проекта)</w:t>
            </w:r>
            <w:r w:rsidRPr="000F120A">
              <w:rPr>
                <w:rFonts w:ascii="Times New Roman" w:eastAsia="Courier New" w:hAnsi="Times New Roman" w:cs="Times New Roman"/>
                <w:b/>
                <w:strike/>
              </w:rPr>
              <w:t xml:space="preserve"> </w:t>
            </w:r>
          </w:p>
        </w:tc>
        <w:tc>
          <w:tcPr>
            <w:tcW w:w="4253" w:type="dxa"/>
            <w:vMerge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  <w:strike/>
              </w:rPr>
            </w:pPr>
          </w:p>
        </w:tc>
      </w:tr>
      <w:tr w:rsidR="000F120A" w:rsidRPr="000F120A" w:rsidTr="004E21FF">
        <w:tc>
          <w:tcPr>
            <w:tcW w:w="546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2235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2</w:t>
            </w:r>
          </w:p>
        </w:tc>
        <w:tc>
          <w:tcPr>
            <w:tcW w:w="3423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3</w:t>
            </w:r>
          </w:p>
        </w:tc>
        <w:tc>
          <w:tcPr>
            <w:tcW w:w="4819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5</w:t>
            </w: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0F120A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Цель « Повышение надежности и качества предоставления жилищно-коммунальных услуг»</w:t>
            </w: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DC3039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C3039">
              <w:rPr>
                <w:rFonts w:ascii="Times New Roman" w:eastAsia="Courier New" w:hAnsi="Times New Roman" w:cs="Times New Roman"/>
                <w:sz w:val="24"/>
                <w:szCs w:val="24"/>
              </w:rPr>
              <w:t>Задача «</w:t>
            </w:r>
            <w:r w:rsidR="00DC3039" w:rsidRPr="00DC3039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выполнения полномочий по предоставлению качественных коммунальных услуг</w:t>
            </w:r>
            <w:r w:rsidRPr="00DC3039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</w:tr>
      <w:tr w:rsidR="000F120A" w:rsidRPr="000F120A" w:rsidTr="000037BF">
        <w:trPr>
          <w:trHeight w:val="2116"/>
        </w:trPr>
        <w:tc>
          <w:tcPr>
            <w:tcW w:w="546" w:type="dxa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1.</w:t>
            </w:r>
          </w:p>
        </w:tc>
        <w:tc>
          <w:tcPr>
            <w:tcW w:w="2235" w:type="dxa"/>
            <w:shd w:val="clear" w:color="auto" w:fill="auto"/>
          </w:tcPr>
          <w:p w:rsidR="000F120A" w:rsidRPr="003B5CA3" w:rsidRDefault="000F120A" w:rsidP="00E45B89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Создание условий для обеспечения качественными коммунальными услугами</w:t>
            </w:r>
          </w:p>
        </w:tc>
        <w:tc>
          <w:tcPr>
            <w:tcW w:w="3423" w:type="dxa"/>
            <w:shd w:val="clear" w:color="auto" w:fill="auto"/>
          </w:tcPr>
          <w:p w:rsidR="000F120A" w:rsidRPr="003B5CA3" w:rsidRDefault="000F120A" w:rsidP="000037BF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 xml:space="preserve">Предоставление субсидии на возмещения недополученных доходов организациям, осуществляющим реализацию населению услуг </w:t>
            </w:r>
            <w:r w:rsidR="00E45B89" w:rsidRPr="003B5CA3">
              <w:rPr>
                <w:rFonts w:ascii="Times New Roman" w:eastAsia="Courier New" w:hAnsi="Times New Roman" w:cs="Times New Roman"/>
              </w:rPr>
              <w:t>вывоза жидких коммунальных отходов</w:t>
            </w:r>
            <w:r w:rsidR="00677062" w:rsidRPr="003B5CA3">
              <w:rPr>
                <w:rFonts w:ascii="Times New Roman" w:eastAsia="Courier New" w:hAnsi="Times New Roman" w:cs="Times New Roman"/>
              </w:rPr>
              <w:t>, субвенции</w:t>
            </w:r>
            <w:r w:rsidR="006E49FC">
              <w:rPr>
                <w:rFonts w:ascii="Times New Roman" w:eastAsia="Courier New" w:hAnsi="Times New Roman" w:cs="Times New Roman"/>
              </w:rPr>
              <w:t xml:space="preserve">; </w:t>
            </w:r>
          </w:p>
        </w:tc>
        <w:tc>
          <w:tcPr>
            <w:tcW w:w="4819" w:type="dxa"/>
            <w:shd w:val="clear" w:color="auto" w:fill="auto"/>
          </w:tcPr>
          <w:p w:rsidR="000F120A" w:rsidRPr="003B5CA3" w:rsidRDefault="000F120A" w:rsidP="00E45B8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5CA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5CA3">
              <w:rPr>
                <w:rFonts w:ascii="Times New Roman" w:eastAsia="Calibri" w:hAnsi="Times New Roman" w:cs="Times New Roman"/>
                <w:lang w:eastAsia="en-US"/>
              </w:rPr>
              <w:t>, в соответствии с законодательством Ханты-Мансийского автономного округа – Югры.</w:t>
            </w:r>
          </w:p>
          <w:p w:rsidR="000F120A" w:rsidRPr="003B5CA3" w:rsidRDefault="000F120A" w:rsidP="00E45B89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0F120A" w:rsidRPr="003B5CA3" w:rsidRDefault="000F120A" w:rsidP="00E4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CA3">
              <w:rPr>
                <w:rFonts w:ascii="Times New Roman" w:hAnsi="Times New Roman" w:cs="Times New Roman"/>
              </w:rPr>
              <w:t xml:space="preserve">Показатель: «Обеспечение населения поселения коммунальными услугами нормативного качества» </w:t>
            </w:r>
            <w:r w:rsidRPr="003B5CA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рассчитывается от числа населения поселения, которым предоставляются данные услуги </w:t>
            </w:r>
          </w:p>
          <w:p w:rsidR="000F120A" w:rsidRPr="003B5CA3" w:rsidRDefault="000F120A" w:rsidP="00E4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CA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 общему числу населения поселения.</w:t>
            </w:r>
          </w:p>
          <w:p w:rsidR="000F120A" w:rsidRPr="003B5CA3" w:rsidRDefault="000F120A" w:rsidP="00E45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A" w:rsidRPr="003B5CA3" w:rsidRDefault="000F120A" w:rsidP="00E45B89">
            <w:pPr>
              <w:pStyle w:val="a3"/>
              <w:contextualSpacing/>
              <w:rPr>
                <w:rFonts w:ascii="Times New Roman" w:eastAsia="Courier New" w:hAnsi="Times New Roman"/>
              </w:rPr>
            </w:pPr>
          </w:p>
        </w:tc>
      </w:tr>
      <w:tr w:rsidR="000037BF" w:rsidRPr="000F120A" w:rsidTr="004E21FF">
        <w:trPr>
          <w:trHeight w:val="942"/>
        </w:trPr>
        <w:tc>
          <w:tcPr>
            <w:tcW w:w="546" w:type="dxa"/>
            <w:shd w:val="clear" w:color="auto" w:fill="auto"/>
          </w:tcPr>
          <w:p w:rsidR="000037BF" w:rsidRPr="003B5CA3" w:rsidRDefault="000037BF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0037BF" w:rsidRPr="003B5CA3" w:rsidRDefault="000037BF" w:rsidP="00E45B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3423" w:type="dxa"/>
            <w:shd w:val="clear" w:color="auto" w:fill="auto"/>
          </w:tcPr>
          <w:p w:rsidR="000037BF" w:rsidRPr="003B5CA3" w:rsidRDefault="000037BF" w:rsidP="00E45B89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Заключение договоров </w:t>
            </w:r>
            <w:r w:rsidRPr="00871B97">
              <w:rPr>
                <w:rFonts w:ascii="Times New Roman" w:eastAsia="Courier New" w:hAnsi="Times New Roman" w:cs="Times New Roman"/>
              </w:rPr>
              <w:t>на</w:t>
            </w:r>
            <w:r w:rsidRPr="00871B97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r w:rsidRPr="00871B97">
              <w:rPr>
                <w:rFonts w:ascii="Times New Roman" w:hAnsi="Times New Roman" w:cs="Times New Roman"/>
              </w:rPr>
              <w:t>замену электропроводки в жилых домах муниципального жилищного фонда в с.Корлики, на ремонт отопительно-варочных печей в жилых домах муниципального жилищного фонда в с.Корлики: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:rsidR="000037BF" w:rsidRPr="003B5CA3" w:rsidRDefault="000037BF" w:rsidP="000037B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5CA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5CA3">
              <w:rPr>
                <w:rFonts w:ascii="Times New Roman" w:eastAsia="Calibri" w:hAnsi="Times New Roman" w:cs="Times New Roman"/>
                <w:lang w:eastAsia="en-US"/>
              </w:rPr>
              <w:t>, в соответствии с законодательством Ханты-Мансийского автономного округа – Югры.</w:t>
            </w:r>
          </w:p>
          <w:p w:rsidR="000037BF" w:rsidRPr="003B5CA3" w:rsidRDefault="000037BF" w:rsidP="00E45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0037BF" w:rsidRPr="003B5CA3" w:rsidRDefault="000037BF" w:rsidP="0000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CA3">
              <w:rPr>
                <w:rFonts w:ascii="Times New Roman" w:hAnsi="Times New Roman" w:cs="Times New Roman"/>
              </w:rPr>
              <w:t xml:space="preserve">Показатель: «Обеспечение населения поселения коммунальными услугами нормативного качества» </w:t>
            </w:r>
            <w:r w:rsidRPr="003B5CA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рассчитывается от числа населения поселения, которым предоставляются данные услуги </w:t>
            </w:r>
          </w:p>
          <w:p w:rsidR="000037BF" w:rsidRPr="003B5CA3" w:rsidRDefault="000037BF" w:rsidP="0000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CA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 общему числу населения поселения.</w:t>
            </w:r>
          </w:p>
          <w:p w:rsidR="000037BF" w:rsidRPr="003B5CA3" w:rsidRDefault="000037BF" w:rsidP="00E45B89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Цель «</w:t>
            </w:r>
            <w:r w:rsidR="00DC3039" w:rsidRPr="003B5CA3">
              <w:rPr>
                <w:rFonts w:ascii="Times New Roman" w:hAnsi="Times New Roman" w:cs="Times New Roman"/>
              </w:rPr>
              <w:t>Улучшение качества жизни населения поселения за счет реализации энергосберегающих мероприятий</w:t>
            </w:r>
            <w:r w:rsidR="00DC3039" w:rsidRPr="003B5CA3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="00DC3039" w:rsidRPr="003B5CA3">
              <w:rPr>
                <w:rFonts w:ascii="Times New Roman" w:hAnsi="Times New Roman" w:cs="Times New Roman"/>
                <w:lang w:eastAsia="ar-SA"/>
              </w:rPr>
              <w:t>повышение эффективности использования топливно-энергетических ресурсов</w:t>
            </w:r>
            <w:r w:rsidRPr="003B5CA3">
              <w:rPr>
                <w:rFonts w:ascii="Times New Roman" w:eastAsia="Courier New" w:hAnsi="Times New Roman" w:cs="Times New Roman"/>
              </w:rPr>
              <w:t>»</w:t>
            </w: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3B5CA3" w:rsidRDefault="000F120A" w:rsidP="00DC3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Задача</w:t>
            </w:r>
            <w:r w:rsidR="00DC3039" w:rsidRPr="003B5CA3">
              <w:rPr>
                <w:rFonts w:ascii="Times New Roman" w:eastAsia="Courier New" w:hAnsi="Times New Roman" w:cs="Times New Roman"/>
              </w:rPr>
              <w:t xml:space="preserve"> «</w:t>
            </w:r>
            <w:r w:rsidRPr="003B5CA3">
              <w:rPr>
                <w:rFonts w:ascii="Times New Roman" w:eastAsia="Courier New" w:hAnsi="Times New Roman" w:cs="Times New Roman"/>
              </w:rPr>
              <w:t xml:space="preserve"> </w:t>
            </w:r>
            <w:r w:rsidR="00DC3039" w:rsidRPr="003B5CA3">
              <w:rPr>
                <w:rFonts w:ascii="Times New Roman" w:hAnsi="Times New Roman" w:cs="Times New Roman"/>
              </w:rPr>
              <w:t>Повышение энергетической эффективности в сфере потребления энергетических ресурсов</w:t>
            </w:r>
            <w:r w:rsidRPr="003B5CA3">
              <w:rPr>
                <w:rFonts w:ascii="Times New Roman" w:eastAsia="Courier New" w:hAnsi="Times New Roman" w:cs="Times New Roman"/>
              </w:rPr>
              <w:t>»</w:t>
            </w:r>
          </w:p>
        </w:tc>
      </w:tr>
      <w:tr w:rsidR="000F120A" w:rsidRPr="000F120A" w:rsidTr="00E45B89">
        <w:trPr>
          <w:trHeight w:val="2297"/>
        </w:trPr>
        <w:tc>
          <w:tcPr>
            <w:tcW w:w="546" w:type="dxa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0F120A" w:rsidRPr="003B5CA3" w:rsidRDefault="003B5CA3" w:rsidP="00E14939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</w:rPr>
              <w:t>повышения энергоэффективности</w:t>
            </w:r>
          </w:p>
        </w:tc>
        <w:tc>
          <w:tcPr>
            <w:tcW w:w="3423" w:type="dxa"/>
            <w:shd w:val="clear" w:color="auto" w:fill="auto"/>
          </w:tcPr>
          <w:p w:rsidR="000F120A" w:rsidRPr="003B5CA3" w:rsidRDefault="000F120A" w:rsidP="005E64C8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Заключение договоров на поставку электроэнергии, техническое обслужи</w:t>
            </w:r>
            <w:r w:rsidR="005E64C8" w:rsidRPr="003B5CA3">
              <w:rPr>
                <w:rFonts w:ascii="Times New Roman" w:eastAsia="Courier New" w:hAnsi="Times New Roman" w:cs="Times New Roman"/>
              </w:rPr>
              <w:t>вание систем уличного освещения;</w:t>
            </w:r>
            <w:r w:rsidRPr="003B5CA3">
              <w:rPr>
                <w:rFonts w:ascii="Times New Roman" w:eastAsia="Courier New" w:hAnsi="Times New Roman" w:cs="Times New Roman"/>
              </w:rPr>
              <w:t xml:space="preserve"> </w:t>
            </w:r>
            <w:r w:rsidR="005E64C8" w:rsidRPr="003B5CA3">
              <w:rPr>
                <w:rFonts w:ascii="Times New Roman" w:eastAsia="Courier New" w:hAnsi="Times New Roman" w:cs="Times New Roman"/>
              </w:rPr>
              <w:t xml:space="preserve">расходы </w:t>
            </w:r>
            <w:r w:rsidR="005E64C8" w:rsidRPr="003B5CA3">
              <w:rPr>
                <w:rFonts w:ascii="Times New Roman" w:eastAsia="Times New Roman" w:hAnsi="Times New Roman" w:cs="Times New Roman"/>
                <w:color w:val="000000"/>
              </w:rPr>
              <w:t>будут направленны на приобретение и установку энергосберегающих ламп, приобретение и замену светодиодных уличных светильников.</w:t>
            </w:r>
          </w:p>
        </w:tc>
        <w:tc>
          <w:tcPr>
            <w:tcW w:w="4819" w:type="dxa"/>
            <w:shd w:val="clear" w:color="auto" w:fill="auto"/>
          </w:tcPr>
          <w:p w:rsidR="000F120A" w:rsidRPr="003B5CA3" w:rsidRDefault="000F120A" w:rsidP="00E1493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5CA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5CA3">
              <w:rPr>
                <w:rFonts w:ascii="Times New Roman" w:eastAsia="Calibri" w:hAnsi="Times New Roman" w:cs="Times New Roman"/>
                <w:lang w:eastAsia="en-US"/>
              </w:rPr>
              <w:t>, в соответствии с законодательством Ханты-Мансийского автономного округа – Югры.</w:t>
            </w:r>
          </w:p>
          <w:p w:rsidR="000F120A" w:rsidRPr="003B5CA3" w:rsidRDefault="000F120A" w:rsidP="00E14939">
            <w:pPr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0F120A" w:rsidRPr="003B5CA3" w:rsidRDefault="000F120A" w:rsidP="00E14939">
            <w:pPr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в области энергосбережения в бюджетных учреждениях</w:t>
            </w:r>
          </w:p>
        </w:tc>
        <w:tc>
          <w:tcPr>
            <w:tcW w:w="4253" w:type="dxa"/>
            <w:shd w:val="clear" w:color="auto" w:fill="auto"/>
          </w:tcPr>
          <w:p w:rsidR="000F120A" w:rsidRPr="003B5CA3" w:rsidRDefault="000F120A" w:rsidP="00E14939">
            <w:pPr>
              <w:pStyle w:val="a3"/>
              <w:contextualSpacing/>
              <w:rPr>
                <w:rFonts w:ascii="Times New Roman" w:hAnsi="Times New Roman"/>
              </w:rPr>
            </w:pPr>
            <w:r w:rsidRPr="003B5CA3">
              <w:rPr>
                <w:rFonts w:ascii="Times New Roman" w:hAnsi="Times New Roman"/>
              </w:rPr>
              <w:t>Показатель: «Увеличение доли территорий улично-дорожной сети населенных пунктов поселения освещенных при помощи энергоэффе</w:t>
            </w:r>
            <w:r w:rsidR="00481585">
              <w:rPr>
                <w:rFonts w:ascii="Times New Roman" w:hAnsi="Times New Roman"/>
              </w:rPr>
              <w:t>к</w:t>
            </w:r>
            <w:r w:rsidRPr="003B5CA3">
              <w:rPr>
                <w:rFonts w:ascii="Times New Roman" w:hAnsi="Times New Roman"/>
              </w:rPr>
              <w:t>тивного оборудования» % определяется путем соотношения протяженности  улиц освещенных при помощи энергоэффе</w:t>
            </w:r>
            <w:r w:rsidR="00481585">
              <w:rPr>
                <w:rFonts w:ascii="Times New Roman" w:hAnsi="Times New Roman"/>
              </w:rPr>
              <w:t>к</w:t>
            </w:r>
            <w:r w:rsidRPr="003B5CA3">
              <w:rPr>
                <w:rFonts w:ascii="Times New Roman" w:hAnsi="Times New Roman"/>
              </w:rPr>
              <w:t>тивного оборудования к общей протяженности улиц населенных пунктов</w:t>
            </w:r>
          </w:p>
          <w:p w:rsidR="000F120A" w:rsidRPr="003B5CA3" w:rsidRDefault="000F120A" w:rsidP="00E14939">
            <w:pPr>
              <w:pStyle w:val="a3"/>
              <w:contextualSpacing/>
              <w:rPr>
                <w:rFonts w:ascii="Times New Roman" w:eastAsia="Courier New" w:hAnsi="Times New Roman"/>
              </w:rPr>
            </w:pP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Цель  «Повышение уровня благоустройства поселения»</w:t>
            </w:r>
          </w:p>
        </w:tc>
      </w:tr>
      <w:tr w:rsidR="000F120A" w:rsidRPr="000F120A" w:rsidTr="00E14939">
        <w:tc>
          <w:tcPr>
            <w:tcW w:w="15276" w:type="dxa"/>
            <w:gridSpan w:val="5"/>
            <w:shd w:val="clear" w:color="auto" w:fill="auto"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Задача «</w:t>
            </w:r>
            <w:r w:rsidR="00DC3039" w:rsidRPr="003B5CA3">
              <w:rPr>
                <w:rFonts w:ascii="Times New Roman" w:hAnsi="Times New Roman" w:cs="Times New Roman"/>
              </w:rPr>
              <w:t>Повышение уровня благоустройства дворовых территорий и мест общего пользования в населенных пунктах поселения</w:t>
            </w:r>
            <w:r w:rsidRPr="003B5CA3">
              <w:rPr>
                <w:rFonts w:ascii="Times New Roman" w:hAnsi="Times New Roman" w:cs="Times New Roman"/>
              </w:rPr>
              <w:t>»</w:t>
            </w:r>
          </w:p>
        </w:tc>
      </w:tr>
      <w:tr w:rsidR="000F120A" w:rsidRPr="000F120A" w:rsidTr="000037BF">
        <w:trPr>
          <w:trHeight w:val="4124"/>
        </w:trPr>
        <w:tc>
          <w:tcPr>
            <w:tcW w:w="546" w:type="dxa"/>
            <w:shd w:val="clear" w:color="auto" w:fill="auto"/>
            <w:hideMark/>
          </w:tcPr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1</w:t>
            </w:r>
          </w:p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  <w:p w:rsidR="000F120A" w:rsidRPr="003B5CA3" w:rsidRDefault="000F120A" w:rsidP="00E14939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0F120A" w:rsidRPr="003B5CA3" w:rsidRDefault="003B5CA3" w:rsidP="00E14939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</w:rPr>
              <w:t>формирования комфортной городской среды</w:t>
            </w:r>
          </w:p>
        </w:tc>
        <w:tc>
          <w:tcPr>
            <w:tcW w:w="3423" w:type="dxa"/>
            <w:shd w:val="clear" w:color="auto" w:fill="auto"/>
          </w:tcPr>
          <w:p w:rsidR="000F120A" w:rsidRPr="003B5CA3" w:rsidRDefault="000F120A" w:rsidP="00545B51">
            <w:pPr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 xml:space="preserve">Реализация мероприятий по благоустройству территорий </w:t>
            </w:r>
            <w:r w:rsidR="00545B51" w:rsidRPr="003B5CA3">
              <w:rPr>
                <w:rFonts w:ascii="Times New Roman" w:eastAsia="Courier New" w:hAnsi="Times New Roman" w:cs="Times New Roman"/>
              </w:rPr>
              <w:t>сельского поселения</w:t>
            </w:r>
            <w:r w:rsidRPr="003B5CA3">
              <w:rPr>
                <w:rFonts w:ascii="Times New Roman" w:eastAsia="Courier New" w:hAnsi="Times New Roman" w:cs="Times New Roman"/>
              </w:rPr>
              <w:t>, в том числе площадей, набережных, улиц, пешеходных зон, скверов, парков, иных общественных территорий и дворовых территорий, прилегающих к многоквартирным домам, содержанию территорий общего пользования</w:t>
            </w:r>
          </w:p>
        </w:tc>
        <w:tc>
          <w:tcPr>
            <w:tcW w:w="4819" w:type="dxa"/>
            <w:shd w:val="clear" w:color="auto" w:fill="auto"/>
          </w:tcPr>
          <w:p w:rsidR="000F120A" w:rsidRPr="003B5CA3" w:rsidRDefault="000F120A" w:rsidP="00E149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Фе-дерации»,.</w:t>
            </w:r>
            <w:r w:rsidRPr="003B5CA3">
              <w:rPr>
                <w:rFonts w:ascii="Times New Roman" w:eastAsia="Courier New" w:hAnsi="Times New Roman" w:cs="Times New Roman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</w:t>
            </w:r>
            <w:r w:rsidRPr="003B5CA3">
              <w:rPr>
                <w:rFonts w:ascii="Times New Roman" w:hAnsi="Times New Roman" w:cs="Times New Roman"/>
              </w:rPr>
              <w:t xml:space="preserve"> Постановление Правительства Ханты-Мансийского автономного округа – Югры от 5 октября 2018 года № 347-п «О государственной программе Ханты-Мансийского автономного округа – Югры </w:t>
            </w:r>
            <w:r w:rsidRPr="003B5CA3">
              <w:rPr>
                <w:rFonts w:ascii="Times New Roman" w:hAnsi="Times New Roman" w:cs="Times New Roman"/>
                <w:bCs/>
              </w:rPr>
              <w:t>«Жилищно-коммунальный комплекс и городская среда»</w:t>
            </w:r>
          </w:p>
        </w:tc>
        <w:tc>
          <w:tcPr>
            <w:tcW w:w="4253" w:type="dxa"/>
            <w:shd w:val="clear" w:color="auto" w:fill="auto"/>
          </w:tcPr>
          <w:p w:rsidR="000F120A" w:rsidRPr="003B5CA3" w:rsidRDefault="000F120A" w:rsidP="00E14939">
            <w:pPr>
              <w:pStyle w:val="a3"/>
              <w:contextualSpacing/>
              <w:rPr>
                <w:rFonts w:ascii="Times New Roman" w:eastAsia="Courier New" w:hAnsi="Times New Roman"/>
              </w:rPr>
            </w:pPr>
            <w:r w:rsidRPr="003B5CA3">
              <w:rPr>
                <w:rFonts w:ascii="Times New Roman" w:hAnsi="Times New Roman"/>
              </w:rPr>
              <w:t>Показатель:</w:t>
            </w:r>
            <w:r w:rsidRPr="003B5CA3">
              <w:rPr>
                <w:rFonts w:ascii="Times New Roman" w:eastAsia="Courier New" w:hAnsi="Times New Roman"/>
              </w:rPr>
              <w:t xml:space="preserve"> «Количество благоустроенных дворовых территорий многоквартирных домов, ед.» - количество благоустроенных территорий равняется количеству территорий</w:t>
            </w:r>
            <w:r w:rsidR="00481585">
              <w:rPr>
                <w:rFonts w:ascii="Times New Roman" w:eastAsia="Courier New" w:hAnsi="Times New Roman"/>
              </w:rPr>
              <w:t>,</w:t>
            </w:r>
            <w:r w:rsidRPr="003B5CA3">
              <w:rPr>
                <w:rFonts w:ascii="Times New Roman" w:eastAsia="Courier New" w:hAnsi="Times New Roman"/>
              </w:rPr>
              <w:t xml:space="preserve"> указан</w:t>
            </w:r>
            <w:r w:rsidR="00481585">
              <w:rPr>
                <w:rFonts w:ascii="Times New Roman" w:eastAsia="Courier New" w:hAnsi="Times New Roman"/>
              </w:rPr>
              <w:t>н</w:t>
            </w:r>
            <w:r w:rsidRPr="003B5CA3">
              <w:rPr>
                <w:rFonts w:ascii="Times New Roman" w:eastAsia="Courier New" w:hAnsi="Times New Roman"/>
              </w:rPr>
              <w:t>ых в таблице 1;</w:t>
            </w:r>
          </w:p>
          <w:p w:rsidR="000F120A" w:rsidRPr="003B5CA3" w:rsidRDefault="000F120A" w:rsidP="00E14939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Показатель: «</w:t>
            </w:r>
            <w:r w:rsidRPr="003B5CA3">
              <w:rPr>
                <w:rFonts w:ascii="Times New Roman" w:hAnsi="Times New Roman" w:cs="Times New Roman"/>
              </w:rPr>
              <w:t>К</w:t>
            </w:r>
            <w:r w:rsidRPr="003B5CA3">
              <w:rPr>
                <w:rFonts w:ascii="Times New Roman" w:eastAsia="Courier New" w:hAnsi="Times New Roman" w:cs="Times New Roman"/>
              </w:rPr>
              <w:t>оличество благоустроенных мест общего пользования, ед.» -количество благоустроенных территорий равняется</w:t>
            </w:r>
            <w:r w:rsidR="00312843" w:rsidRPr="003B5CA3">
              <w:rPr>
                <w:rFonts w:ascii="Times New Roman" w:eastAsia="Courier New" w:hAnsi="Times New Roman" w:cs="Times New Roman"/>
              </w:rPr>
              <w:t xml:space="preserve"> количеству территорий указаны </w:t>
            </w:r>
            <w:r w:rsidRPr="003B5CA3">
              <w:rPr>
                <w:rFonts w:ascii="Times New Roman" w:eastAsia="Courier New" w:hAnsi="Times New Roman" w:cs="Times New Roman"/>
              </w:rPr>
              <w:t>в таблице 1</w:t>
            </w:r>
          </w:p>
        </w:tc>
      </w:tr>
    </w:tbl>
    <w:p w:rsidR="00AE5996" w:rsidRDefault="00AE5996" w:rsidP="005E64C8">
      <w:pPr>
        <w:spacing w:line="240" w:lineRule="auto"/>
        <w:ind w:right="284"/>
        <w:jc w:val="both"/>
      </w:pPr>
    </w:p>
    <w:sectPr w:rsidR="00AE5996" w:rsidSect="007947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E0E" w:rsidRDefault="00307E0E">
      <w:pPr>
        <w:spacing w:after="0" w:line="240" w:lineRule="auto"/>
      </w:pPr>
      <w:r>
        <w:separator/>
      </w:r>
    </w:p>
  </w:endnote>
  <w:endnote w:type="continuationSeparator" w:id="1">
    <w:p w:rsidR="00307E0E" w:rsidRDefault="0030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E0E" w:rsidRDefault="00307E0E">
      <w:pPr>
        <w:spacing w:after="0" w:line="240" w:lineRule="auto"/>
      </w:pPr>
      <w:r>
        <w:separator/>
      </w:r>
    </w:p>
  </w:footnote>
  <w:footnote w:type="continuationSeparator" w:id="1">
    <w:p w:rsidR="00307E0E" w:rsidRDefault="00307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5DD8"/>
    <w:rsid w:val="000037BF"/>
    <w:rsid w:val="000755EA"/>
    <w:rsid w:val="000B6F40"/>
    <w:rsid w:val="000B763B"/>
    <w:rsid w:val="000E283F"/>
    <w:rsid w:val="000F120A"/>
    <w:rsid w:val="0013498A"/>
    <w:rsid w:val="00173A6A"/>
    <w:rsid w:val="00194E62"/>
    <w:rsid w:val="001C04C3"/>
    <w:rsid w:val="001D571F"/>
    <w:rsid w:val="001E2D8C"/>
    <w:rsid w:val="002F647A"/>
    <w:rsid w:val="00307E0E"/>
    <w:rsid w:val="00312843"/>
    <w:rsid w:val="0037026E"/>
    <w:rsid w:val="003920AB"/>
    <w:rsid w:val="003B5CA3"/>
    <w:rsid w:val="003C286E"/>
    <w:rsid w:val="00440EB3"/>
    <w:rsid w:val="00481585"/>
    <w:rsid w:val="004A4E3C"/>
    <w:rsid w:val="004A734A"/>
    <w:rsid w:val="004E21FF"/>
    <w:rsid w:val="005045F2"/>
    <w:rsid w:val="005278D3"/>
    <w:rsid w:val="00542185"/>
    <w:rsid w:val="00545B51"/>
    <w:rsid w:val="005E64C8"/>
    <w:rsid w:val="0060636D"/>
    <w:rsid w:val="00677062"/>
    <w:rsid w:val="00680851"/>
    <w:rsid w:val="00686E3B"/>
    <w:rsid w:val="006C1036"/>
    <w:rsid w:val="006D1A6F"/>
    <w:rsid w:val="006E49FC"/>
    <w:rsid w:val="00715F4D"/>
    <w:rsid w:val="007342A0"/>
    <w:rsid w:val="00745AAC"/>
    <w:rsid w:val="0079472D"/>
    <w:rsid w:val="007A280D"/>
    <w:rsid w:val="007A4C61"/>
    <w:rsid w:val="007B7AED"/>
    <w:rsid w:val="007F4618"/>
    <w:rsid w:val="007F58FB"/>
    <w:rsid w:val="00800B9F"/>
    <w:rsid w:val="00820BA9"/>
    <w:rsid w:val="00871B97"/>
    <w:rsid w:val="008E4D11"/>
    <w:rsid w:val="009571F8"/>
    <w:rsid w:val="00972B01"/>
    <w:rsid w:val="009E5C95"/>
    <w:rsid w:val="009F1024"/>
    <w:rsid w:val="009F2379"/>
    <w:rsid w:val="00A968B5"/>
    <w:rsid w:val="00AE26AD"/>
    <w:rsid w:val="00AE5996"/>
    <w:rsid w:val="00B056FC"/>
    <w:rsid w:val="00B30D3C"/>
    <w:rsid w:val="00B47722"/>
    <w:rsid w:val="00B608B5"/>
    <w:rsid w:val="00BF5B90"/>
    <w:rsid w:val="00C0279D"/>
    <w:rsid w:val="00C4250A"/>
    <w:rsid w:val="00C74345"/>
    <w:rsid w:val="00C76204"/>
    <w:rsid w:val="00D44AE6"/>
    <w:rsid w:val="00D96F9D"/>
    <w:rsid w:val="00DC3039"/>
    <w:rsid w:val="00E14939"/>
    <w:rsid w:val="00E45B89"/>
    <w:rsid w:val="00EB51A9"/>
    <w:rsid w:val="00ED4CC1"/>
    <w:rsid w:val="00F02931"/>
    <w:rsid w:val="00F03E57"/>
    <w:rsid w:val="00F13E3C"/>
    <w:rsid w:val="00F22C17"/>
    <w:rsid w:val="00F45DD8"/>
    <w:rsid w:val="00F77B13"/>
    <w:rsid w:val="00F92C82"/>
    <w:rsid w:val="00FE6601"/>
    <w:rsid w:val="00FF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AD48-F304-4308-8BA1-C5D0B630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3</cp:revision>
  <cp:lastPrinted>2019-12-16T10:09:00Z</cp:lastPrinted>
  <dcterms:created xsi:type="dcterms:W3CDTF">2020-07-10T05:51:00Z</dcterms:created>
  <dcterms:modified xsi:type="dcterms:W3CDTF">2020-07-10T09:20:00Z</dcterms:modified>
</cp:coreProperties>
</file>