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983EB" w14:textId="77777777" w:rsidR="009C75D2" w:rsidRPr="004C186F" w:rsidRDefault="009C75D2" w:rsidP="009C75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8A1621" w14:textId="779B8907" w:rsidR="00924BBB" w:rsidRPr="004C186F" w:rsidRDefault="0007682F" w:rsidP="004C186F">
      <w:pPr>
        <w:pStyle w:val="20"/>
        <w:shd w:val="clear" w:color="auto" w:fill="auto"/>
        <w:spacing w:before="0" w:after="0" w:line="220" w:lineRule="exact"/>
        <w:ind w:left="6372"/>
        <w:rPr>
          <w:sz w:val="24"/>
          <w:szCs w:val="24"/>
        </w:rPr>
      </w:pPr>
      <w:r w:rsidRPr="004C186F">
        <w:rPr>
          <w:sz w:val="24"/>
          <w:szCs w:val="24"/>
        </w:rPr>
        <w:t xml:space="preserve">Приложение </w:t>
      </w:r>
    </w:p>
    <w:p w14:paraId="487FC8A1" w14:textId="21494905" w:rsidR="00322CAA" w:rsidRPr="004C186F" w:rsidRDefault="0007682F" w:rsidP="004C186F">
      <w:pPr>
        <w:pStyle w:val="20"/>
        <w:shd w:val="clear" w:color="auto" w:fill="auto"/>
        <w:spacing w:before="0" w:after="0"/>
        <w:ind w:left="6372"/>
        <w:rPr>
          <w:sz w:val="24"/>
          <w:szCs w:val="24"/>
        </w:rPr>
      </w:pPr>
      <w:r w:rsidRPr="004C186F">
        <w:rPr>
          <w:sz w:val="24"/>
          <w:szCs w:val="24"/>
        </w:rPr>
        <w:t xml:space="preserve">к </w:t>
      </w:r>
      <w:r w:rsidR="006D5FCE" w:rsidRPr="004C186F">
        <w:rPr>
          <w:sz w:val="24"/>
          <w:szCs w:val="24"/>
        </w:rPr>
        <w:t>распоряжени</w:t>
      </w:r>
      <w:r w:rsidR="009C75D2">
        <w:rPr>
          <w:sz w:val="24"/>
          <w:szCs w:val="24"/>
        </w:rPr>
        <w:t>ю</w:t>
      </w:r>
      <w:r w:rsidR="006D5FCE" w:rsidRPr="004C186F">
        <w:rPr>
          <w:sz w:val="24"/>
          <w:szCs w:val="24"/>
        </w:rPr>
        <w:t xml:space="preserve"> </w:t>
      </w:r>
      <w:r w:rsidRPr="004C186F">
        <w:rPr>
          <w:sz w:val="24"/>
          <w:szCs w:val="24"/>
        </w:rPr>
        <w:t xml:space="preserve"> </w:t>
      </w:r>
    </w:p>
    <w:p w14:paraId="69409DC1" w14:textId="373771CF" w:rsidR="00322CAA" w:rsidRPr="004C186F" w:rsidRDefault="0007682F" w:rsidP="004C186F">
      <w:pPr>
        <w:pStyle w:val="20"/>
        <w:shd w:val="clear" w:color="auto" w:fill="auto"/>
        <w:spacing w:before="0" w:after="0"/>
        <w:ind w:left="5716"/>
        <w:jc w:val="center"/>
        <w:rPr>
          <w:sz w:val="24"/>
          <w:szCs w:val="24"/>
        </w:rPr>
      </w:pPr>
      <w:r w:rsidRPr="004C186F">
        <w:rPr>
          <w:sz w:val="24"/>
          <w:szCs w:val="24"/>
        </w:rPr>
        <w:t xml:space="preserve">сельского поселения </w:t>
      </w:r>
      <w:r w:rsidR="006D5FCE" w:rsidRPr="004C186F">
        <w:rPr>
          <w:sz w:val="24"/>
          <w:szCs w:val="24"/>
        </w:rPr>
        <w:t>Ларьяк</w:t>
      </w:r>
      <w:r w:rsidR="00322CAA" w:rsidRPr="004C186F">
        <w:rPr>
          <w:sz w:val="24"/>
          <w:szCs w:val="24"/>
        </w:rPr>
        <w:t xml:space="preserve"> </w:t>
      </w:r>
    </w:p>
    <w:p w14:paraId="6EF0EA13" w14:textId="50CCC799" w:rsidR="00924BBB" w:rsidRDefault="00D17A86" w:rsidP="004C186F">
      <w:pPr>
        <w:pStyle w:val="20"/>
        <w:shd w:val="clear" w:color="auto" w:fill="auto"/>
        <w:spacing w:before="0" w:after="0"/>
        <w:ind w:left="5008"/>
        <w:jc w:val="center"/>
      </w:pPr>
      <w:r w:rsidRPr="004C186F">
        <w:rPr>
          <w:sz w:val="24"/>
          <w:szCs w:val="24"/>
        </w:rPr>
        <w:t xml:space="preserve">от </w:t>
      </w:r>
      <w:r w:rsidR="00CC3F56">
        <w:rPr>
          <w:sz w:val="24"/>
          <w:szCs w:val="24"/>
        </w:rPr>
        <w:t>13</w:t>
      </w:r>
      <w:r w:rsidR="007A4642">
        <w:rPr>
          <w:sz w:val="24"/>
          <w:szCs w:val="24"/>
        </w:rPr>
        <w:t>.12.2023</w:t>
      </w:r>
      <w:r w:rsidRPr="004C186F">
        <w:rPr>
          <w:sz w:val="24"/>
          <w:szCs w:val="24"/>
        </w:rPr>
        <w:t xml:space="preserve"> №</w:t>
      </w:r>
      <w:r>
        <w:t xml:space="preserve"> </w:t>
      </w:r>
      <w:r w:rsidR="007A4642">
        <w:t>117-р</w:t>
      </w:r>
    </w:p>
    <w:p w14:paraId="2B50C980" w14:textId="77777777" w:rsidR="00322CAA" w:rsidRDefault="00322CAA">
      <w:pPr>
        <w:pStyle w:val="20"/>
        <w:shd w:val="clear" w:color="auto" w:fill="auto"/>
        <w:spacing w:before="0" w:after="180"/>
        <w:jc w:val="center"/>
      </w:pPr>
    </w:p>
    <w:p w14:paraId="554EEADF" w14:textId="0BC494EC" w:rsidR="00924BBB" w:rsidRDefault="0007682F" w:rsidP="004C186F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D17A86">
        <w:rPr>
          <w:b/>
          <w:sz w:val="28"/>
          <w:szCs w:val="28"/>
        </w:rPr>
        <w:t>Программа профилактики рисков причинения вреда (ущерба) о</w:t>
      </w:r>
      <w:r w:rsidR="00D17A86">
        <w:rPr>
          <w:b/>
          <w:sz w:val="28"/>
          <w:szCs w:val="28"/>
        </w:rPr>
        <w:t xml:space="preserve">храняемым законом ценностям при </w:t>
      </w:r>
      <w:r w:rsidRPr="00D17A86">
        <w:rPr>
          <w:b/>
          <w:sz w:val="28"/>
          <w:szCs w:val="28"/>
        </w:rPr>
        <w:t xml:space="preserve">осуществлении муниципального контроля в сфере благоустройства в </w:t>
      </w:r>
      <w:r w:rsidR="00D17A86">
        <w:rPr>
          <w:b/>
          <w:sz w:val="28"/>
          <w:szCs w:val="28"/>
        </w:rPr>
        <w:t xml:space="preserve">сельском </w:t>
      </w:r>
      <w:r w:rsidRPr="00D17A86">
        <w:rPr>
          <w:b/>
          <w:sz w:val="28"/>
          <w:szCs w:val="28"/>
        </w:rPr>
        <w:t xml:space="preserve">поселении </w:t>
      </w:r>
      <w:r w:rsidR="006D5FCE">
        <w:rPr>
          <w:b/>
          <w:sz w:val="28"/>
          <w:szCs w:val="28"/>
        </w:rPr>
        <w:t>Ларьяк</w:t>
      </w:r>
      <w:r w:rsidRPr="00D17A86">
        <w:rPr>
          <w:b/>
          <w:sz w:val="28"/>
          <w:szCs w:val="28"/>
        </w:rPr>
        <w:t xml:space="preserve"> на 202</w:t>
      </w:r>
      <w:r w:rsidR="00E314D1">
        <w:rPr>
          <w:b/>
          <w:sz w:val="28"/>
          <w:szCs w:val="28"/>
        </w:rPr>
        <w:t>4</w:t>
      </w:r>
      <w:r w:rsidRPr="00D17A86">
        <w:rPr>
          <w:b/>
          <w:sz w:val="28"/>
          <w:szCs w:val="28"/>
        </w:rPr>
        <w:t xml:space="preserve"> год</w:t>
      </w:r>
    </w:p>
    <w:p w14:paraId="0F91E732" w14:textId="77777777" w:rsidR="004C186F" w:rsidRPr="00D17A86" w:rsidRDefault="004C186F" w:rsidP="004C186F">
      <w:pPr>
        <w:pStyle w:val="2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14:paraId="4F954FC4" w14:textId="6B5F2B40" w:rsidR="00924BBB" w:rsidRPr="009C75D2" w:rsidRDefault="0007682F" w:rsidP="004C186F">
      <w:pPr>
        <w:pStyle w:val="2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009C75D2">
        <w:rPr>
          <w:b/>
          <w:bCs/>
          <w:sz w:val="28"/>
          <w:szCs w:val="28"/>
        </w:rPr>
        <w:t>1.Общие положения</w:t>
      </w:r>
    </w:p>
    <w:p w14:paraId="3D0B1808" w14:textId="77777777" w:rsidR="004C186F" w:rsidRPr="00D17A86" w:rsidRDefault="004C186F" w:rsidP="004C186F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14:paraId="2E21FB7B" w14:textId="08899461" w:rsidR="00924BBB" w:rsidRPr="00D17A86" w:rsidRDefault="004C186F" w:rsidP="004C186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82F" w:rsidRPr="00D17A86">
        <w:rPr>
          <w:sz w:val="28"/>
          <w:szCs w:val="28"/>
        </w:rPr>
        <w:t xml:space="preserve">На территории сельского поселения </w:t>
      </w:r>
      <w:r w:rsidR="006D5FCE">
        <w:rPr>
          <w:sz w:val="28"/>
          <w:szCs w:val="28"/>
        </w:rPr>
        <w:t>Ларьяк</w:t>
      </w:r>
      <w:r w:rsidR="0007682F" w:rsidRPr="00D17A86">
        <w:rPr>
          <w:sz w:val="28"/>
          <w:szCs w:val="28"/>
        </w:rPr>
        <w:t xml:space="preserve"> осуществляется муниципальный контроль в сфере благоустройства:</w:t>
      </w:r>
    </w:p>
    <w:p w14:paraId="68B95906" w14:textId="31B6F8B9" w:rsidR="00924BBB" w:rsidRPr="00D17A86" w:rsidRDefault="004C186F" w:rsidP="004C186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82F" w:rsidRPr="00D17A86">
        <w:rPr>
          <w:sz w:val="28"/>
          <w:szCs w:val="28"/>
        </w:rPr>
        <w:t xml:space="preserve">Функции муниципального контроля осуществляет - администрация сельского поселения </w:t>
      </w:r>
      <w:r w:rsidR="006D5FCE">
        <w:rPr>
          <w:sz w:val="28"/>
          <w:szCs w:val="28"/>
        </w:rPr>
        <w:t>Ларьяк</w:t>
      </w:r>
      <w:r w:rsidR="0007682F" w:rsidRPr="00D17A86">
        <w:rPr>
          <w:sz w:val="28"/>
          <w:szCs w:val="28"/>
        </w:rPr>
        <w:t>.</w:t>
      </w:r>
    </w:p>
    <w:p w14:paraId="299935FD" w14:textId="210E03DD" w:rsidR="00924BBB" w:rsidRPr="00D17A86" w:rsidRDefault="004C186F" w:rsidP="004C186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82F" w:rsidRPr="00D17A86">
        <w:rPr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внеплановых проверок соблюдения правил благоустройства в сельском поселении </w:t>
      </w:r>
      <w:r w:rsidR="006D5FCE">
        <w:rPr>
          <w:sz w:val="28"/>
          <w:szCs w:val="28"/>
        </w:rPr>
        <w:t>Ларьяк</w:t>
      </w:r>
      <w:r w:rsidR="0007682F" w:rsidRPr="00D17A86">
        <w:rPr>
          <w:sz w:val="28"/>
          <w:szCs w:val="28"/>
        </w:rPr>
        <w:t xml:space="preserve">, </w:t>
      </w:r>
      <w:r w:rsidRPr="00D17A86">
        <w:rPr>
          <w:sz w:val="28"/>
          <w:szCs w:val="28"/>
        </w:rPr>
        <w:t>согласно нормативно правовым актам</w:t>
      </w:r>
      <w:r w:rsidR="0007682F" w:rsidRPr="00D17A8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Ларьяк </w:t>
      </w:r>
      <w:r w:rsidR="0007682F" w:rsidRPr="00D17A86">
        <w:rPr>
          <w:sz w:val="28"/>
          <w:szCs w:val="28"/>
        </w:rPr>
        <w:t>(далее - сельское поселение).</w:t>
      </w:r>
    </w:p>
    <w:p w14:paraId="75B8F995" w14:textId="537096F7" w:rsidR="00924BBB" w:rsidRPr="00D17A86" w:rsidRDefault="004C186F" w:rsidP="004C186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82F" w:rsidRPr="00D17A86">
        <w:rPr>
          <w:sz w:val="28"/>
          <w:szCs w:val="28"/>
        </w:rPr>
        <w:t>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14:paraId="544BBEB1" w14:textId="77777777" w:rsidR="00924BBB" w:rsidRPr="00D17A86" w:rsidRDefault="0007682F" w:rsidP="004C186F">
      <w:pPr>
        <w:pStyle w:val="20"/>
        <w:shd w:val="clear" w:color="auto" w:fill="auto"/>
        <w:tabs>
          <w:tab w:val="left" w:pos="836"/>
        </w:tabs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а)</w:t>
      </w:r>
      <w:r w:rsidRPr="00D17A86">
        <w:rPr>
          <w:sz w:val="28"/>
          <w:szCs w:val="28"/>
        </w:rPr>
        <w:tab/>
        <w:t>не сформировано понимание исполнения требований в сфере благоустройства у подконтрольных субъектов;</w:t>
      </w:r>
    </w:p>
    <w:p w14:paraId="78DF65FD" w14:textId="77777777" w:rsidR="00924BBB" w:rsidRPr="00D17A86" w:rsidRDefault="0007682F" w:rsidP="004C186F">
      <w:pPr>
        <w:pStyle w:val="20"/>
        <w:shd w:val="clear" w:color="auto" w:fill="auto"/>
        <w:tabs>
          <w:tab w:val="left" w:pos="1017"/>
        </w:tabs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б)</w:t>
      </w:r>
      <w:r w:rsidRPr="00D17A86">
        <w:rPr>
          <w:sz w:val="28"/>
          <w:szCs w:val="28"/>
        </w:rPr>
        <w:tab/>
        <w:t>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14:paraId="2D588503" w14:textId="77777777" w:rsidR="00924BBB" w:rsidRPr="00D17A86" w:rsidRDefault="0007682F" w:rsidP="004C186F">
      <w:pPr>
        <w:pStyle w:val="20"/>
        <w:shd w:val="clear" w:color="auto" w:fill="auto"/>
        <w:tabs>
          <w:tab w:val="left" w:pos="846"/>
        </w:tabs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в)</w:t>
      </w:r>
      <w:r w:rsidRPr="00D17A86">
        <w:rPr>
          <w:sz w:val="28"/>
          <w:szCs w:val="28"/>
        </w:rPr>
        <w:tab/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37F37F5C" w14:textId="5397D787" w:rsidR="00924BBB" w:rsidRPr="00D17A86" w:rsidRDefault="004C186F" w:rsidP="004C186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82F" w:rsidRPr="00D17A86">
        <w:rPr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сельского поселения </w:t>
      </w:r>
      <w:r w:rsidR="006D5FCE">
        <w:rPr>
          <w:sz w:val="28"/>
          <w:szCs w:val="28"/>
        </w:rPr>
        <w:t>Ларьяк</w:t>
      </w:r>
      <w:r w:rsidR="0007682F" w:rsidRPr="00D17A86">
        <w:rPr>
          <w:sz w:val="28"/>
          <w:szCs w:val="28"/>
        </w:rPr>
        <w:t xml:space="preserve"> (далее - Администрация).</w:t>
      </w:r>
    </w:p>
    <w:p w14:paraId="1369B9E7" w14:textId="6FCFDA98" w:rsidR="00924BBB" w:rsidRPr="00D17A86" w:rsidRDefault="004C186F" w:rsidP="004C186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82F" w:rsidRPr="00D17A86">
        <w:rPr>
          <w:sz w:val="28"/>
          <w:szCs w:val="28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14:paraId="5A0D7F59" w14:textId="1401FC7F" w:rsidR="00924BBB" w:rsidRPr="00D17A86" w:rsidRDefault="004C186F" w:rsidP="004C186F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0" w:line="240" w:lineRule="auto"/>
        <w:ind w:firstLine="5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682F" w:rsidRPr="00D17A86">
        <w:rPr>
          <w:sz w:val="28"/>
          <w:szCs w:val="28"/>
        </w:rPr>
        <w:t>Для целей настоящей Программы используются следующие основные термины и их определения:</w:t>
      </w:r>
    </w:p>
    <w:p w14:paraId="52DB6E85" w14:textId="77777777" w:rsidR="00924BBB" w:rsidRPr="00D17A86" w:rsidRDefault="0007682F" w:rsidP="004C186F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lastRenderedPageBreak/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472BC174" w14:textId="77777777" w:rsidR="00924BBB" w:rsidRPr="00D17A86" w:rsidRDefault="0007682F" w:rsidP="009C75D2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отсутствие принуждения и рекомендательный характер мероприятий для подконтрольных субъектов;</w:t>
      </w:r>
    </w:p>
    <w:p w14:paraId="74A95083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14:paraId="1E829579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направленность на выявление причин и факторов несоблюдения обязательных требований;</w:t>
      </w:r>
    </w:p>
    <w:p w14:paraId="12ACFB62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tabs>
          <w:tab w:val="left" w:pos="778"/>
        </w:tabs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отсутствие организационной связи с мероприятиями по контролю.</w:t>
      </w:r>
    </w:p>
    <w:p w14:paraId="11348977" w14:textId="77777777" w:rsidR="00924BBB" w:rsidRPr="00D17A86" w:rsidRDefault="0007682F" w:rsidP="004C186F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278A49D0" w14:textId="2A868F56" w:rsidR="00924BBB" w:rsidRDefault="0007682F" w:rsidP="004C186F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  <w:r w:rsidRPr="00D17A86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14:paraId="07359C3B" w14:textId="77777777" w:rsidR="009C75D2" w:rsidRPr="00D17A86" w:rsidRDefault="009C75D2" w:rsidP="004C186F">
      <w:pPr>
        <w:pStyle w:val="20"/>
        <w:shd w:val="clear" w:color="auto" w:fill="auto"/>
        <w:spacing w:before="0" w:after="0" w:line="240" w:lineRule="auto"/>
        <w:ind w:firstLine="580"/>
        <w:rPr>
          <w:sz w:val="28"/>
          <w:szCs w:val="28"/>
        </w:rPr>
      </w:pPr>
    </w:p>
    <w:p w14:paraId="7F3E7126" w14:textId="1F1A0E48" w:rsidR="00924BBB" w:rsidRDefault="0007682F" w:rsidP="009C75D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0"/>
        <w:jc w:val="center"/>
        <w:rPr>
          <w:b/>
          <w:sz w:val="28"/>
          <w:szCs w:val="28"/>
        </w:rPr>
      </w:pPr>
      <w:r w:rsidRPr="00D17A86">
        <w:rPr>
          <w:b/>
          <w:sz w:val="28"/>
          <w:szCs w:val="28"/>
        </w:rPr>
        <w:t>Цели и задачи Программы</w:t>
      </w:r>
    </w:p>
    <w:p w14:paraId="43C2B156" w14:textId="77777777" w:rsidR="009C75D2" w:rsidRPr="00D17A86" w:rsidRDefault="009C75D2" w:rsidP="009C75D2">
      <w:pPr>
        <w:pStyle w:val="20"/>
        <w:shd w:val="clear" w:color="auto" w:fill="auto"/>
        <w:spacing w:before="0" w:after="0" w:line="240" w:lineRule="auto"/>
        <w:ind w:left="20"/>
        <w:rPr>
          <w:b/>
          <w:sz w:val="28"/>
          <w:szCs w:val="28"/>
        </w:rPr>
      </w:pPr>
    </w:p>
    <w:p w14:paraId="1987AEAD" w14:textId="77777777" w:rsidR="00924BBB" w:rsidRPr="00D17A86" w:rsidRDefault="0007682F" w:rsidP="004C186F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240" w:lineRule="auto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Цели Программы:</w:t>
      </w:r>
    </w:p>
    <w:p w14:paraId="0544DDAC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80"/>
        <w:jc w:val="left"/>
        <w:rPr>
          <w:sz w:val="28"/>
          <w:szCs w:val="28"/>
        </w:rPr>
      </w:pPr>
      <w:r w:rsidRPr="00D17A86">
        <w:rPr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гражданами;</w:t>
      </w:r>
    </w:p>
    <w:p w14:paraId="3DF8B327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40" w:lineRule="auto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повышение уровня благоустройства, соблюдения чистоты и порядка;</w:t>
      </w:r>
    </w:p>
    <w:p w14:paraId="08FDA455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40" w:lineRule="auto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предотвращение угрозы безопасности жизни и здоровья людей;</w:t>
      </w:r>
    </w:p>
    <w:p w14:paraId="0595F719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80"/>
        <w:jc w:val="left"/>
        <w:rPr>
          <w:sz w:val="28"/>
          <w:szCs w:val="28"/>
        </w:rPr>
      </w:pPr>
      <w:r w:rsidRPr="00D17A86">
        <w:rPr>
          <w:sz w:val="28"/>
          <w:szCs w:val="28"/>
        </w:rPr>
        <w:t xml:space="preserve"> увеличение доли хозяйствующих субъектов, соблюдающих требования в сфере благоустройства.</w:t>
      </w:r>
    </w:p>
    <w:p w14:paraId="65351F9F" w14:textId="77777777" w:rsidR="00924BBB" w:rsidRPr="00D17A86" w:rsidRDefault="0007682F" w:rsidP="004C186F">
      <w:pPr>
        <w:pStyle w:val="20"/>
        <w:numPr>
          <w:ilvl w:val="0"/>
          <w:numId w:val="4"/>
        </w:numPr>
        <w:shd w:val="clear" w:color="auto" w:fill="auto"/>
        <w:tabs>
          <w:tab w:val="left" w:pos="1078"/>
        </w:tabs>
        <w:spacing w:before="0" w:after="0" w:line="240" w:lineRule="auto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Задачи Программы:</w:t>
      </w:r>
    </w:p>
    <w:p w14:paraId="420AF0AD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tabs>
          <w:tab w:val="left" w:pos="786"/>
        </w:tabs>
        <w:spacing w:before="0" w:after="0" w:line="240" w:lineRule="auto"/>
        <w:ind w:firstLine="580"/>
        <w:jc w:val="left"/>
        <w:rPr>
          <w:sz w:val="28"/>
          <w:szCs w:val="28"/>
        </w:rPr>
      </w:pPr>
      <w:r w:rsidRPr="00D17A86">
        <w:rPr>
          <w:sz w:val="28"/>
          <w:szCs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14:paraId="38BFF57D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80"/>
        <w:jc w:val="left"/>
        <w:rPr>
          <w:sz w:val="28"/>
          <w:szCs w:val="28"/>
        </w:rPr>
      </w:pPr>
      <w:r w:rsidRPr="00D17A86">
        <w:rPr>
          <w:sz w:val="28"/>
          <w:szCs w:val="28"/>
        </w:rPr>
        <w:t xml:space="preserve">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14:paraId="373991AE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40" w:lineRule="auto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повышение прозрачности осуществляемой Администрацией контрольной деятельности;</w:t>
      </w:r>
    </w:p>
    <w:p w14:paraId="36968ED0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spacing w:before="0" w:after="0" w:line="240" w:lineRule="auto"/>
        <w:ind w:firstLine="580"/>
        <w:jc w:val="left"/>
        <w:rPr>
          <w:sz w:val="28"/>
          <w:szCs w:val="28"/>
        </w:rPr>
      </w:pPr>
      <w:r w:rsidRPr="00D17A86">
        <w:rPr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14:paraId="48F189CB" w14:textId="77777777" w:rsidR="00924BBB" w:rsidRPr="00D17A86" w:rsidRDefault="0007682F" w:rsidP="004C186F">
      <w:pPr>
        <w:pStyle w:val="20"/>
        <w:numPr>
          <w:ilvl w:val="0"/>
          <w:numId w:val="3"/>
        </w:numPr>
        <w:shd w:val="clear" w:color="auto" w:fill="auto"/>
        <w:tabs>
          <w:tab w:val="left" w:pos="823"/>
        </w:tabs>
        <w:spacing w:before="0" w:after="0" w:line="240" w:lineRule="auto"/>
        <w:ind w:left="580"/>
        <w:rPr>
          <w:sz w:val="28"/>
          <w:szCs w:val="28"/>
        </w:rPr>
      </w:pPr>
      <w:r w:rsidRPr="00D17A86">
        <w:rPr>
          <w:sz w:val="28"/>
          <w:szCs w:val="28"/>
        </w:rPr>
        <w:t>создание системы консультирования и информирования подконтрольных субъектов.</w:t>
      </w:r>
    </w:p>
    <w:p w14:paraId="75400E7A" w14:textId="2B5B7DF8" w:rsidR="00924BBB" w:rsidRDefault="0007682F" w:rsidP="009C75D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3100"/>
        <w:rPr>
          <w:b/>
          <w:sz w:val="28"/>
          <w:szCs w:val="28"/>
        </w:rPr>
      </w:pPr>
      <w:r w:rsidRPr="00D17A86">
        <w:rPr>
          <w:b/>
          <w:sz w:val="28"/>
          <w:szCs w:val="28"/>
        </w:rPr>
        <w:t>План мероприятий Программы</w:t>
      </w:r>
    </w:p>
    <w:p w14:paraId="570664F2" w14:textId="77777777" w:rsidR="009C75D2" w:rsidRPr="00D17A86" w:rsidRDefault="009C75D2" w:rsidP="009C75D2">
      <w:pPr>
        <w:pStyle w:val="20"/>
        <w:shd w:val="clear" w:color="auto" w:fill="auto"/>
        <w:spacing w:before="0" w:after="0" w:line="240" w:lineRule="auto"/>
        <w:ind w:left="3100"/>
        <w:rPr>
          <w:b/>
          <w:sz w:val="28"/>
          <w:szCs w:val="28"/>
        </w:rPr>
      </w:pPr>
    </w:p>
    <w:p w14:paraId="35786771" w14:textId="35062BB4" w:rsidR="00924BBB" w:rsidRDefault="0007682F" w:rsidP="004C186F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D17A86">
        <w:rPr>
          <w:sz w:val="28"/>
          <w:szCs w:val="28"/>
        </w:rPr>
        <w:t xml:space="preserve">Задачи Программы достигаются посредством реализации мероприятий, </w:t>
      </w:r>
      <w:r w:rsidRPr="00D17A86">
        <w:rPr>
          <w:sz w:val="28"/>
          <w:szCs w:val="28"/>
        </w:rPr>
        <w:lastRenderedPageBreak/>
        <w:t>предусмотренных планом мероприятий по профилактике нарушений в сфере благоустройства на 202</w:t>
      </w:r>
      <w:r w:rsidR="00E314D1">
        <w:rPr>
          <w:sz w:val="28"/>
          <w:szCs w:val="28"/>
        </w:rPr>
        <w:t>4</w:t>
      </w:r>
      <w:r w:rsidRPr="00D17A86">
        <w:rPr>
          <w:sz w:val="28"/>
          <w:szCs w:val="28"/>
        </w:rPr>
        <w:t xml:space="preserve"> год и планируемый период (Приложение к Программе).</w:t>
      </w:r>
    </w:p>
    <w:p w14:paraId="48C777ED" w14:textId="77777777" w:rsidR="009C75D2" w:rsidRPr="00D17A86" w:rsidRDefault="009C75D2" w:rsidP="004C186F">
      <w:pPr>
        <w:pStyle w:val="20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</w:p>
    <w:p w14:paraId="67251D1C" w14:textId="487B3874" w:rsidR="00924BBB" w:rsidRDefault="0007682F" w:rsidP="004C186F">
      <w:pPr>
        <w:pStyle w:val="20"/>
        <w:numPr>
          <w:ilvl w:val="0"/>
          <w:numId w:val="1"/>
        </w:numPr>
        <w:shd w:val="clear" w:color="auto" w:fill="auto"/>
        <w:tabs>
          <w:tab w:val="left" w:pos="3430"/>
        </w:tabs>
        <w:spacing w:before="0" w:after="0" w:line="240" w:lineRule="auto"/>
        <w:ind w:left="3100"/>
        <w:rPr>
          <w:b/>
          <w:sz w:val="28"/>
          <w:szCs w:val="28"/>
        </w:rPr>
      </w:pPr>
      <w:r w:rsidRPr="00D17A86">
        <w:rPr>
          <w:b/>
          <w:sz w:val="28"/>
          <w:szCs w:val="28"/>
        </w:rPr>
        <w:t>Целевые показатели Программы</w:t>
      </w:r>
    </w:p>
    <w:p w14:paraId="3A31916F" w14:textId="77777777" w:rsidR="009C75D2" w:rsidRPr="00D17A86" w:rsidRDefault="009C75D2" w:rsidP="009C75D2">
      <w:pPr>
        <w:pStyle w:val="20"/>
        <w:shd w:val="clear" w:color="auto" w:fill="auto"/>
        <w:tabs>
          <w:tab w:val="left" w:pos="3430"/>
        </w:tabs>
        <w:spacing w:before="0" w:after="0" w:line="240" w:lineRule="auto"/>
        <w:ind w:left="3100"/>
        <w:rPr>
          <w:b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4"/>
        <w:gridCol w:w="3269"/>
      </w:tblGrid>
      <w:tr w:rsidR="00924BBB" w:rsidRPr="00D17A86" w14:paraId="74BE2169" w14:textId="77777777">
        <w:trPr>
          <w:trHeight w:hRule="exact" w:val="648"/>
          <w:jc w:val="center"/>
        </w:trPr>
        <w:tc>
          <w:tcPr>
            <w:tcW w:w="6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AAAD1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t>Показатель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7E022" w14:textId="77777777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t>Период, год</w:t>
            </w:r>
          </w:p>
        </w:tc>
      </w:tr>
      <w:tr w:rsidR="00924BBB" w:rsidRPr="00D17A86" w14:paraId="772BB682" w14:textId="77777777">
        <w:trPr>
          <w:trHeight w:hRule="exact" w:val="946"/>
          <w:jc w:val="center"/>
        </w:trPr>
        <w:tc>
          <w:tcPr>
            <w:tcW w:w="60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14A7AA" w14:textId="77777777" w:rsidR="00924BBB" w:rsidRPr="00D17A86" w:rsidRDefault="00924BBB">
            <w:pPr>
              <w:framePr w:w="9302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10723" w14:textId="6A5FC13E" w:rsidR="00924BBB" w:rsidRPr="00D17A86" w:rsidRDefault="0007682F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  <w:rPr>
                <w:sz w:val="28"/>
                <w:szCs w:val="28"/>
              </w:rPr>
            </w:pPr>
            <w:r w:rsidRPr="00D17A86">
              <w:rPr>
                <w:rStyle w:val="21"/>
                <w:sz w:val="28"/>
                <w:szCs w:val="28"/>
              </w:rPr>
              <w:t>202</w:t>
            </w:r>
            <w:r w:rsidR="00E314D1">
              <w:rPr>
                <w:rStyle w:val="21"/>
                <w:sz w:val="28"/>
                <w:szCs w:val="28"/>
              </w:rPr>
              <w:t>4</w:t>
            </w:r>
          </w:p>
        </w:tc>
      </w:tr>
      <w:tr w:rsidR="00924BBB" w:rsidRPr="00D17A86" w14:paraId="7A46808A" w14:textId="77777777">
        <w:trPr>
          <w:trHeight w:hRule="exact" w:val="538"/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058F89" w14:textId="77777777" w:rsidR="00924BBB" w:rsidRPr="009C75D2" w:rsidRDefault="0007682F" w:rsidP="009C75D2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C75D2">
              <w:rPr>
                <w:rStyle w:val="21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073C7" w14:textId="77777777" w:rsidR="00924BBB" w:rsidRPr="009C75D2" w:rsidRDefault="0007682F" w:rsidP="009C75D2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C75D2">
              <w:rPr>
                <w:rStyle w:val="21"/>
                <w:sz w:val="28"/>
                <w:szCs w:val="28"/>
              </w:rPr>
              <w:t>0</w:t>
            </w:r>
          </w:p>
        </w:tc>
      </w:tr>
      <w:tr w:rsidR="00924BBB" w:rsidRPr="00D17A86" w14:paraId="0EE4FF82" w14:textId="77777777">
        <w:trPr>
          <w:trHeight w:hRule="exact" w:val="1152"/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E39DF" w14:textId="77777777" w:rsidR="00924BBB" w:rsidRPr="009C75D2" w:rsidRDefault="0007682F" w:rsidP="009C75D2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C75D2">
              <w:rPr>
                <w:rStyle w:val="21"/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F1714" w14:textId="77777777" w:rsidR="00924BBB" w:rsidRPr="009C75D2" w:rsidRDefault="0007682F" w:rsidP="009C75D2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C75D2">
              <w:rPr>
                <w:rStyle w:val="21"/>
                <w:sz w:val="28"/>
                <w:szCs w:val="28"/>
              </w:rPr>
              <w:t>2</w:t>
            </w:r>
          </w:p>
        </w:tc>
      </w:tr>
      <w:tr w:rsidR="00924BBB" w:rsidRPr="00D17A86" w14:paraId="5C5969C9" w14:textId="77777777">
        <w:trPr>
          <w:trHeight w:hRule="exact" w:val="864"/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ADC45" w14:textId="77777777" w:rsidR="00924BBB" w:rsidRPr="009C75D2" w:rsidRDefault="0007682F" w:rsidP="009C75D2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C75D2">
              <w:rPr>
                <w:rStyle w:val="21"/>
                <w:sz w:val="28"/>
                <w:szCs w:val="28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105D4" w14:textId="77777777" w:rsidR="00924BBB" w:rsidRPr="009C75D2" w:rsidRDefault="0007682F" w:rsidP="009C75D2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C75D2">
              <w:rPr>
                <w:rStyle w:val="21"/>
                <w:sz w:val="28"/>
                <w:szCs w:val="28"/>
              </w:rPr>
              <w:t>1</w:t>
            </w:r>
          </w:p>
        </w:tc>
      </w:tr>
      <w:tr w:rsidR="00924BBB" w:rsidRPr="00D17A86" w14:paraId="2C1C1EF7" w14:textId="77777777" w:rsidTr="00B97083">
        <w:trPr>
          <w:trHeight w:hRule="exact" w:val="1525"/>
          <w:jc w:val="center"/>
        </w:trPr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C37B5" w14:textId="77777777" w:rsidR="00924BBB" w:rsidRPr="009C75D2" w:rsidRDefault="0007682F" w:rsidP="009C75D2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C75D2">
              <w:rPr>
                <w:rStyle w:val="21"/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05FA" w14:textId="77777777" w:rsidR="00924BBB" w:rsidRPr="009C75D2" w:rsidRDefault="0007682F" w:rsidP="009C75D2">
            <w:pPr>
              <w:pStyle w:val="20"/>
              <w:framePr w:w="9302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9C75D2">
              <w:rPr>
                <w:rStyle w:val="21"/>
                <w:sz w:val="28"/>
                <w:szCs w:val="28"/>
              </w:rPr>
              <w:t>1</w:t>
            </w:r>
          </w:p>
        </w:tc>
      </w:tr>
    </w:tbl>
    <w:p w14:paraId="4DDCA6B9" w14:textId="77777777" w:rsidR="00924BBB" w:rsidRPr="00D17A86" w:rsidRDefault="00924BBB">
      <w:pPr>
        <w:framePr w:w="9302" w:wrap="notBeside" w:vAnchor="text" w:hAnchor="text" w:xAlign="center" w:y="1"/>
        <w:rPr>
          <w:sz w:val="28"/>
          <w:szCs w:val="28"/>
        </w:rPr>
      </w:pPr>
    </w:p>
    <w:p w14:paraId="24F4DB81" w14:textId="77777777" w:rsidR="00924BBB" w:rsidRPr="00D17A86" w:rsidRDefault="00924BBB">
      <w:pPr>
        <w:rPr>
          <w:sz w:val="28"/>
          <w:szCs w:val="28"/>
        </w:rPr>
      </w:pPr>
    </w:p>
    <w:p w14:paraId="6095A49A" w14:textId="77777777" w:rsidR="00924BBB" w:rsidRPr="009C75D2" w:rsidRDefault="0007682F" w:rsidP="009C75D2">
      <w:pPr>
        <w:pStyle w:val="20"/>
        <w:shd w:val="clear" w:color="auto" w:fill="auto"/>
        <w:spacing w:before="191" w:after="248" w:line="240" w:lineRule="auto"/>
        <w:ind w:firstLine="708"/>
        <w:rPr>
          <w:sz w:val="28"/>
          <w:szCs w:val="28"/>
        </w:rPr>
      </w:pPr>
      <w:r w:rsidRPr="009C75D2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67D87F62" w14:textId="670E99E8" w:rsidR="00924BBB" w:rsidRPr="009C75D2" w:rsidRDefault="0007682F" w:rsidP="009C75D2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 w:line="240" w:lineRule="auto"/>
        <w:ind w:firstLine="740"/>
        <w:rPr>
          <w:b/>
          <w:sz w:val="28"/>
          <w:szCs w:val="28"/>
        </w:rPr>
      </w:pPr>
      <w:r w:rsidRPr="009C75D2">
        <w:rPr>
          <w:b/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</w:t>
      </w:r>
    </w:p>
    <w:p w14:paraId="5509E2CC" w14:textId="77777777" w:rsidR="00E1502E" w:rsidRDefault="00E1502E">
      <w:pPr>
        <w:pStyle w:val="20"/>
        <w:shd w:val="clear" w:color="auto" w:fill="auto"/>
        <w:spacing w:before="0" w:after="244" w:line="254" w:lineRule="exact"/>
        <w:ind w:left="4260"/>
        <w:rPr>
          <w:sz w:val="24"/>
          <w:szCs w:val="24"/>
        </w:rPr>
      </w:pPr>
    </w:p>
    <w:p w14:paraId="1C165A33" w14:textId="77777777" w:rsidR="00E1502E" w:rsidRDefault="00E1502E">
      <w:pPr>
        <w:pStyle w:val="20"/>
        <w:shd w:val="clear" w:color="auto" w:fill="auto"/>
        <w:spacing w:before="0" w:after="244" w:line="254" w:lineRule="exact"/>
        <w:ind w:left="4260"/>
        <w:rPr>
          <w:sz w:val="24"/>
          <w:szCs w:val="24"/>
        </w:rPr>
      </w:pPr>
    </w:p>
    <w:p w14:paraId="2CE0FE9F" w14:textId="77777777" w:rsidR="00E1502E" w:rsidRDefault="00E1502E">
      <w:pPr>
        <w:pStyle w:val="20"/>
        <w:shd w:val="clear" w:color="auto" w:fill="auto"/>
        <w:spacing w:before="0" w:after="244" w:line="254" w:lineRule="exact"/>
        <w:ind w:left="4260"/>
        <w:rPr>
          <w:sz w:val="24"/>
          <w:szCs w:val="24"/>
        </w:rPr>
      </w:pPr>
    </w:p>
    <w:p w14:paraId="3ECEA09B" w14:textId="77777777" w:rsidR="00E1502E" w:rsidRDefault="00E1502E">
      <w:pPr>
        <w:pStyle w:val="20"/>
        <w:shd w:val="clear" w:color="auto" w:fill="auto"/>
        <w:spacing w:before="0" w:after="244" w:line="254" w:lineRule="exact"/>
        <w:ind w:left="4260"/>
        <w:rPr>
          <w:sz w:val="24"/>
          <w:szCs w:val="24"/>
        </w:rPr>
      </w:pPr>
    </w:p>
    <w:p w14:paraId="0F7E5C19" w14:textId="77777777" w:rsidR="00E1502E" w:rsidRDefault="00E1502E">
      <w:pPr>
        <w:pStyle w:val="20"/>
        <w:shd w:val="clear" w:color="auto" w:fill="auto"/>
        <w:spacing w:before="0" w:after="244" w:line="254" w:lineRule="exact"/>
        <w:ind w:left="4260"/>
        <w:rPr>
          <w:sz w:val="24"/>
          <w:szCs w:val="24"/>
        </w:rPr>
      </w:pPr>
    </w:p>
    <w:p w14:paraId="7C3D822F" w14:textId="73930A8A" w:rsidR="00E1502E" w:rsidRDefault="00E1502E">
      <w:pPr>
        <w:pStyle w:val="20"/>
        <w:shd w:val="clear" w:color="auto" w:fill="auto"/>
        <w:spacing w:before="0" w:after="244" w:line="254" w:lineRule="exact"/>
        <w:ind w:left="4260"/>
        <w:rPr>
          <w:sz w:val="24"/>
          <w:szCs w:val="24"/>
        </w:rPr>
      </w:pPr>
    </w:p>
    <w:p w14:paraId="6B084086" w14:textId="36A04034" w:rsidR="00861384" w:rsidRDefault="00861384">
      <w:pPr>
        <w:pStyle w:val="20"/>
        <w:shd w:val="clear" w:color="auto" w:fill="auto"/>
        <w:spacing w:before="0" w:after="244" w:line="254" w:lineRule="exact"/>
        <w:ind w:left="4260"/>
        <w:rPr>
          <w:sz w:val="24"/>
          <w:szCs w:val="24"/>
        </w:rPr>
      </w:pPr>
    </w:p>
    <w:p w14:paraId="3CCBD78B" w14:textId="7318C25D" w:rsidR="00861384" w:rsidRDefault="00861384">
      <w:pPr>
        <w:pStyle w:val="20"/>
        <w:shd w:val="clear" w:color="auto" w:fill="auto"/>
        <w:spacing w:before="0" w:after="244" w:line="254" w:lineRule="exact"/>
        <w:ind w:left="4260"/>
        <w:rPr>
          <w:sz w:val="24"/>
          <w:szCs w:val="24"/>
        </w:rPr>
      </w:pPr>
    </w:p>
    <w:p w14:paraId="17E565F2" w14:textId="77777777" w:rsidR="00861384" w:rsidRDefault="00861384">
      <w:pPr>
        <w:pStyle w:val="20"/>
        <w:shd w:val="clear" w:color="auto" w:fill="auto"/>
        <w:spacing w:before="0" w:after="244" w:line="254" w:lineRule="exact"/>
        <w:ind w:left="4260"/>
        <w:rPr>
          <w:sz w:val="24"/>
          <w:szCs w:val="24"/>
        </w:rPr>
      </w:pPr>
    </w:p>
    <w:p w14:paraId="779BD1D4" w14:textId="7D9FF316" w:rsidR="001B7910" w:rsidRDefault="0007682F">
      <w:pPr>
        <w:pStyle w:val="20"/>
        <w:shd w:val="clear" w:color="auto" w:fill="auto"/>
        <w:spacing w:before="0" w:after="244" w:line="254" w:lineRule="exact"/>
        <w:ind w:left="4260"/>
        <w:rPr>
          <w:sz w:val="24"/>
          <w:szCs w:val="24"/>
        </w:rPr>
      </w:pPr>
      <w:r w:rsidRPr="00D17A86">
        <w:rPr>
          <w:sz w:val="24"/>
          <w:szCs w:val="24"/>
        </w:rPr>
        <w:lastRenderedPageBreak/>
        <w:t xml:space="preserve">Приложение к Программе профилактики рисков причинения вреда (ущерба) охраняемым законом ценностям при осуществлении муниципального контроля в сфере благоустройства в сельском поселении </w:t>
      </w:r>
      <w:r w:rsidR="006D5FCE">
        <w:rPr>
          <w:sz w:val="24"/>
          <w:szCs w:val="24"/>
        </w:rPr>
        <w:t>Ларьяк</w:t>
      </w:r>
    </w:p>
    <w:p w14:paraId="2FCD9C31" w14:textId="5EB83431" w:rsidR="001B7910" w:rsidRDefault="001B7910" w:rsidP="006736A8">
      <w:pPr>
        <w:pStyle w:val="20"/>
        <w:shd w:val="clear" w:color="auto" w:fill="auto"/>
        <w:spacing w:before="0" w:after="0" w:line="240" w:lineRule="auto"/>
        <w:ind w:left="40"/>
        <w:jc w:val="center"/>
        <w:rPr>
          <w:rFonts w:eastAsia="Microsoft Sans Serif" w:cs="Microsoft Sans Serif"/>
          <w:sz w:val="28"/>
          <w:szCs w:val="28"/>
        </w:rPr>
      </w:pPr>
      <w:r>
        <w:tab/>
      </w:r>
      <w:r w:rsidR="006736A8" w:rsidRPr="006736A8">
        <w:rPr>
          <w:rFonts w:eastAsia="Microsoft Sans Serif" w:cs="Microsoft Sans Serif"/>
          <w:sz w:val="28"/>
          <w:szCs w:val="28"/>
        </w:rPr>
        <w:t>План мероприятий по профилактике нарушений в рамках осуществления муниципального контроля в сфере благоустройства в сельском поселении Ларьяк на 202</w:t>
      </w:r>
      <w:r w:rsidR="006736A8">
        <w:rPr>
          <w:rFonts w:eastAsia="Microsoft Sans Serif" w:cs="Microsoft Sans Serif"/>
          <w:sz w:val="28"/>
          <w:szCs w:val="28"/>
        </w:rPr>
        <w:t>4</w:t>
      </w:r>
      <w:r w:rsidR="006736A8" w:rsidRPr="006736A8">
        <w:rPr>
          <w:rFonts w:eastAsia="Microsoft Sans Serif" w:cs="Microsoft Sans Serif"/>
          <w:sz w:val="28"/>
          <w:szCs w:val="28"/>
        </w:rPr>
        <w:t xml:space="preserve"> год</w:t>
      </w:r>
    </w:p>
    <w:p w14:paraId="5BB72406" w14:textId="1BEDED6C" w:rsidR="00E1502E" w:rsidRDefault="00E1502E" w:rsidP="00E1502E">
      <w:pPr>
        <w:pStyle w:val="20"/>
        <w:shd w:val="clear" w:color="auto" w:fill="auto"/>
        <w:spacing w:before="0" w:after="0" w:line="240" w:lineRule="auto"/>
        <w:ind w:left="40"/>
        <w:rPr>
          <w:rFonts w:eastAsia="Microsoft Sans Serif" w:cs="Microsoft Sans Serif"/>
          <w:sz w:val="28"/>
          <w:szCs w:val="28"/>
        </w:rPr>
      </w:pPr>
    </w:p>
    <w:tbl>
      <w:tblPr>
        <w:tblStyle w:val="a7"/>
        <w:tblW w:w="9594" w:type="dxa"/>
        <w:tblInd w:w="40" w:type="dxa"/>
        <w:tblLook w:val="04A0" w:firstRow="1" w:lastRow="0" w:firstColumn="1" w:lastColumn="0" w:noHBand="0" w:noVBand="1"/>
      </w:tblPr>
      <w:tblGrid>
        <w:gridCol w:w="785"/>
        <w:gridCol w:w="4380"/>
        <w:gridCol w:w="2332"/>
        <w:gridCol w:w="2097"/>
      </w:tblGrid>
      <w:tr w:rsidR="00E1502E" w14:paraId="0B7F594C" w14:textId="77777777" w:rsidTr="001E2621">
        <w:tc>
          <w:tcPr>
            <w:tcW w:w="785" w:type="dxa"/>
          </w:tcPr>
          <w:p w14:paraId="4132A214" w14:textId="77777777" w:rsidR="00E1502E" w:rsidRPr="00E1502E" w:rsidRDefault="00E1502E" w:rsidP="00E1502E">
            <w:pPr>
              <w:pStyle w:val="20"/>
              <w:shd w:val="clear" w:color="auto" w:fill="auto"/>
              <w:spacing w:before="0" w:after="60" w:line="220" w:lineRule="exact"/>
              <w:jc w:val="left"/>
              <w:rPr>
                <w:sz w:val="24"/>
                <w:szCs w:val="24"/>
              </w:rPr>
            </w:pPr>
            <w:r w:rsidRPr="00E1502E">
              <w:rPr>
                <w:rStyle w:val="21"/>
                <w:sz w:val="24"/>
                <w:szCs w:val="24"/>
              </w:rPr>
              <w:t>№</w:t>
            </w:r>
          </w:p>
          <w:p w14:paraId="78E48321" w14:textId="4E80B14E" w:rsid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1502E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4380" w:type="dxa"/>
          </w:tcPr>
          <w:p w14:paraId="718770C3" w14:textId="3C875B7B" w:rsidR="00E1502E" w:rsidRP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502E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</w:tcPr>
          <w:p w14:paraId="73FDD8B4" w14:textId="635A2155" w:rsidR="00E1502E" w:rsidRP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1502E">
              <w:rPr>
                <w:rStyle w:val="21"/>
                <w:sz w:val="24"/>
                <w:szCs w:val="24"/>
              </w:rPr>
              <w:t>Срок исполнения</w:t>
            </w:r>
          </w:p>
        </w:tc>
        <w:tc>
          <w:tcPr>
            <w:tcW w:w="2097" w:type="dxa"/>
          </w:tcPr>
          <w:p w14:paraId="276FEFB6" w14:textId="77777777" w:rsidR="00E1502E" w:rsidRP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ind w:left="300"/>
              <w:jc w:val="center"/>
              <w:rPr>
                <w:sz w:val="24"/>
                <w:szCs w:val="24"/>
              </w:rPr>
            </w:pPr>
            <w:r w:rsidRPr="00E1502E">
              <w:rPr>
                <w:rStyle w:val="21"/>
                <w:sz w:val="24"/>
                <w:szCs w:val="24"/>
              </w:rPr>
              <w:t>Ответственный</w:t>
            </w:r>
          </w:p>
          <w:p w14:paraId="6C6F78EF" w14:textId="0C4BED31" w:rsidR="00E1502E" w:rsidRP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E1502E">
              <w:rPr>
                <w:rStyle w:val="21"/>
                <w:sz w:val="24"/>
                <w:szCs w:val="24"/>
              </w:rPr>
              <w:t>исполнитель</w:t>
            </w:r>
          </w:p>
        </w:tc>
      </w:tr>
      <w:tr w:rsidR="00E1502E" w14:paraId="5FF4295F" w14:textId="77777777" w:rsidTr="001E2621">
        <w:tc>
          <w:tcPr>
            <w:tcW w:w="785" w:type="dxa"/>
          </w:tcPr>
          <w:p w14:paraId="2F915E73" w14:textId="048BD346" w:rsid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17A86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14:paraId="76E13133" w14:textId="7645DC53" w:rsid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17A86">
              <w:rPr>
                <w:rStyle w:val="21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Style w:val="21"/>
                <w:sz w:val="24"/>
                <w:szCs w:val="24"/>
              </w:rPr>
              <w:t xml:space="preserve"> Ларьяк</w:t>
            </w:r>
            <w:r w:rsidRPr="00D17A86">
              <w:rPr>
                <w:rStyle w:val="21"/>
                <w:sz w:val="24"/>
                <w:szCs w:val="24"/>
              </w:rPr>
              <w:t xml:space="preserve"> в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332" w:type="dxa"/>
          </w:tcPr>
          <w:p w14:paraId="23DB1526" w14:textId="77777777" w:rsidR="00636852" w:rsidRPr="00030532" w:rsidRDefault="00636852" w:rsidP="00636852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полугодие 2024 года</w:t>
            </w:r>
          </w:p>
          <w:p w14:paraId="3829600C" w14:textId="47CD2396" w:rsid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097" w:type="dxa"/>
          </w:tcPr>
          <w:p w14:paraId="5F1564E3" w14:textId="77777777" w:rsidR="00E1502E" w:rsidRPr="00D17A86" w:rsidRDefault="00E1502E" w:rsidP="00E1502E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Специалисты</w:t>
            </w:r>
          </w:p>
          <w:p w14:paraId="52CC3274" w14:textId="77777777" w:rsidR="00E1502E" w:rsidRPr="00D17A86" w:rsidRDefault="00E1502E" w:rsidP="00E1502E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администрации</w:t>
            </w:r>
          </w:p>
          <w:p w14:paraId="7EB86BBF" w14:textId="77777777" w:rsidR="00E1502E" w:rsidRPr="00D17A86" w:rsidRDefault="00E1502E" w:rsidP="00E1502E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сельского</w:t>
            </w:r>
          </w:p>
          <w:p w14:paraId="26568334" w14:textId="040A75E7" w:rsid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17A86">
              <w:rPr>
                <w:rStyle w:val="21"/>
                <w:sz w:val="24"/>
                <w:szCs w:val="24"/>
              </w:rPr>
              <w:t xml:space="preserve">поселения </w:t>
            </w:r>
            <w:r>
              <w:rPr>
                <w:rStyle w:val="21"/>
                <w:sz w:val="24"/>
                <w:szCs w:val="24"/>
              </w:rPr>
              <w:t>Ларьяк</w:t>
            </w:r>
          </w:p>
        </w:tc>
      </w:tr>
      <w:tr w:rsidR="00E1502E" w14:paraId="58908D0C" w14:textId="77777777" w:rsidTr="001E2621">
        <w:tc>
          <w:tcPr>
            <w:tcW w:w="785" w:type="dxa"/>
          </w:tcPr>
          <w:p w14:paraId="34E4064B" w14:textId="696D208B" w:rsid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0" w:type="dxa"/>
          </w:tcPr>
          <w:p w14:paraId="514357D5" w14:textId="0DED734E" w:rsidR="00E1502E" w:rsidRDefault="00E1502E" w:rsidP="00E1502E">
            <w:pPr>
              <w:pStyle w:val="20"/>
              <w:shd w:val="clear" w:color="auto" w:fill="auto"/>
              <w:spacing w:before="0" w:after="0"/>
              <w:rPr>
                <w:rStyle w:val="21"/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14:paraId="2AD22A7D" w14:textId="1F8D61CB" w:rsid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332" w:type="dxa"/>
            <w:vAlign w:val="center"/>
          </w:tcPr>
          <w:p w14:paraId="7925F76D" w14:textId="77777777" w:rsidR="00636852" w:rsidRPr="00030532" w:rsidRDefault="00636852" w:rsidP="00636852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полугодие 2024 года</w:t>
            </w:r>
          </w:p>
          <w:p w14:paraId="5BB4BC93" w14:textId="2D6AE6D3" w:rsid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14:paraId="7EC1DFBE" w14:textId="77777777" w:rsidR="00E1502E" w:rsidRPr="00D17A86" w:rsidRDefault="00E1502E" w:rsidP="00E1502E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Специалисты</w:t>
            </w:r>
          </w:p>
          <w:p w14:paraId="6EB18537" w14:textId="77777777" w:rsidR="00E1502E" w:rsidRPr="00D17A86" w:rsidRDefault="00E1502E" w:rsidP="00E1502E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администрации</w:t>
            </w:r>
          </w:p>
          <w:p w14:paraId="2B507F4D" w14:textId="77777777" w:rsidR="00E1502E" w:rsidRPr="00D17A86" w:rsidRDefault="00E1502E" w:rsidP="00E1502E">
            <w:pPr>
              <w:pStyle w:val="20"/>
              <w:shd w:val="clear" w:color="auto" w:fill="auto"/>
              <w:spacing w:before="0" w:after="0"/>
              <w:jc w:val="center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сельского</w:t>
            </w:r>
          </w:p>
          <w:p w14:paraId="3FB331F6" w14:textId="3E8EDAD4" w:rsidR="00E1502E" w:rsidRDefault="00E1502E" w:rsidP="00E1502E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D17A86">
              <w:rPr>
                <w:rStyle w:val="21"/>
                <w:sz w:val="24"/>
                <w:szCs w:val="24"/>
              </w:rPr>
              <w:t xml:space="preserve">поселения </w:t>
            </w:r>
            <w:r>
              <w:rPr>
                <w:rStyle w:val="21"/>
                <w:sz w:val="24"/>
                <w:szCs w:val="24"/>
              </w:rPr>
              <w:t>Ларьяк</w:t>
            </w:r>
          </w:p>
        </w:tc>
      </w:tr>
      <w:tr w:rsidR="001E2621" w14:paraId="4973C2A0" w14:textId="77777777" w:rsidTr="001E2621">
        <w:tc>
          <w:tcPr>
            <w:tcW w:w="785" w:type="dxa"/>
          </w:tcPr>
          <w:p w14:paraId="3454F9DE" w14:textId="7F32650D" w:rsidR="001E2621" w:rsidRDefault="001E2621" w:rsidP="001E2621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80" w:type="dxa"/>
          </w:tcPr>
          <w:p w14:paraId="73D13F88" w14:textId="77777777" w:rsidR="001E2621" w:rsidRPr="009D4AC7" w:rsidRDefault="001E2621" w:rsidP="001E2621">
            <w:r w:rsidRPr="009D4AC7">
              <w:rPr>
                <w:rFonts w:ascii="Times New Roman" w:hAnsi="Times New Roman" w:cs="Times New Roman"/>
                <w:sz w:val="22"/>
                <w:szCs w:val="22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3D7F4462" w14:textId="77777777" w:rsidR="001E2621" w:rsidRPr="009D4AC7" w:rsidRDefault="001E2621" w:rsidP="001E2621">
            <w:pPr>
              <w:numPr>
                <w:ilvl w:val="0"/>
                <w:numId w:val="7"/>
              </w:numPr>
              <w:tabs>
                <w:tab w:val="left" w:pos="581"/>
              </w:tabs>
              <w:spacing w:line="250" w:lineRule="exact"/>
              <w:jc w:val="both"/>
            </w:pPr>
            <w:r w:rsidRPr="009D4AC7">
              <w:rPr>
                <w:rFonts w:ascii="Times New Roman" w:hAnsi="Times New Roman" w:cs="Times New Roman"/>
                <w:sz w:val="22"/>
                <w:szCs w:val="22"/>
              </w:rPr>
              <w:t>порядка проведения контрольных мероприятий;</w:t>
            </w:r>
          </w:p>
          <w:p w14:paraId="566F46BB" w14:textId="77777777" w:rsidR="001E2621" w:rsidRPr="009D4AC7" w:rsidRDefault="001E2621" w:rsidP="001E2621">
            <w:pPr>
              <w:numPr>
                <w:ilvl w:val="0"/>
                <w:numId w:val="7"/>
              </w:numPr>
              <w:tabs>
                <w:tab w:val="left" w:pos="355"/>
              </w:tabs>
              <w:spacing w:line="250" w:lineRule="exact"/>
              <w:jc w:val="both"/>
            </w:pPr>
            <w:r w:rsidRPr="009D4AC7">
              <w:rPr>
                <w:rFonts w:ascii="Times New Roman" w:hAnsi="Times New Roman" w:cs="Times New Roman"/>
                <w:sz w:val="22"/>
                <w:szCs w:val="22"/>
              </w:rPr>
              <w:t>периодичности проведения контрольных мероприятий;</w:t>
            </w:r>
          </w:p>
          <w:p w14:paraId="05F959B1" w14:textId="77777777" w:rsidR="001E2621" w:rsidRPr="009D4AC7" w:rsidRDefault="001E2621" w:rsidP="001E2621">
            <w:pPr>
              <w:numPr>
                <w:ilvl w:val="0"/>
                <w:numId w:val="7"/>
              </w:numPr>
              <w:tabs>
                <w:tab w:val="left" w:pos="370"/>
              </w:tabs>
              <w:spacing w:line="250" w:lineRule="exact"/>
              <w:jc w:val="both"/>
            </w:pPr>
            <w:r w:rsidRPr="009D4AC7">
              <w:rPr>
                <w:rFonts w:ascii="Times New Roman" w:hAnsi="Times New Roman" w:cs="Times New Roman"/>
                <w:sz w:val="22"/>
                <w:szCs w:val="22"/>
              </w:rPr>
              <w:t>порядка принятия решений по итогам контрольных мероприятий;</w:t>
            </w:r>
          </w:p>
          <w:p w14:paraId="49F2820A" w14:textId="77777777" w:rsidR="001E2621" w:rsidRPr="009D4AC7" w:rsidRDefault="001E2621" w:rsidP="001E2621">
            <w:pPr>
              <w:numPr>
                <w:ilvl w:val="0"/>
                <w:numId w:val="7"/>
              </w:numPr>
              <w:tabs>
                <w:tab w:val="left" w:pos="672"/>
              </w:tabs>
              <w:spacing w:line="250" w:lineRule="exact"/>
              <w:jc w:val="both"/>
            </w:pPr>
            <w:r w:rsidRPr="009D4AC7">
              <w:rPr>
                <w:rFonts w:ascii="Times New Roman" w:hAnsi="Times New Roman" w:cs="Times New Roman"/>
                <w:sz w:val="22"/>
                <w:szCs w:val="22"/>
              </w:rPr>
              <w:t>порядка обжалования решений Контрольного органа.</w:t>
            </w:r>
          </w:p>
          <w:p w14:paraId="31A63C0B" w14:textId="60644307" w:rsidR="001E2621" w:rsidRDefault="001E2621" w:rsidP="001E2621">
            <w:pPr>
              <w:pStyle w:val="20"/>
              <w:shd w:val="clear" w:color="auto" w:fill="auto"/>
              <w:spacing w:before="0" w:after="0"/>
              <w:ind w:left="49" w:hanging="49"/>
              <w:rPr>
                <w:rStyle w:val="21"/>
                <w:sz w:val="24"/>
                <w:szCs w:val="24"/>
              </w:rPr>
            </w:pPr>
            <w:r w:rsidRPr="009D4AC7">
              <w:rPr>
                <w:rFonts w:eastAsia="Microsoft Sans Serif"/>
              </w:rPr>
              <w:lastRenderedPageBreak/>
              <w:t>Консультирование контролируемых лиц и</w:t>
            </w:r>
            <w:r>
              <w:rPr>
                <w:rFonts w:eastAsia="Microsoft Sans Serif"/>
              </w:rPr>
              <w:t xml:space="preserve"> </w:t>
            </w:r>
            <w:r w:rsidRPr="009D4AC7">
              <w:rPr>
                <w:rFonts w:eastAsia="Microsoft Sans Serif"/>
              </w:rPr>
              <w:t>их</w:t>
            </w:r>
          </w:p>
          <w:p w14:paraId="4FC9E0C6" w14:textId="107D4AAB" w:rsidR="001E2621" w:rsidRPr="00D17A86" w:rsidRDefault="001E2621" w:rsidP="001E2621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представителей:</w:t>
            </w:r>
          </w:p>
          <w:p w14:paraId="0EC0DF2E" w14:textId="77777777" w:rsidR="001E2621" w:rsidRPr="00D17A86" w:rsidRDefault="001E2621" w:rsidP="001E262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2"/>
              </w:tabs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183E939F" w14:textId="77777777" w:rsidR="001E2621" w:rsidRPr="00D17A86" w:rsidRDefault="001E2621" w:rsidP="001E2621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33B1FF2C" w14:textId="77777777" w:rsidR="001E2621" w:rsidRPr="00D17A86" w:rsidRDefault="001E2621" w:rsidP="001E2621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14:paraId="4E970E9B" w14:textId="77777777" w:rsidR="001E2621" w:rsidRPr="00D17A86" w:rsidRDefault="001E2621" w:rsidP="001E2621">
            <w:pPr>
              <w:pStyle w:val="20"/>
              <w:shd w:val="clear" w:color="auto" w:fill="auto"/>
              <w:spacing w:before="0" w:after="0"/>
              <w:rPr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14:paraId="3B029882" w14:textId="14181F10" w:rsidR="001E2621" w:rsidRPr="00D17A86" w:rsidRDefault="001E2621" w:rsidP="001E2621">
            <w:pPr>
              <w:pStyle w:val="20"/>
              <w:shd w:val="clear" w:color="auto" w:fill="auto"/>
              <w:spacing w:before="0" w:after="0"/>
              <w:rPr>
                <w:rStyle w:val="21"/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Письменное консультирование контролируемых лиц и их представителей.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B99E49" w14:textId="77777777" w:rsidR="00636852" w:rsidRPr="00030532" w:rsidRDefault="00636852" w:rsidP="00636852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 2 полугодие 2024 года</w:t>
            </w:r>
          </w:p>
          <w:p w14:paraId="6DA18B6A" w14:textId="13EFB32E" w:rsidR="001E2621" w:rsidRPr="00D17A86" w:rsidRDefault="001E2621" w:rsidP="001E2621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44F8" w14:textId="77777777" w:rsidR="001E2621" w:rsidRPr="00861384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861384">
              <w:rPr>
                <w:rFonts w:ascii="Times New Roman" w:hAnsi="Times New Roman" w:cs="Times New Roman"/>
              </w:rPr>
              <w:t>Специалисты</w:t>
            </w:r>
          </w:p>
          <w:p w14:paraId="4F0592FE" w14:textId="77777777" w:rsidR="001E2621" w:rsidRPr="00861384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861384">
              <w:rPr>
                <w:rFonts w:ascii="Times New Roman" w:hAnsi="Times New Roman" w:cs="Times New Roman"/>
              </w:rPr>
              <w:t>администрации</w:t>
            </w:r>
          </w:p>
          <w:p w14:paraId="23E4FD41" w14:textId="77777777" w:rsidR="001E2621" w:rsidRPr="00861384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861384">
              <w:rPr>
                <w:rFonts w:ascii="Times New Roman" w:hAnsi="Times New Roman" w:cs="Times New Roman"/>
              </w:rPr>
              <w:t>сельского</w:t>
            </w:r>
          </w:p>
          <w:p w14:paraId="696E59B1" w14:textId="37F6010C" w:rsidR="001E2621" w:rsidRPr="00D17A86" w:rsidRDefault="001E2621" w:rsidP="001E2621">
            <w:pPr>
              <w:pStyle w:val="20"/>
              <w:shd w:val="clear" w:color="auto" w:fill="auto"/>
              <w:spacing w:before="0" w:after="0"/>
              <w:jc w:val="center"/>
              <w:rPr>
                <w:rStyle w:val="21"/>
                <w:sz w:val="24"/>
                <w:szCs w:val="24"/>
              </w:rPr>
            </w:pPr>
            <w:r w:rsidRPr="00861384">
              <w:rPr>
                <w:rFonts w:eastAsia="Microsoft Sans Serif"/>
                <w:sz w:val="24"/>
                <w:szCs w:val="24"/>
              </w:rPr>
              <w:t>поселения Ларьяк</w:t>
            </w:r>
          </w:p>
        </w:tc>
      </w:tr>
      <w:tr w:rsidR="001E2621" w14:paraId="5DCF0E42" w14:textId="77777777" w:rsidTr="00FD6DAC">
        <w:tc>
          <w:tcPr>
            <w:tcW w:w="785" w:type="dxa"/>
          </w:tcPr>
          <w:p w14:paraId="3206DAA8" w14:textId="4B5B9E9B" w:rsidR="001E2621" w:rsidRDefault="001E2621" w:rsidP="001E2621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0" w:type="dxa"/>
          </w:tcPr>
          <w:p w14:paraId="4BFF2098" w14:textId="39A9936D" w:rsidR="001E2621" w:rsidRPr="00D17A86" w:rsidRDefault="001E2621" w:rsidP="001E2621">
            <w:pPr>
              <w:pStyle w:val="20"/>
              <w:shd w:val="clear" w:color="auto" w:fill="auto"/>
              <w:spacing w:before="0" w:after="0"/>
              <w:rPr>
                <w:rStyle w:val="21"/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государственном контроле (надзоре) и муниципальном контроле в Российской Федерации», если иной порядок не установлен федеральным законом.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23E97" w14:textId="25067000" w:rsidR="001E2621" w:rsidRPr="001E2621" w:rsidRDefault="001E2621" w:rsidP="001E2621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sz w:val="24"/>
                <w:szCs w:val="24"/>
              </w:rPr>
            </w:pPr>
            <w:r w:rsidRPr="001E2621">
              <w:rPr>
                <w:rFonts w:eastAsia="Microsoft Sans Serif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037503" w14:textId="77777777" w:rsidR="001E2621" w:rsidRPr="001E2621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1E2621">
              <w:rPr>
                <w:rFonts w:ascii="Times New Roman" w:hAnsi="Times New Roman" w:cs="Times New Roman"/>
              </w:rPr>
              <w:t>Специалисты</w:t>
            </w:r>
          </w:p>
          <w:p w14:paraId="36ACB2BB" w14:textId="77777777" w:rsidR="001E2621" w:rsidRPr="001E2621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1E2621">
              <w:rPr>
                <w:rFonts w:ascii="Times New Roman" w:hAnsi="Times New Roman" w:cs="Times New Roman"/>
              </w:rPr>
              <w:t>администрации</w:t>
            </w:r>
          </w:p>
          <w:p w14:paraId="1A518415" w14:textId="77777777" w:rsidR="001E2621" w:rsidRPr="001E2621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1E2621">
              <w:rPr>
                <w:rFonts w:ascii="Times New Roman" w:hAnsi="Times New Roman" w:cs="Times New Roman"/>
              </w:rPr>
              <w:t>сельского</w:t>
            </w:r>
          </w:p>
          <w:p w14:paraId="2677D264" w14:textId="0CD3E5C7" w:rsidR="001E2621" w:rsidRPr="001E2621" w:rsidRDefault="001E2621" w:rsidP="001E2621">
            <w:pPr>
              <w:pStyle w:val="20"/>
              <w:shd w:val="clear" w:color="auto" w:fill="auto"/>
              <w:spacing w:before="0" w:after="0"/>
              <w:jc w:val="center"/>
              <w:rPr>
                <w:rStyle w:val="21"/>
                <w:sz w:val="24"/>
                <w:szCs w:val="24"/>
              </w:rPr>
            </w:pPr>
            <w:r w:rsidRPr="001E2621">
              <w:rPr>
                <w:rFonts w:eastAsia="Microsoft Sans Serif"/>
                <w:sz w:val="24"/>
                <w:szCs w:val="24"/>
              </w:rPr>
              <w:t>поселения Ларьяк</w:t>
            </w:r>
          </w:p>
        </w:tc>
      </w:tr>
      <w:tr w:rsidR="001E2621" w14:paraId="183C83D6" w14:textId="77777777" w:rsidTr="00C240EA">
        <w:trPr>
          <w:trHeight w:val="2148"/>
        </w:trPr>
        <w:tc>
          <w:tcPr>
            <w:tcW w:w="785" w:type="dxa"/>
          </w:tcPr>
          <w:p w14:paraId="11116A1D" w14:textId="2762C97E" w:rsidR="001E2621" w:rsidRDefault="001E2621" w:rsidP="001E2621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0" w:type="dxa"/>
          </w:tcPr>
          <w:p w14:paraId="64209D98" w14:textId="79CDD65C" w:rsidR="001E2621" w:rsidRPr="00D17A86" w:rsidRDefault="001E2621" w:rsidP="001E2621">
            <w:pPr>
              <w:pStyle w:val="20"/>
              <w:shd w:val="clear" w:color="auto" w:fill="auto"/>
              <w:spacing w:before="0" w:after="0"/>
              <w:rPr>
                <w:rStyle w:val="21"/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E503C" w14:textId="77777777" w:rsidR="00636852" w:rsidRPr="00030532" w:rsidRDefault="00636852" w:rsidP="00636852">
            <w:pPr>
              <w:autoSpaceDE w:val="0"/>
              <w:autoSpaceDN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2 полугодие 2024 года</w:t>
            </w:r>
          </w:p>
          <w:p w14:paraId="524ABFDC" w14:textId="4C2CD4D8" w:rsidR="001E2621" w:rsidRPr="001E2621" w:rsidRDefault="001E2621" w:rsidP="001E2621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86E7A7" w14:textId="77777777" w:rsidR="001E2621" w:rsidRPr="001E2621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1E2621">
              <w:rPr>
                <w:rFonts w:ascii="Times New Roman" w:hAnsi="Times New Roman" w:cs="Times New Roman"/>
              </w:rPr>
              <w:t>Специалисты</w:t>
            </w:r>
          </w:p>
          <w:p w14:paraId="6071CF40" w14:textId="77777777" w:rsidR="001E2621" w:rsidRPr="001E2621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1E2621">
              <w:rPr>
                <w:rFonts w:ascii="Times New Roman" w:hAnsi="Times New Roman" w:cs="Times New Roman"/>
              </w:rPr>
              <w:t>администрации</w:t>
            </w:r>
          </w:p>
          <w:p w14:paraId="0928C570" w14:textId="77777777" w:rsidR="001E2621" w:rsidRPr="001E2621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1E2621">
              <w:rPr>
                <w:rFonts w:ascii="Times New Roman" w:hAnsi="Times New Roman" w:cs="Times New Roman"/>
              </w:rPr>
              <w:t>сельского</w:t>
            </w:r>
          </w:p>
          <w:p w14:paraId="18AF4D7D" w14:textId="3822C348" w:rsidR="001E2621" w:rsidRPr="001E2621" w:rsidRDefault="001E2621" w:rsidP="001E2621">
            <w:pPr>
              <w:pStyle w:val="20"/>
              <w:shd w:val="clear" w:color="auto" w:fill="auto"/>
              <w:spacing w:before="0" w:after="0"/>
              <w:jc w:val="center"/>
              <w:rPr>
                <w:rStyle w:val="21"/>
                <w:sz w:val="24"/>
                <w:szCs w:val="24"/>
              </w:rPr>
            </w:pPr>
            <w:r w:rsidRPr="001E2621">
              <w:rPr>
                <w:rFonts w:eastAsia="Microsoft Sans Serif"/>
                <w:sz w:val="24"/>
                <w:szCs w:val="24"/>
              </w:rPr>
              <w:t>поселения Ларьяк</w:t>
            </w:r>
          </w:p>
        </w:tc>
      </w:tr>
      <w:tr w:rsidR="001E2621" w14:paraId="4DDF81B2" w14:textId="77777777" w:rsidTr="00C240EA">
        <w:tc>
          <w:tcPr>
            <w:tcW w:w="785" w:type="dxa"/>
          </w:tcPr>
          <w:p w14:paraId="1C3ACCB8" w14:textId="7B2052B3" w:rsidR="001E2621" w:rsidRDefault="001E2621" w:rsidP="001E2621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80" w:type="dxa"/>
          </w:tcPr>
          <w:p w14:paraId="16CC7E7F" w14:textId="29AD7A1D" w:rsidR="001E2621" w:rsidRPr="00D17A86" w:rsidRDefault="001E2621" w:rsidP="001E2621">
            <w:pPr>
              <w:pStyle w:val="20"/>
              <w:shd w:val="clear" w:color="auto" w:fill="auto"/>
              <w:spacing w:before="0" w:after="0"/>
              <w:rPr>
                <w:rStyle w:val="21"/>
                <w:sz w:val="24"/>
                <w:szCs w:val="24"/>
              </w:rPr>
            </w:pPr>
            <w:r w:rsidRPr="00D17A86">
              <w:rPr>
                <w:rStyle w:val="2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>
              <w:rPr>
                <w:rStyle w:val="21"/>
                <w:sz w:val="24"/>
                <w:szCs w:val="24"/>
              </w:rPr>
              <w:t>4</w:t>
            </w:r>
            <w:r w:rsidRPr="00D17A86">
              <w:rPr>
                <w:rStyle w:val="21"/>
                <w:sz w:val="24"/>
                <w:szCs w:val="24"/>
              </w:rPr>
              <w:t xml:space="preserve"> год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1D9056" w14:textId="18716F48" w:rsidR="001E2621" w:rsidRPr="001E2621" w:rsidRDefault="001E2621" w:rsidP="001E2621">
            <w:pPr>
              <w:pStyle w:val="20"/>
              <w:shd w:val="clear" w:color="auto" w:fill="auto"/>
              <w:spacing w:before="0" w:after="0" w:line="240" w:lineRule="auto"/>
              <w:rPr>
                <w:rStyle w:val="21"/>
                <w:sz w:val="24"/>
                <w:szCs w:val="24"/>
              </w:rPr>
            </w:pPr>
            <w:r w:rsidRPr="001E2621">
              <w:rPr>
                <w:rFonts w:eastAsia="Microsoft Sans Serif"/>
                <w:sz w:val="24"/>
                <w:szCs w:val="24"/>
              </w:rPr>
              <w:t>4 квартал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6D26E" w14:textId="77777777" w:rsidR="001E2621" w:rsidRPr="001E2621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1E2621">
              <w:rPr>
                <w:rFonts w:ascii="Times New Roman" w:hAnsi="Times New Roman" w:cs="Times New Roman"/>
              </w:rPr>
              <w:t>Специалисты</w:t>
            </w:r>
          </w:p>
          <w:p w14:paraId="3083A56C" w14:textId="77777777" w:rsidR="001E2621" w:rsidRPr="001E2621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1E2621">
              <w:rPr>
                <w:rFonts w:ascii="Times New Roman" w:hAnsi="Times New Roman" w:cs="Times New Roman"/>
              </w:rPr>
              <w:t>администрации</w:t>
            </w:r>
          </w:p>
          <w:p w14:paraId="456DE372" w14:textId="77777777" w:rsidR="001E2621" w:rsidRPr="001E2621" w:rsidRDefault="001E2621" w:rsidP="001E2621">
            <w:pPr>
              <w:jc w:val="center"/>
              <w:rPr>
                <w:rFonts w:ascii="Times New Roman" w:hAnsi="Times New Roman" w:cs="Times New Roman"/>
              </w:rPr>
            </w:pPr>
            <w:r w:rsidRPr="001E2621">
              <w:rPr>
                <w:rFonts w:ascii="Times New Roman" w:hAnsi="Times New Roman" w:cs="Times New Roman"/>
              </w:rPr>
              <w:t>сельского</w:t>
            </w:r>
          </w:p>
          <w:p w14:paraId="0F370C4C" w14:textId="28AA7FA4" w:rsidR="001E2621" w:rsidRPr="001E2621" w:rsidRDefault="001E2621" w:rsidP="001E2621">
            <w:pPr>
              <w:pStyle w:val="20"/>
              <w:shd w:val="clear" w:color="auto" w:fill="auto"/>
              <w:spacing w:before="0" w:after="0"/>
              <w:jc w:val="center"/>
              <w:rPr>
                <w:rStyle w:val="21"/>
                <w:sz w:val="24"/>
                <w:szCs w:val="24"/>
              </w:rPr>
            </w:pPr>
            <w:r w:rsidRPr="001E2621">
              <w:rPr>
                <w:rFonts w:eastAsia="Microsoft Sans Serif"/>
                <w:sz w:val="24"/>
                <w:szCs w:val="24"/>
              </w:rPr>
              <w:t>поселения Ларьяк</w:t>
            </w:r>
          </w:p>
        </w:tc>
      </w:tr>
    </w:tbl>
    <w:p w14:paraId="11BA09A6" w14:textId="77777777" w:rsidR="00E1502E" w:rsidRDefault="00E1502E" w:rsidP="00E1502E">
      <w:pPr>
        <w:pStyle w:val="2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14:paraId="51719931" w14:textId="77777777" w:rsidR="00924BBB" w:rsidRDefault="00924BBB">
      <w:pPr>
        <w:pStyle w:val="40"/>
        <w:shd w:val="clear" w:color="auto" w:fill="auto"/>
        <w:ind w:left="4640"/>
      </w:pPr>
    </w:p>
    <w:sectPr w:rsidR="00924BBB" w:rsidSect="001E2621">
      <w:pgSz w:w="11900" w:h="16840"/>
      <w:pgMar w:top="567" w:right="701" w:bottom="1201" w:left="15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ABFC" w14:textId="77777777" w:rsidR="00C64E07" w:rsidRDefault="00C64E07">
      <w:r>
        <w:separator/>
      </w:r>
    </w:p>
  </w:endnote>
  <w:endnote w:type="continuationSeparator" w:id="0">
    <w:p w14:paraId="46185E5F" w14:textId="77777777" w:rsidR="00C64E07" w:rsidRDefault="00C6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D9D26" w14:textId="77777777" w:rsidR="00C64E07" w:rsidRDefault="00C64E07"/>
  </w:footnote>
  <w:footnote w:type="continuationSeparator" w:id="0">
    <w:p w14:paraId="42C54D7D" w14:textId="77777777" w:rsidR="00C64E07" w:rsidRDefault="00C64E0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37E"/>
    <w:multiLevelType w:val="multilevel"/>
    <w:tmpl w:val="4038F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B6C89"/>
    <w:multiLevelType w:val="multilevel"/>
    <w:tmpl w:val="0F301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977E07"/>
    <w:multiLevelType w:val="multilevel"/>
    <w:tmpl w:val="28E2DD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E10D8"/>
    <w:multiLevelType w:val="multilevel"/>
    <w:tmpl w:val="CE7CF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A02D7E"/>
    <w:multiLevelType w:val="multilevel"/>
    <w:tmpl w:val="9364DA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1F2B0A"/>
    <w:multiLevelType w:val="multilevel"/>
    <w:tmpl w:val="C32291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BB"/>
    <w:rsid w:val="0004542C"/>
    <w:rsid w:val="0007682F"/>
    <w:rsid w:val="001B7910"/>
    <w:rsid w:val="001E2621"/>
    <w:rsid w:val="00261018"/>
    <w:rsid w:val="002A72EA"/>
    <w:rsid w:val="002F1A0E"/>
    <w:rsid w:val="00322CAA"/>
    <w:rsid w:val="00437918"/>
    <w:rsid w:val="004C186F"/>
    <w:rsid w:val="004C18F3"/>
    <w:rsid w:val="004C3DF5"/>
    <w:rsid w:val="00560A38"/>
    <w:rsid w:val="00636852"/>
    <w:rsid w:val="006736A8"/>
    <w:rsid w:val="006D5FCE"/>
    <w:rsid w:val="007A4642"/>
    <w:rsid w:val="00861384"/>
    <w:rsid w:val="00924BBB"/>
    <w:rsid w:val="009865D3"/>
    <w:rsid w:val="009C75D2"/>
    <w:rsid w:val="009D4AC7"/>
    <w:rsid w:val="00A222D3"/>
    <w:rsid w:val="00B97083"/>
    <w:rsid w:val="00C64E07"/>
    <w:rsid w:val="00CC3F56"/>
    <w:rsid w:val="00D16626"/>
    <w:rsid w:val="00D17A86"/>
    <w:rsid w:val="00E1502E"/>
    <w:rsid w:val="00E314D1"/>
    <w:rsid w:val="00F446A6"/>
    <w:rsid w:val="00F6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F7B0"/>
  <w15:docId w15:val="{1EFAD0EA-9C36-47FF-8662-8C56EC09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16" w:lineRule="exact"/>
    </w:pPr>
    <w:rPr>
      <w:rFonts w:ascii="Segoe UI" w:eastAsia="Segoe UI" w:hAnsi="Segoe UI" w:cs="Segoe UI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</w:pPr>
    <w:rPr>
      <w:rFonts w:ascii="Segoe UI" w:eastAsia="Segoe UI" w:hAnsi="Segoe UI" w:cs="Segoe UI"/>
      <w:sz w:val="22"/>
      <w:szCs w:val="22"/>
    </w:rPr>
  </w:style>
  <w:style w:type="character" w:customStyle="1" w:styleId="22">
    <w:name w:val="Заголовок №2_"/>
    <w:basedOn w:val="a0"/>
    <w:link w:val="23"/>
    <w:rsid w:val="00322CA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322CAA"/>
    <w:pPr>
      <w:shd w:val="clear" w:color="auto" w:fill="FFFFFF"/>
      <w:spacing w:before="720" w:after="54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customStyle="1" w:styleId="ConsPlusNonformat">
    <w:name w:val="ConsPlusNonformat"/>
    <w:rsid w:val="004C186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List Paragraph"/>
    <w:basedOn w:val="a"/>
    <w:uiPriority w:val="34"/>
    <w:qFormat/>
    <w:rsid w:val="004C186F"/>
    <w:pPr>
      <w:ind w:left="720"/>
      <w:contextualSpacing/>
    </w:pPr>
  </w:style>
  <w:style w:type="table" w:styleId="a7">
    <w:name w:val="Table Grid"/>
    <w:basedOn w:val="a1"/>
    <w:uiPriority w:val="39"/>
    <w:rsid w:val="00E15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3F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3F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Юльдозер</cp:lastModifiedBy>
  <cp:revision>2</cp:revision>
  <cp:lastPrinted>2023-12-29T06:43:00Z</cp:lastPrinted>
  <dcterms:created xsi:type="dcterms:W3CDTF">2023-12-29T08:16:00Z</dcterms:created>
  <dcterms:modified xsi:type="dcterms:W3CDTF">2023-12-29T08:16:00Z</dcterms:modified>
</cp:coreProperties>
</file>