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8A" w:rsidRDefault="0013498A" w:rsidP="0085407B">
      <w:pPr>
        <w:ind w:left="11199"/>
        <w:rPr>
          <w:rFonts w:ascii="Times New Roman" w:hAnsi="Times New Roman" w:cs="Times New Roman"/>
          <w:sz w:val="24"/>
          <w:szCs w:val="24"/>
        </w:rPr>
      </w:pPr>
      <w:bookmarkStart w:id="0" w:name="_GoBack"/>
      <w:bookmarkEnd w:id="0"/>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r w:rsidRPr="00FE0C63">
        <w:rPr>
          <w:rFonts w:ascii="Times New Roman" w:hAnsi="Times New Roman" w:cs="Times New Roman"/>
          <w:sz w:val="24"/>
          <w:szCs w:val="24"/>
        </w:rPr>
        <w:t>от</w:t>
      </w:r>
      <w:r w:rsidR="009571F8" w:rsidRPr="00FE0C63">
        <w:rPr>
          <w:rFonts w:ascii="Times New Roman" w:hAnsi="Times New Roman" w:cs="Times New Roman"/>
          <w:sz w:val="24"/>
          <w:szCs w:val="24"/>
        </w:rPr>
        <w:t xml:space="preserve"> </w:t>
      </w:r>
    </w:p>
    <w:p w:rsidR="00FE0C63" w:rsidRPr="008E6AEC" w:rsidRDefault="00FE0C63" w:rsidP="009571F8">
      <w:pPr>
        <w:pStyle w:val="ConsPlusNormal"/>
        <w:ind w:left="6237" w:firstLine="0"/>
        <w:jc w:val="both"/>
        <w:rPr>
          <w:rFonts w:ascii="Times New Roman" w:hAnsi="Times New Roman" w:cs="Times New Roman"/>
          <w:b/>
          <w:sz w:val="28"/>
          <w:szCs w:val="28"/>
        </w:rPr>
      </w:pP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 xml:space="preserve">Муниципальная </w:t>
      </w:r>
      <w:r w:rsidRPr="002116AD">
        <w:rPr>
          <w:rFonts w:ascii="Times New Roman" w:hAnsi="Times New Roman" w:cs="Times New Roman"/>
          <w:b/>
          <w:bCs/>
          <w:kern w:val="32"/>
          <w:sz w:val="28"/>
          <w:szCs w:val="28"/>
        </w:rPr>
        <w:t>программа «</w:t>
      </w:r>
      <w:r w:rsidR="002116AD" w:rsidRPr="002116AD">
        <w:rPr>
          <w:rFonts w:ascii="Times New Roman" w:hAnsi="Times New Roman" w:cs="Times New Roman"/>
          <w:b/>
          <w:sz w:val="28"/>
          <w:szCs w:val="28"/>
        </w:rPr>
        <w:t xml:space="preserve">Управление </w:t>
      </w:r>
      <w:r w:rsidR="006541B8" w:rsidRPr="003E6478">
        <w:rPr>
          <w:rFonts w:ascii="Times New Roman" w:hAnsi="Times New Roman" w:cs="Times New Roman"/>
          <w:b/>
          <w:sz w:val="28"/>
          <w:szCs w:val="28"/>
        </w:rPr>
        <w:t>Повышение эффективности управления сельским поселением Ларьяк</w:t>
      </w:r>
      <w:r w:rsidRPr="002116AD">
        <w:rPr>
          <w:rFonts w:ascii="Times New Roman" w:hAnsi="Times New Roman" w:cs="Times New Roman"/>
          <w:b/>
          <w:bCs/>
          <w:kern w:val="32"/>
          <w:sz w:val="28"/>
          <w:szCs w:val="28"/>
        </w:rPr>
        <w:t>»</w:t>
      </w: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6541B8" w:rsidRDefault="006541B8" w:rsidP="00D82824">
            <w:pPr>
              <w:pStyle w:val="ConsPlusNormal"/>
              <w:ind w:firstLine="0"/>
              <w:contextualSpacing/>
              <w:jc w:val="both"/>
              <w:rPr>
                <w:rFonts w:ascii="Times New Roman" w:hAnsi="Times New Roman" w:cs="Times New Roman"/>
                <w:i/>
                <w:sz w:val="22"/>
                <w:szCs w:val="22"/>
              </w:rPr>
            </w:pPr>
            <w:r w:rsidRPr="006541B8">
              <w:rPr>
                <w:rFonts w:ascii="Times New Roman" w:hAnsi="Times New Roman" w:cs="Times New Roman"/>
                <w:sz w:val="22"/>
                <w:szCs w:val="22"/>
              </w:rPr>
              <w:t>Повышение эффективности управления сельским поселением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6541B8" w:rsidRDefault="006541B8" w:rsidP="002858F3">
            <w:pPr>
              <w:pStyle w:val="ConsPlusNormal"/>
              <w:ind w:firstLine="0"/>
              <w:rPr>
                <w:rFonts w:ascii="Times New Roman" w:hAnsi="Times New Roman" w:cs="Times New Roman"/>
                <w:i/>
                <w:sz w:val="22"/>
                <w:szCs w:val="22"/>
              </w:rPr>
            </w:pPr>
            <w:r w:rsidRPr="006541B8">
              <w:rPr>
                <w:rFonts w:ascii="Times New Roman" w:hAnsi="Times New Roman" w:cs="Times New Roman"/>
                <w:sz w:val="22"/>
                <w:szCs w:val="22"/>
              </w:rPr>
              <w:t>Отдел экономики и финансов администра</w:t>
            </w:r>
            <w:r w:rsidR="002858F3">
              <w:rPr>
                <w:rFonts w:ascii="Times New Roman" w:hAnsi="Times New Roman" w:cs="Times New Roman"/>
                <w:sz w:val="22"/>
                <w:szCs w:val="22"/>
              </w:rPr>
              <w:t>ции сельского поселения Ларьяк</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E92FA1" w:rsidRDefault="002858F3" w:rsidP="00D82824">
            <w:pPr>
              <w:pStyle w:val="ConsPlusNormal"/>
              <w:ind w:firstLine="0"/>
              <w:jc w:val="both"/>
              <w:rPr>
                <w:rFonts w:ascii="Times New Roman" w:hAnsi="Times New Roman" w:cs="Times New Roman"/>
                <w:i/>
                <w:sz w:val="22"/>
                <w:szCs w:val="22"/>
              </w:rPr>
            </w:pPr>
            <w:r>
              <w:rPr>
                <w:rFonts w:ascii="Times New Roman" w:hAnsi="Times New Roman" w:cs="Times New Roman"/>
                <w:sz w:val="22"/>
                <w:szCs w:val="22"/>
              </w:rPr>
              <w:t>Муниципальное казенное учреждение</w:t>
            </w:r>
            <w:r w:rsidRPr="006541B8">
              <w:rPr>
                <w:rFonts w:ascii="Times New Roman" w:hAnsi="Times New Roman" w:cs="Times New Roman"/>
                <w:sz w:val="22"/>
                <w:szCs w:val="22"/>
              </w:rPr>
              <w:t xml:space="preserve"> «Сотрудничество»</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DF1EAC" w:rsidRPr="00D82824" w:rsidTr="00D82824">
        <w:trPr>
          <w:trHeight w:val="446"/>
          <w:jc w:val="center"/>
        </w:trPr>
        <w:tc>
          <w:tcPr>
            <w:tcW w:w="2767" w:type="dxa"/>
          </w:tcPr>
          <w:p w:rsidR="00DF1EAC" w:rsidRPr="00D82824" w:rsidRDefault="00DF1EA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DF1EAC" w:rsidRPr="00C96926" w:rsidRDefault="00DF1EAC" w:rsidP="00CF4929">
            <w:pPr>
              <w:pStyle w:val="ConsPlusNormal"/>
              <w:ind w:firstLine="0"/>
              <w:jc w:val="both"/>
              <w:rPr>
                <w:rFonts w:ascii="Times New Roman" w:hAnsi="Times New Roman" w:cs="Times New Roman"/>
                <w:bCs/>
              </w:rPr>
            </w:pPr>
            <w:r>
              <w:rPr>
                <w:rFonts w:ascii="Times New Roman" w:hAnsi="Times New Roman" w:cs="Times New Roman"/>
                <w:bCs/>
              </w:rPr>
              <w:t xml:space="preserve">1. </w:t>
            </w:r>
            <w:r w:rsidRPr="00C96926">
              <w:rPr>
                <w:rFonts w:ascii="Times New Roman" w:hAnsi="Times New Roman" w:cs="Times New Roman"/>
                <w:bCs/>
              </w:rPr>
              <w:t>Создани</w:t>
            </w:r>
            <w:r>
              <w:rPr>
                <w:rFonts w:ascii="Times New Roman" w:hAnsi="Times New Roman" w:cs="Times New Roman"/>
                <w:bCs/>
              </w:rPr>
              <w:t>е условий для осуществления пол</w:t>
            </w:r>
            <w:r w:rsidRPr="00C96926">
              <w:rPr>
                <w:rFonts w:ascii="Times New Roman" w:hAnsi="Times New Roman" w:cs="Times New Roman"/>
                <w:bCs/>
              </w:rPr>
              <w:t>номочий</w:t>
            </w:r>
            <w:r>
              <w:rPr>
                <w:rFonts w:ascii="Times New Roman" w:hAnsi="Times New Roman" w:cs="Times New Roman"/>
                <w:bCs/>
              </w:rPr>
              <w:t xml:space="preserve"> администрации сельского поселе</w:t>
            </w:r>
            <w:r w:rsidRPr="00C96926">
              <w:rPr>
                <w:rFonts w:ascii="Times New Roman" w:hAnsi="Times New Roman" w:cs="Times New Roman"/>
                <w:bCs/>
              </w:rPr>
              <w:t xml:space="preserve">ния </w:t>
            </w:r>
            <w:r>
              <w:rPr>
                <w:rFonts w:ascii="Times New Roman" w:hAnsi="Times New Roman" w:cs="Times New Roman"/>
                <w:bCs/>
              </w:rPr>
              <w:t>Ларьяк.</w:t>
            </w:r>
            <w:r w:rsidRPr="00C96926">
              <w:rPr>
                <w:rFonts w:ascii="Times New Roman" w:hAnsi="Times New Roman" w:cs="Times New Roman"/>
                <w:bCs/>
              </w:rPr>
              <w:t xml:space="preserve"> </w:t>
            </w:r>
          </w:p>
          <w:p w:rsidR="00DF1EAC" w:rsidRPr="00C52446" w:rsidRDefault="00DF1EAC" w:rsidP="00CF4929">
            <w:pPr>
              <w:pStyle w:val="ConsPlusNormal"/>
              <w:ind w:firstLine="0"/>
              <w:jc w:val="both"/>
              <w:rPr>
                <w:rFonts w:ascii="Times New Roman" w:hAnsi="Times New Roman" w:cs="Times New Roman"/>
                <w:bCs/>
              </w:rPr>
            </w:pPr>
            <w:r>
              <w:rPr>
                <w:rFonts w:ascii="Times New Roman" w:hAnsi="Times New Roman" w:cs="Times New Roman"/>
                <w:bCs/>
              </w:rPr>
              <w:t xml:space="preserve">2. </w:t>
            </w:r>
            <w:r w:rsidRPr="00C96926">
              <w:rPr>
                <w:rFonts w:ascii="Times New Roman" w:hAnsi="Times New Roman" w:cs="Times New Roman"/>
                <w:bCs/>
              </w:rPr>
              <w:t>Создание условий для бесперебойного функцио</w:t>
            </w:r>
            <w:r>
              <w:rPr>
                <w:rFonts w:ascii="Times New Roman" w:hAnsi="Times New Roman" w:cs="Times New Roman"/>
                <w:bCs/>
              </w:rPr>
              <w:t>нирования органов местного само</w:t>
            </w:r>
            <w:r w:rsidRPr="00C96926">
              <w:rPr>
                <w:rFonts w:ascii="Times New Roman" w:hAnsi="Times New Roman" w:cs="Times New Roman"/>
                <w:bCs/>
              </w:rPr>
              <w:t>управления.</w:t>
            </w:r>
          </w:p>
        </w:tc>
      </w:tr>
      <w:tr w:rsidR="00DF1EAC" w:rsidRPr="00D82824" w:rsidTr="00D82824">
        <w:trPr>
          <w:trHeight w:val="311"/>
          <w:jc w:val="center"/>
        </w:trPr>
        <w:tc>
          <w:tcPr>
            <w:tcW w:w="2767" w:type="dxa"/>
          </w:tcPr>
          <w:p w:rsidR="00DF1EAC" w:rsidRPr="00D82824" w:rsidRDefault="00DF1EA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DF1EAC" w:rsidRPr="002C0194" w:rsidRDefault="00DF1EAC" w:rsidP="00CF4929">
            <w:pPr>
              <w:pStyle w:val="ConsPlusNormal"/>
              <w:ind w:firstLine="0"/>
              <w:jc w:val="both"/>
              <w:rPr>
                <w:rFonts w:ascii="Times New Roman" w:hAnsi="Times New Roman" w:cs="Times New Roman"/>
              </w:rPr>
            </w:pPr>
            <w:r w:rsidRPr="002C0194">
              <w:rPr>
                <w:rFonts w:ascii="Times New Roman" w:hAnsi="Times New Roman" w:cs="Times New Roman"/>
              </w:rPr>
              <w:t>1. Обеспечение эффективного исполнения функций органов местного самоуправления.</w:t>
            </w:r>
          </w:p>
          <w:p w:rsidR="00DF1EAC" w:rsidRPr="002C0194" w:rsidRDefault="00DF1EAC" w:rsidP="00CF4929">
            <w:pPr>
              <w:pStyle w:val="ConsPlusNormal"/>
              <w:ind w:firstLine="0"/>
              <w:jc w:val="both"/>
              <w:rPr>
                <w:rFonts w:ascii="Times New Roman" w:hAnsi="Times New Roman" w:cs="Times New Roman"/>
              </w:rPr>
            </w:pPr>
            <w:r w:rsidRPr="002C0194">
              <w:rPr>
                <w:rFonts w:ascii="Times New Roman" w:hAnsi="Times New Roman" w:cs="Times New Roman"/>
              </w:rPr>
              <w:t>2. Материально- техническое обеспечение деятельности органов местного самоуправления.</w:t>
            </w:r>
          </w:p>
        </w:tc>
      </w:tr>
      <w:tr w:rsidR="00DF1EAC" w:rsidRPr="00D82824" w:rsidTr="008E6AEC">
        <w:trPr>
          <w:trHeight w:val="249"/>
          <w:jc w:val="center"/>
        </w:trPr>
        <w:tc>
          <w:tcPr>
            <w:tcW w:w="2767" w:type="dxa"/>
          </w:tcPr>
          <w:p w:rsidR="00DF1EAC" w:rsidRPr="00D82824" w:rsidRDefault="00DF1EA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DF1EAC" w:rsidRPr="002858F3" w:rsidRDefault="002858F3" w:rsidP="00D82824">
            <w:pPr>
              <w:pStyle w:val="ConsPlusNormal"/>
              <w:ind w:firstLine="0"/>
              <w:jc w:val="both"/>
              <w:rPr>
                <w:rFonts w:ascii="Times New Roman" w:hAnsi="Times New Roman" w:cs="Times New Roman"/>
              </w:rPr>
            </w:pPr>
            <w:r w:rsidRPr="002858F3">
              <w:rPr>
                <w:rFonts w:ascii="Times New Roman" w:hAnsi="Times New Roman" w:cs="Times New Roman"/>
              </w:rPr>
              <w:t>«Обеспечение  деятельности органов местного самоуправления сельского поселения Ларьяк»</w:t>
            </w:r>
            <w:r>
              <w:rPr>
                <w:rFonts w:ascii="Times New Roman" w:hAnsi="Times New Roman" w:cs="Times New Roman"/>
              </w:rPr>
              <w:t>;</w:t>
            </w:r>
          </w:p>
          <w:p w:rsidR="002858F3" w:rsidRPr="00D82824" w:rsidRDefault="002858F3" w:rsidP="00D82824">
            <w:pPr>
              <w:pStyle w:val="ConsPlusNormal"/>
              <w:ind w:firstLine="0"/>
              <w:jc w:val="both"/>
              <w:rPr>
                <w:rFonts w:ascii="Times New Roman" w:hAnsi="Times New Roman" w:cs="Times New Roman"/>
                <w:i/>
              </w:rPr>
            </w:pPr>
            <w:r w:rsidRPr="002858F3">
              <w:rPr>
                <w:rFonts w:ascii="Times New Roman" w:hAnsi="Times New Roman" w:cs="Times New Roman"/>
              </w:rPr>
              <w:t>«Осуществление материально-технического обеспечения деятельности органов местного самоуправления в сельском поселении  Ларьяк»</w:t>
            </w:r>
          </w:p>
        </w:tc>
      </w:tr>
      <w:tr w:rsidR="00DF1EAC" w:rsidRPr="00D82824" w:rsidTr="00E1291B">
        <w:trPr>
          <w:trHeight w:val="417"/>
          <w:jc w:val="center"/>
        </w:trPr>
        <w:tc>
          <w:tcPr>
            <w:tcW w:w="2767" w:type="dxa"/>
            <w:vMerge w:val="restart"/>
          </w:tcPr>
          <w:p w:rsidR="00DF1EAC" w:rsidRPr="00D82824" w:rsidRDefault="00DF1EA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lastRenderedPageBreak/>
              <w:t>Целевые показатели муниципальной программы</w:t>
            </w:r>
          </w:p>
        </w:tc>
        <w:tc>
          <w:tcPr>
            <w:tcW w:w="566" w:type="dxa"/>
            <w:vMerge w:val="restart"/>
          </w:tcPr>
          <w:p w:rsidR="00DF1EAC" w:rsidRPr="00D82824" w:rsidRDefault="00DF1EAC" w:rsidP="00D82824">
            <w:pPr>
              <w:pStyle w:val="ConsPlusNormal"/>
              <w:ind w:firstLine="11"/>
              <w:jc w:val="center"/>
              <w:rPr>
                <w:rFonts w:ascii="Times New Roman" w:hAnsi="Times New Roman" w:cs="Times New Roman"/>
              </w:rPr>
            </w:pPr>
            <w:r w:rsidRPr="00D82824">
              <w:rPr>
                <w:rFonts w:ascii="Times New Roman" w:hAnsi="Times New Roman" w:cs="Times New Roman"/>
              </w:rPr>
              <w:t>№ п/п</w:t>
            </w:r>
          </w:p>
        </w:tc>
        <w:tc>
          <w:tcPr>
            <w:tcW w:w="1701" w:type="dxa"/>
            <w:vMerge w:val="restart"/>
          </w:tcPr>
          <w:p w:rsidR="00DF1EAC" w:rsidRPr="00D82824" w:rsidRDefault="00DF1EAC"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DF1EAC" w:rsidRPr="00D82824" w:rsidRDefault="00DF1EAC" w:rsidP="00D82824">
            <w:pPr>
              <w:pStyle w:val="ConsPlusNormal"/>
              <w:ind w:firstLine="12"/>
              <w:jc w:val="center"/>
              <w:rPr>
                <w:rFonts w:ascii="Times New Roman" w:hAnsi="Times New Roman" w:cs="Times New Roman"/>
              </w:rPr>
            </w:pPr>
          </w:p>
        </w:tc>
        <w:tc>
          <w:tcPr>
            <w:tcW w:w="1905" w:type="dxa"/>
            <w:vMerge w:val="restart"/>
          </w:tcPr>
          <w:p w:rsidR="00DF1EAC" w:rsidRPr="00D82824" w:rsidRDefault="00DF1EAC"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DF1EAC" w:rsidRPr="00D82824" w:rsidRDefault="00DF1EAC" w:rsidP="00D82824">
            <w:pPr>
              <w:pStyle w:val="ConsPlusNormal"/>
              <w:ind w:firstLine="13"/>
              <w:jc w:val="center"/>
              <w:rPr>
                <w:rFonts w:ascii="Times New Roman" w:hAnsi="Times New Roman" w:cs="Times New Roman"/>
                <w:strike/>
              </w:rPr>
            </w:pPr>
          </w:p>
        </w:tc>
        <w:tc>
          <w:tcPr>
            <w:tcW w:w="7597" w:type="dxa"/>
            <w:gridSpan w:val="8"/>
          </w:tcPr>
          <w:p w:rsidR="00DF1EAC" w:rsidRPr="00D82824" w:rsidRDefault="00DF1EAC"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DF1EAC" w:rsidRPr="00D82824" w:rsidTr="00D82824">
        <w:trPr>
          <w:trHeight w:val="1935"/>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vMerge/>
          </w:tcPr>
          <w:p w:rsidR="00DF1EAC" w:rsidRPr="00D82824" w:rsidRDefault="00DF1EAC" w:rsidP="00D82824">
            <w:pPr>
              <w:pStyle w:val="ConsPlusNormal"/>
              <w:jc w:val="center"/>
              <w:rPr>
                <w:rFonts w:ascii="Times New Roman" w:hAnsi="Times New Roman" w:cs="Times New Roman"/>
              </w:rPr>
            </w:pPr>
          </w:p>
        </w:tc>
        <w:tc>
          <w:tcPr>
            <w:tcW w:w="1701" w:type="dxa"/>
            <w:vMerge/>
          </w:tcPr>
          <w:p w:rsidR="00DF1EAC" w:rsidRPr="00D82824" w:rsidRDefault="00DF1EAC" w:rsidP="00D82824">
            <w:pPr>
              <w:pStyle w:val="ConsPlusNormal"/>
              <w:jc w:val="center"/>
              <w:rPr>
                <w:rFonts w:ascii="Times New Roman" w:hAnsi="Times New Roman" w:cs="Times New Roman"/>
              </w:rPr>
            </w:pPr>
          </w:p>
        </w:tc>
        <w:tc>
          <w:tcPr>
            <w:tcW w:w="1905" w:type="dxa"/>
            <w:vMerge/>
          </w:tcPr>
          <w:p w:rsidR="00DF1EAC" w:rsidRPr="00D82824" w:rsidRDefault="00DF1EAC" w:rsidP="00D82824">
            <w:pPr>
              <w:pStyle w:val="ConsPlusNormal"/>
              <w:jc w:val="center"/>
              <w:rPr>
                <w:rFonts w:ascii="Times New Roman" w:hAnsi="Times New Roman" w:cs="Times New Roman"/>
              </w:rPr>
            </w:pPr>
          </w:p>
        </w:tc>
        <w:tc>
          <w:tcPr>
            <w:tcW w:w="1278" w:type="dxa"/>
          </w:tcPr>
          <w:p w:rsidR="00DF1EAC" w:rsidRPr="00D82824" w:rsidRDefault="00DF1EAC"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DF1EAC" w:rsidRPr="00D82824" w:rsidRDefault="00DF1EAC"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DF1EAC" w:rsidRPr="00D82824" w:rsidRDefault="00DF1EAC"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DF1EAC" w:rsidRPr="00D82824" w:rsidRDefault="00DF1EAC"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DF1EAC" w:rsidRPr="00D82824" w:rsidRDefault="00DF1EAC"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DF1EAC" w:rsidRPr="00D82824" w:rsidRDefault="00DF1EAC"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DF1EAC" w:rsidRPr="00D82824" w:rsidRDefault="00DF1EAC"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DF1EAC" w:rsidRPr="00D82824" w:rsidRDefault="00DF1EAC"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DF1EAC" w:rsidRPr="00D82824" w:rsidTr="00DF1EAC">
        <w:trPr>
          <w:trHeight w:val="2535"/>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tcPr>
          <w:p w:rsidR="00DF1EAC" w:rsidRPr="00DF1EAC" w:rsidRDefault="00DF1EAC" w:rsidP="00DF1EAC">
            <w:pPr>
              <w:pStyle w:val="ConsPlusNormal"/>
              <w:jc w:val="center"/>
              <w:rPr>
                <w:rFonts w:ascii="Times New Roman" w:hAnsi="Times New Roman" w:cs="Times New Roman"/>
                <w:sz w:val="22"/>
                <w:szCs w:val="22"/>
              </w:rPr>
            </w:pPr>
            <w:r w:rsidRPr="00DF1EAC">
              <w:rPr>
                <w:rFonts w:ascii="Times New Roman" w:hAnsi="Times New Roman" w:cs="Times New Roman"/>
                <w:sz w:val="22"/>
                <w:szCs w:val="22"/>
              </w:rPr>
              <w:t>1</w:t>
            </w:r>
            <w:r w:rsidR="002858F3">
              <w:rPr>
                <w:rFonts w:ascii="Times New Roman" w:hAnsi="Times New Roman" w:cs="Times New Roman"/>
                <w:sz w:val="22"/>
                <w:szCs w:val="22"/>
              </w:rPr>
              <w:t>1</w:t>
            </w:r>
            <w:r w:rsidRPr="00DF1EAC">
              <w:rPr>
                <w:rFonts w:ascii="Times New Roman" w:hAnsi="Times New Roman" w:cs="Times New Roman"/>
                <w:sz w:val="22"/>
                <w:szCs w:val="22"/>
              </w:rPr>
              <w:t>.</w:t>
            </w:r>
          </w:p>
        </w:tc>
        <w:tc>
          <w:tcPr>
            <w:tcW w:w="1701" w:type="dxa"/>
          </w:tcPr>
          <w:p w:rsidR="00DF1EAC" w:rsidRPr="00DF1EAC" w:rsidRDefault="00DF1EAC" w:rsidP="00DF1EAC">
            <w:pPr>
              <w:pStyle w:val="ConsPlusNormal"/>
              <w:ind w:firstLine="0"/>
              <w:jc w:val="both"/>
              <w:rPr>
                <w:rFonts w:ascii="Times New Roman" w:hAnsi="Times New Roman" w:cs="Times New Roman"/>
                <w:sz w:val="22"/>
                <w:szCs w:val="22"/>
              </w:rPr>
            </w:pPr>
            <w:r w:rsidRPr="00DF1EAC">
              <w:rPr>
                <w:rFonts w:ascii="Times New Roman" w:hAnsi="Times New Roman" w:cs="Times New Roman"/>
                <w:sz w:val="22"/>
                <w:szCs w:val="22"/>
              </w:rPr>
              <w:t>Обеспечение выполнения полномочий и функций органов местного самоуправления сельского поселения Ларьяк на 100%.</w:t>
            </w:r>
          </w:p>
        </w:tc>
        <w:tc>
          <w:tcPr>
            <w:tcW w:w="1905" w:type="dxa"/>
          </w:tcPr>
          <w:p w:rsidR="00DF1EAC" w:rsidRPr="00DF1EAC" w:rsidRDefault="00DF1EAC" w:rsidP="00DF1EAC">
            <w:pPr>
              <w:spacing w:after="0" w:line="240" w:lineRule="auto"/>
              <w:rPr>
                <w:rFonts w:ascii="Times New Roman" w:hAnsi="Times New Roman" w:cs="Times New Roman"/>
              </w:rPr>
            </w:pPr>
            <w:r w:rsidRPr="00DF1EAC">
              <w:rPr>
                <w:rFonts w:ascii="Times New Roman" w:hAnsi="Times New Roman" w:cs="Times New Roman"/>
                <w:color w:val="282828"/>
                <w:shd w:val="clear" w:color="auto" w:fill="FFFFFF"/>
              </w:rPr>
              <w:t>В соответствии с пунктом 33 статьи 14 Федерального закона</w:t>
            </w:r>
            <w:r w:rsidRPr="00DF1EAC">
              <w:rPr>
                <w:rFonts w:ascii="Times New Roman" w:hAnsi="Times New Roman" w:cs="Times New Roman"/>
                <w:color w:val="282828"/>
              </w:rPr>
              <w:br/>
            </w:r>
            <w:r w:rsidRPr="00DF1EAC">
              <w:rPr>
                <w:rFonts w:ascii="Times New Roman" w:hAnsi="Times New Roman" w:cs="Times New Roman"/>
                <w:color w:val="282828"/>
                <w:shd w:val="clear" w:color="auto" w:fill="FFFFFF"/>
              </w:rPr>
              <w:t>от 06.10.2003 № 131-ФЗ «Об общих принципах организации местного самоуправления в Российской Федерации»</w:t>
            </w:r>
          </w:p>
        </w:tc>
        <w:tc>
          <w:tcPr>
            <w:tcW w:w="127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4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53"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2"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4"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276" w:type="dxa"/>
            <w:gridSpan w:val="2"/>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356" w:type="dxa"/>
          </w:tcPr>
          <w:p w:rsidR="00DF1EAC" w:rsidRPr="00DF1EAC" w:rsidRDefault="002858F3" w:rsidP="00DF1EAC">
            <w:pPr>
              <w:pStyle w:val="ConsPlusNormal"/>
              <w:ind w:firstLine="0"/>
              <w:jc w:val="center"/>
              <w:rPr>
                <w:rFonts w:ascii="Times New Roman" w:hAnsi="Times New Roman" w:cs="Times New Roman"/>
                <w:sz w:val="22"/>
                <w:szCs w:val="22"/>
              </w:rPr>
            </w:pPr>
            <w:r w:rsidRPr="006541B8">
              <w:rPr>
                <w:rFonts w:ascii="Times New Roman" w:hAnsi="Times New Roman" w:cs="Times New Roman"/>
                <w:sz w:val="22"/>
                <w:szCs w:val="22"/>
              </w:rPr>
              <w:t>Отдел экономики и финансов администра</w:t>
            </w:r>
            <w:r>
              <w:rPr>
                <w:rFonts w:ascii="Times New Roman" w:hAnsi="Times New Roman" w:cs="Times New Roman"/>
                <w:sz w:val="22"/>
                <w:szCs w:val="22"/>
              </w:rPr>
              <w:t>ции сельского поселения Ларьяк</w:t>
            </w:r>
          </w:p>
        </w:tc>
      </w:tr>
      <w:tr w:rsidR="00DF1EAC" w:rsidRPr="00D82824" w:rsidTr="00DF1EAC">
        <w:trPr>
          <w:trHeight w:val="330"/>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tcPr>
          <w:p w:rsidR="00DF1EAC" w:rsidRPr="00DF1EAC" w:rsidRDefault="00DF1EAC" w:rsidP="00DF1EAC">
            <w:pPr>
              <w:pStyle w:val="ConsPlusNormal"/>
              <w:ind w:firstLine="11"/>
              <w:rPr>
                <w:rFonts w:ascii="Times New Roman" w:hAnsi="Times New Roman" w:cs="Times New Roman"/>
                <w:sz w:val="22"/>
                <w:szCs w:val="22"/>
              </w:rPr>
            </w:pPr>
            <w:r w:rsidRPr="00DF1EAC">
              <w:rPr>
                <w:rFonts w:ascii="Times New Roman" w:hAnsi="Times New Roman" w:cs="Times New Roman"/>
                <w:sz w:val="22"/>
                <w:szCs w:val="22"/>
              </w:rPr>
              <w:t xml:space="preserve">   2.</w:t>
            </w:r>
          </w:p>
        </w:tc>
        <w:tc>
          <w:tcPr>
            <w:tcW w:w="1701" w:type="dxa"/>
          </w:tcPr>
          <w:p w:rsidR="00DF1EAC" w:rsidRPr="00DF1EAC" w:rsidRDefault="00DF1EAC" w:rsidP="00DF1EAC">
            <w:pPr>
              <w:pStyle w:val="ConsPlusNormal"/>
              <w:ind w:firstLine="0"/>
              <w:jc w:val="both"/>
              <w:rPr>
                <w:rFonts w:ascii="Times New Roman" w:hAnsi="Times New Roman" w:cs="Times New Roman"/>
                <w:sz w:val="22"/>
                <w:szCs w:val="22"/>
              </w:rPr>
            </w:pPr>
            <w:r w:rsidRPr="00DF1EAC">
              <w:rPr>
                <w:rFonts w:ascii="Times New Roman" w:hAnsi="Times New Roman" w:cs="Times New Roman"/>
                <w:sz w:val="22"/>
                <w:szCs w:val="22"/>
              </w:rPr>
              <w:t>Доля муниципальных служащих, получивших дополни-тельное обучение, участие на семинарах, совещаниях – 100%.</w:t>
            </w:r>
          </w:p>
        </w:tc>
        <w:tc>
          <w:tcPr>
            <w:tcW w:w="1905" w:type="dxa"/>
          </w:tcPr>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В соответствии с пунктом 33 статьи 14 Федерального закона</w:t>
            </w:r>
          </w:p>
          <w:p w:rsidR="00DF1EAC" w:rsidRPr="00DF1EAC" w:rsidRDefault="00DF1EAC" w:rsidP="00DF1EAC">
            <w:pPr>
              <w:autoSpaceDE w:val="0"/>
              <w:autoSpaceDN w:val="0"/>
              <w:adjustRightInd w:val="0"/>
              <w:spacing w:after="0" w:line="240" w:lineRule="auto"/>
              <w:jc w:val="both"/>
              <w:rPr>
                <w:rFonts w:ascii="Times New Roman" w:hAnsi="Times New Roman" w:cs="Times New Roman"/>
              </w:rPr>
            </w:pPr>
            <w:r w:rsidRPr="00DF1EAC">
              <w:rPr>
                <w:rFonts w:ascii="Times New Roman" w:hAnsi="Times New Roman" w:cs="Times New Roman"/>
                <w:bCs/>
                <w:kern w:val="36"/>
              </w:rPr>
              <w:t xml:space="preserve">от 06.10.2003 № 131-ФЗ «Об общих принципах организации местного самоуправления в </w:t>
            </w:r>
            <w:r w:rsidRPr="00DF1EAC">
              <w:rPr>
                <w:rFonts w:ascii="Times New Roman" w:hAnsi="Times New Roman" w:cs="Times New Roman"/>
                <w:bCs/>
                <w:kern w:val="36"/>
              </w:rPr>
              <w:lastRenderedPageBreak/>
              <w:t>Российской Федерации»</w:t>
            </w:r>
          </w:p>
        </w:tc>
        <w:tc>
          <w:tcPr>
            <w:tcW w:w="127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lastRenderedPageBreak/>
              <w:t>100%</w:t>
            </w:r>
          </w:p>
        </w:tc>
        <w:tc>
          <w:tcPr>
            <w:tcW w:w="84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53"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2"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4"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276" w:type="dxa"/>
            <w:gridSpan w:val="2"/>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356" w:type="dxa"/>
          </w:tcPr>
          <w:p w:rsidR="00DF1EAC" w:rsidRPr="00DF1EAC" w:rsidRDefault="002858F3" w:rsidP="00DF1EAC">
            <w:pPr>
              <w:pStyle w:val="ConsPlusNormal"/>
              <w:ind w:firstLine="0"/>
              <w:jc w:val="center"/>
              <w:rPr>
                <w:rFonts w:ascii="Times New Roman" w:hAnsi="Times New Roman" w:cs="Times New Roman"/>
                <w:sz w:val="22"/>
                <w:szCs w:val="22"/>
                <w:highlight w:val="green"/>
              </w:rPr>
            </w:pPr>
            <w:r w:rsidRPr="006541B8">
              <w:rPr>
                <w:rFonts w:ascii="Times New Roman" w:hAnsi="Times New Roman" w:cs="Times New Roman"/>
                <w:sz w:val="22"/>
                <w:szCs w:val="22"/>
              </w:rPr>
              <w:t>Отдел экономики и финансов администра</w:t>
            </w:r>
            <w:r>
              <w:rPr>
                <w:rFonts w:ascii="Times New Roman" w:hAnsi="Times New Roman" w:cs="Times New Roman"/>
                <w:sz w:val="22"/>
                <w:szCs w:val="22"/>
              </w:rPr>
              <w:t>ции сельского поселения Ларьяк</w:t>
            </w:r>
          </w:p>
        </w:tc>
      </w:tr>
      <w:tr w:rsidR="00DF1EAC" w:rsidRPr="00D82824" w:rsidTr="00DF1EAC">
        <w:trPr>
          <w:trHeight w:val="300"/>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3.</w:t>
            </w:r>
          </w:p>
        </w:tc>
        <w:tc>
          <w:tcPr>
            <w:tcW w:w="1701" w:type="dxa"/>
          </w:tcPr>
          <w:p w:rsidR="00DF1EAC" w:rsidRPr="00DF1EAC" w:rsidRDefault="00DF1EAC" w:rsidP="00DF1EAC">
            <w:pPr>
              <w:pStyle w:val="ConsPlusNormal"/>
              <w:ind w:firstLine="0"/>
              <w:jc w:val="both"/>
              <w:rPr>
                <w:rFonts w:ascii="Times New Roman" w:hAnsi="Times New Roman" w:cs="Times New Roman"/>
                <w:sz w:val="22"/>
                <w:szCs w:val="22"/>
              </w:rPr>
            </w:pPr>
            <w:r w:rsidRPr="00DF1EAC">
              <w:rPr>
                <w:rFonts w:ascii="Times New Roman" w:hAnsi="Times New Roman" w:cs="Times New Roman"/>
                <w:sz w:val="22"/>
                <w:szCs w:val="22"/>
              </w:rPr>
              <w:t>Эффективность расходования бюджетных средств – 100%.</w:t>
            </w:r>
          </w:p>
        </w:tc>
        <w:tc>
          <w:tcPr>
            <w:tcW w:w="1905" w:type="dxa"/>
          </w:tcPr>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В соответствии с пунктом 33 статьи 14 Федерального закона</w:t>
            </w:r>
          </w:p>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от 06.10.2003 № 131-ФЗ «Об общих принципах организации местного самоуправления в Российской Федерации»</w:t>
            </w:r>
          </w:p>
        </w:tc>
        <w:tc>
          <w:tcPr>
            <w:tcW w:w="127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4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53"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2"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4"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276" w:type="dxa"/>
            <w:gridSpan w:val="2"/>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356" w:type="dxa"/>
          </w:tcPr>
          <w:p w:rsidR="00DF1EAC" w:rsidRPr="00DF1EAC" w:rsidRDefault="002858F3" w:rsidP="00DF1EAC">
            <w:pPr>
              <w:pStyle w:val="ConsPlusNormal"/>
              <w:ind w:firstLine="0"/>
              <w:jc w:val="center"/>
              <w:rPr>
                <w:rFonts w:ascii="Times New Roman" w:hAnsi="Times New Roman" w:cs="Times New Roman"/>
                <w:color w:val="000000"/>
                <w:sz w:val="22"/>
                <w:szCs w:val="22"/>
              </w:rPr>
            </w:pPr>
            <w:r w:rsidRPr="006541B8">
              <w:rPr>
                <w:rFonts w:ascii="Times New Roman" w:hAnsi="Times New Roman" w:cs="Times New Roman"/>
                <w:sz w:val="22"/>
                <w:szCs w:val="22"/>
              </w:rPr>
              <w:t>Отдел экономики и финансов администра</w:t>
            </w:r>
            <w:r>
              <w:rPr>
                <w:rFonts w:ascii="Times New Roman" w:hAnsi="Times New Roman" w:cs="Times New Roman"/>
                <w:sz w:val="22"/>
                <w:szCs w:val="22"/>
              </w:rPr>
              <w:t>ции сельского поселения Ларьяк</w:t>
            </w:r>
          </w:p>
        </w:tc>
      </w:tr>
      <w:tr w:rsidR="00DF1EAC" w:rsidRPr="00D82824" w:rsidTr="008F19B2">
        <w:trPr>
          <w:trHeight w:val="285"/>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4.</w:t>
            </w:r>
          </w:p>
        </w:tc>
        <w:tc>
          <w:tcPr>
            <w:tcW w:w="1701" w:type="dxa"/>
          </w:tcPr>
          <w:p w:rsidR="00DF1EAC" w:rsidRPr="00DF1EAC" w:rsidRDefault="00DF1EAC" w:rsidP="00DF1EAC">
            <w:pPr>
              <w:pStyle w:val="ConsPlusNormal"/>
              <w:ind w:firstLine="0"/>
              <w:jc w:val="both"/>
              <w:rPr>
                <w:rFonts w:ascii="Times New Roman" w:hAnsi="Times New Roman" w:cs="Times New Roman"/>
                <w:sz w:val="22"/>
                <w:szCs w:val="22"/>
              </w:rPr>
            </w:pPr>
            <w:r w:rsidRPr="00DF1EAC">
              <w:rPr>
                <w:rFonts w:ascii="Times New Roman" w:hAnsi="Times New Roman" w:cs="Times New Roman"/>
                <w:sz w:val="22"/>
                <w:szCs w:val="22"/>
              </w:rPr>
              <w:t>Материально – техническое обеспечение деятельности органов местного самоуправления – до 100%.</w:t>
            </w:r>
          </w:p>
        </w:tc>
        <w:tc>
          <w:tcPr>
            <w:tcW w:w="1905" w:type="dxa"/>
          </w:tcPr>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В соответствии с пунктом 33 статьи 14 Федерального закона</w:t>
            </w:r>
          </w:p>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от 06.10.2003 № 131-ФЗ «Об общих принципах организации местного самоуправления в Российской Федерации»</w:t>
            </w:r>
          </w:p>
        </w:tc>
        <w:tc>
          <w:tcPr>
            <w:tcW w:w="127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4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53"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2"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4"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276" w:type="dxa"/>
            <w:gridSpan w:val="2"/>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356" w:type="dxa"/>
          </w:tcPr>
          <w:p w:rsidR="00DF1EAC" w:rsidRPr="00DF1EAC" w:rsidRDefault="002858F3" w:rsidP="00DF1EAC">
            <w:pPr>
              <w:pStyle w:val="ConsPlusNormal"/>
              <w:ind w:firstLine="0"/>
              <w:jc w:val="both"/>
              <w:rPr>
                <w:rFonts w:ascii="Times New Roman" w:hAnsi="Times New Roman" w:cs="Times New Roman"/>
                <w:color w:val="000000"/>
                <w:sz w:val="22"/>
                <w:szCs w:val="22"/>
              </w:rPr>
            </w:pPr>
            <w:r w:rsidRPr="006541B8">
              <w:rPr>
                <w:rFonts w:ascii="Times New Roman" w:hAnsi="Times New Roman" w:cs="Times New Roman"/>
                <w:sz w:val="22"/>
                <w:szCs w:val="22"/>
              </w:rPr>
              <w:t>Отдел экономики и финансов администра</w:t>
            </w:r>
            <w:r>
              <w:rPr>
                <w:rFonts w:ascii="Times New Roman" w:hAnsi="Times New Roman" w:cs="Times New Roman"/>
                <w:sz w:val="22"/>
                <w:szCs w:val="22"/>
              </w:rPr>
              <w:t>ции сельского поселения Ларьяк</w:t>
            </w:r>
            <w:r w:rsidRPr="00DF1E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r w:rsidR="00DF1EAC" w:rsidRPr="00DF1EAC">
              <w:rPr>
                <w:rFonts w:ascii="Times New Roman" w:hAnsi="Times New Roman" w:cs="Times New Roman"/>
                <w:color w:val="000000"/>
                <w:sz w:val="22"/>
                <w:szCs w:val="22"/>
              </w:rPr>
              <w:t>Муниципальное казенное учреждение «Сотрудничество»</w:t>
            </w:r>
          </w:p>
        </w:tc>
      </w:tr>
      <w:tr w:rsidR="00DF1EAC" w:rsidRPr="00D82824" w:rsidTr="00D82824">
        <w:trPr>
          <w:trHeight w:val="20"/>
          <w:jc w:val="center"/>
        </w:trPr>
        <w:tc>
          <w:tcPr>
            <w:tcW w:w="2767" w:type="dxa"/>
            <w:vMerge w:val="restart"/>
          </w:tcPr>
          <w:p w:rsidR="00DF1EAC" w:rsidRPr="00DF1EAC" w:rsidRDefault="00DF1EAC" w:rsidP="00DF1EAC">
            <w:pPr>
              <w:pStyle w:val="ConsPlusNormal"/>
              <w:ind w:firstLine="0"/>
              <w:contextualSpacing/>
              <w:jc w:val="center"/>
              <w:rPr>
                <w:rFonts w:ascii="Times New Roman" w:hAnsi="Times New Roman" w:cs="Times New Roman"/>
                <w:sz w:val="22"/>
                <w:szCs w:val="22"/>
              </w:rPr>
            </w:pPr>
            <w:r w:rsidRPr="00DF1EAC">
              <w:rPr>
                <w:rFonts w:ascii="Times New Roman" w:hAnsi="Times New Roman" w:cs="Times New Roman"/>
                <w:sz w:val="22"/>
                <w:szCs w:val="22"/>
              </w:rPr>
              <w:t>Параметры финансового обеспечения муниципальной программы</w:t>
            </w:r>
          </w:p>
          <w:p w:rsidR="00DF1EAC" w:rsidRPr="00DF1EAC" w:rsidRDefault="00DF1EAC" w:rsidP="00DF1EAC">
            <w:pPr>
              <w:pStyle w:val="ConsPlusNormal"/>
              <w:ind w:firstLine="160"/>
              <w:contextualSpacing/>
              <w:jc w:val="center"/>
              <w:rPr>
                <w:rFonts w:ascii="Times New Roman" w:hAnsi="Times New Roman" w:cs="Times New Roman"/>
                <w:sz w:val="22"/>
                <w:szCs w:val="22"/>
              </w:rPr>
            </w:pPr>
          </w:p>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DF1EAC" w:rsidRPr="00DF1EAC" w:rsidRDefault="00DF1EAC" w:rsidP="00DF1EAC">
            <w:pPr>
              <w:pStyle w:val="ConsPlusNormal"/>
              <w:ind w:firstLine="0"/>
              <w:jc w:val="center"/>
              <w:rPr>
                <w:rFonts w:ascii="Times New Roman" w:hAnsi="Times New Roman" w:cs="Times New Roman"/>
                <w:sz w:val="22"/>
                <w:szCs w:val="22"/>
              </w:rPr>
            </w:pPr>
            <w:r w:rsidRPr="00DF1EAC">
              <w:rPr>
                <w:rFonts w:ascii="Times New Roman" w:hAnsi="Times New Roman" w:cs="Times New Roman"/>
                <w:sz w:val="22"/>
                <w:szCs w:val="22"/>
              </w:rPr>
              <w:t>Источники финансирования</w:t>
            </w:r>
          </w:p>
        </w:tc>
        <w:tc>
          <w:tcPr>
            <w:tcW w:w="9502" w:type="dxa"/>
            <w:gridSpan w:val="9"/>
          </w:tcPr>
          <w:p w:rsidR="00DF1EAC" w:rsidRPr="00DF1EAC" w:rsidRDefault="00DF1EAC" w:rsidP="00DF1EAC">
            <w:pPr>
              <w:pStyle w:val="ConsPlusNormal"/>
              <w:jc w:val="center"/>
              <w:rPr>
                <w:rFonts w:ascii="Times New Roman" w:hAnsi="Times New Roman" w:cs="Times New Roman"/>
                <w:sz w:val="22"/>
                <w:szCs w:val="22"/>
              </w:rPr>
            </w:pPr>
            <w:r w:rsidRPr="00DF1EAC">
              <w:rPr>
                <w:rFonts w:ascii="Times New Roman" w:hAnsi="Times New Roman" w:cs="Times New Roman"/>
                <w:sz w:val="22"/>
                <w:szCs w:val="22"/>
              </w:rPr>
              <w:t>Расходы по годам (тыс. рублей)</w:t>
            </w:r>
          </w:p>
        </w:tc>
      </w:tr>
      <w:tr w:rsidR="00DF1EAC" w:rsidRPr="00D82824" w:rsidTr="00D82824">
        <w:trPr>
          <w:trHeight w:val="453"/>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vMerge/>
          </w:tcPr>
          <w:p w:rsidR="00DF1EAC" w:rsidRPr="00DF1EAC" w:rsidRDefault="00DF1EAC" w:rsidP="00DF1EAC">
            <w:pPr>
              <w:pStyle w:val="ConsPlusNormal"/>
              <w:ind w:firstLine="153"/>
              <w:jc w:val="center"/>
              <w:rPr>
                <w:rFonts w:ascii="Times New Roman" w:hAnsi="Times New Roman" w:cs="Times New Roman"/>
                <w:sz w:val="22"/>
                <w:szCs w:val="22"/>
              </w:rPr>
            </w:pPr>
          </w:p>
        </w:tc>
        <w:tc>
          <w:tcPr>
            <w:tcW w:w="1905" w:type="dxa"/>
          </w:tcPr>
          <w:p w:rsidR="00DF1EAC" w:rsidRPr="00DF1EAC" w:rsidRDefault="00DF1EAC" w:rsidP="00DF1EAC">
            <w:pPr>
              <w:pStyle w:val="ConsPlusNormal"/>
              <w:ind w:firstLine="0"/>
              <w:jc w:val="center"/>
              <w:rPr>
                <w:rFonts w:ascii="Times New Roman" w:hAnsi="Times New Roman" w:cs="Times New Roman"/>
                <w:sz w:val="22"/>
                <w:szCs w:val="22"/>
              </w:rPr>
            </w:pPr>
            <w:r w:rsidRPr="00DF1EAC">
              <w:rPr>
                <w:rFonts w:ascii="Times New Roman" w:hAnsi="Times New Roman" w:cs="Times New Roman"/>
                <w:sz w:val="22"/>
                <w:szCs w:val="22"/>
              </w:rPr>
              <w:t>Всего</w:t>
            </w:r>
          </w:p>
        </w:tc>
        <w:tc>
          <w:tcPr>
            <w:tcW w:w="1278" w:type="dxa"/>
          </w:tcPr>
          <w:p w:rsidR="00DF1EAC" w:rsidRPr="00DF1EAC" w:rsidRDefault="00DF1EAC" w:rsidP="00DF1EAC">
            <w:pPr>
              <w:pStyle w:val="ConsPlusNormal"/>
              <w:ind w:firstLine="5"/>
              <w:jc w:val="center"/>
              <w:rPr>
                <w:rFonts w:ascii="Times New Roman" w:hAnsi="Times New Roman" w:cs="Times New Roman"/>
                <w:sz w:val="22"/>
                <w:szCs w:val="22"/>
              </w:rPr>
            </w:pPr>
            <w:r w:rsidRPr="00DF1EAC">
              <w:rPr>
                <w:rFonts w:ascii="Times New Roman" w:hAnsi="Times New Roman" w:cs="Times New Roman"/>
                <w:sz w:val="22"/>
                <w:szCs w:val="22"/>
              </w:rPr>
              <w:t>20</w:t>
            </w:r>
            <w:r w:rsidRPr="00DF1EAC">
              <w:rPr>
                <w:rFonts w:ascii="Times New Roman" w:hAnsi="Times New Roman" w:cs="Times New Roman"/>
                <w:sz w:val="22"/>
                <w:szCs w:val="22"/>
              </w:rPr>
              <w:softHyphen/>
              <w:t>22</w:t>
            </w:r>
          </w:p>
        </w:tc>
        <w:tc>
          <w:tcPr>
            <w:tcW w:w="1701" w:type="dxa"/>
            <w:gridSpan w:val="2"/>
          </w:tcPr>
          <w:p w:rsidR="00DF1EAC" w:rsidRPr="00DF1EAC" w:rsidRDefault="00DF1EAC" w:rsidP="00DF1EAC">
            <w:pPr>
              <w:pStyle w:val="ConsPlusNormal"/>
              <w:ind w:firstLine="0"/>
              <w:jc w:val="center"/>
              <w:rPr>
                <w:rFonts w:ascii="Times New Roman" w:hAnsi="Times New Roman" w:cs="Times New Roman"/>
                <w:sz w:val="22"/>
                <w:szCs w:val="22"/>
              </w:rPr>
            </w:pPr>
            <w:r w:rsidRPr="00DF1EAC">
              <w:rPr>
                <w:rFonts w:ascii="Times New Roman" w:hAnsi="Times New Roman" w:cs="Times New Roman"/>
                <w:sz w:val="22"/>
                <w:szCs w:val="22"/>
              </w:rPr>
              <w:t>2023</w:t>
            </w:r>
          </w:p>
        </w:tc>
        <w:tc>
          <w:tcPr>
            <w:tcW w:w="1986" w:type="dxa"/>
            <w:gridSpan w:val="2"/>
          </w:tcPr>
          <w:p w:rsidR="00DF1EAC" w:rsidRPr="00DF1EAC" w:rsidRDefault="00DF1EAC" w:rsidP="00DF1EAC">
            <w:pPr>
              <w:pStyle w:val="ConsPlusNormal"/>
              <w:ind w:firstLine="66"/>
              <w:jc w:val="center"/>
              <w:rPr>
                <w:rFonts w:ascii="Times New Roman" w:hAnsi="Times New Roman" w:cs="Times New Roman"/>
                <w:sz w:val="22"/>
                <w:szCs w:val="22"/>
              </w:rPr>
            </w:pPr>
            <w:r w:rsidRPr="00DF1EAC">
              <w:rPr>
                <w:rFonts w:ascii="Times New Roman" w:hAnsi="Times New Roman" w:cs="Times New Roman"/>
                <w:sz w:val="22"/>
                <w:szCs w:val="22"/>
              </w:rPr>
              <w:t>2024</w:t>
            </w:r>
          </w:p>
        </w:tc>
        <w:tc>
          <w:tcPr>
            <w:tcW w:w="1276" w:type="dxa"/>
            <w:gridSpan w:val="2"/>
          </w:tcPr>
          <w:p w:rsidR="00DF1EAC" w:rsidRPr="00DF1EAC" w:rsidRDefault="00DF1EAC" w:rsidP="00DF1EAC">
            <w:pPr>
              <w:pStyle w:val="ConsPlusNormal"/>
              <w:ind w:firstLine="3"/>
              <w:jc w:val="center"/>
              <w:rPr>
                <w:rFonts w:ascii="Times New Roman" w:hAnsi="Times New Roman" w:cs="Times New Roman"/>
                <w:sz w:val="22"/>
                <w:szCs w:val="22"/>
              </w:rPr>
            </w:pPr>
            <w:r w:rsidRPr="00DF1EAC">
              <w:rPr>
                <w:rFonts w:ascii="Times New Roman" w:hAnsi="Times New Roman" w:cs="Times New Roman"/>
                <w:sz w:val="22"/>
                <w:szCs w:val="22"/>
              </w:rPr>
              <w:t>2025</w:t>
            </w:r>
          </w:p>
        </w:tc>
        <w:tc>
          <w:tcPr>
            <w:tcW w:w="1356" w:type="dxa"/>
          </w:tcPr>
          <w:p w:rsidR="00DF1EAC" w:rsidRPr="00DF1EAC" w:rsidRDefault="00DF1EAC" w:rsidP="00DF1EAC">
            <w:pPr>
              <w:pStyle w:val="ConsPlusNormal"/>
              <w:ind w:firstLine="0"/>
              <w:jc w:val="center"/>
              <w:rPr>
                <w:rFonts w:ascii="Times New Roman" w:hAnsi="Times New Roman" w:cs="Times New Roman"/>
                <w:sz w:val="22"/>
                <w:szCs w:val="22"/>
              </w:rPr>
            </w:pPr>
            <w:r w:rsidRPr="00DF1EAC">
              <w:rPr>
                <w:rFonts w:ascii="Times New Roman" w:hAnsi="Times New Roman" w:cs="Times New Roman"/>
                <w:sz w:val="22"/>
                <w:szCs w:val="22"/>
              </w:rPr>
              <w:t>2026-2030</w:t>
            </w:r>
          </w:p>
        </w:tc>
      </w:tr>
      <w:tr w:rsidR="00DF1EAC" w:rsidRPr="00D82824" w:rsidTr="00D82824">
        <w:trPr>
          <w:trHeight w:val="221"/>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DF1EAC" w:rsidRPr="00DF1EAC" w:rsidRDefault="00525C04" w:rsidP="00DF1EAC">
            <w:pPr>
              <w:spacing w:after="0" w:line="240" w:lineRule="auto"/>
              <w:jc w:val="center"/>
              <w:rPr>
                <w:rFonts w:ascii="Times New Roman" w:hAnsi="Times New Roman" w:cs="Times New Roman"/>
              </w:rPr>
            </w:pPr>
            <w:r>
              <w:rPr>
                <w:rFonts w:ascii="Times New Roman" w:hAnsi="Times New Roman" w:cs="Times New Roman"/>
              </w:rPr>
              <w:t>110477,5</w:t>
            </w:r>
          </w:p>
        </w:tc>
        <w:tc>
          <w:tcPr>
            <w:tcW w:w="1278" w:type="dxa"/>
            <w:tcBorders>
              <w:top w:val="single" w:sz="4" w:space="0" w:color="auto"/>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38831,8</w:t>
            </w:r>
          </w:p>
        </w:tc>
        <w:tc>
          <w:tcPr>
            <w:tcW w:w="1701" w:type="dxa"/>
            <w:gridSpan w:val="2"/>
            <w:tcBorders>
              <w:top w:val="single" w:sz="4" w:space="0" w:color="auto"/>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35860,3</w:t>
            </w:r>
          </w:p>
        </w:tc>
        <w:tc>
          <w:tcPr>
            <w:tcW w:w="1986" w:type="dxa"/>
            <w:gridSpan w:val="2"/>
            <w:tcBorders>
              <w:top w:val="single" w:sz="4" w:space="0" w:color="auto"/>
              <w:left w:val="nil"/>
              <w:bottom w:val="single" w:sz="4" w:space="0" w:color="auto"/>
              <w:right w:val="single" w:sz="4" w:space="0" w:color="auto"/>
            </w:tcBorders>
            <w:shd w:val="clear" w:color="auto" w:fill="auto"/>
          </w:tcPr>
          <w:p w:rsidR="00DF1EAC" w:rsidRPr="00DF1EAC" w:rsidRDefault="00525C04" w:rsidP="00DF1EAC">
            <w:pPr>
              <w:spacing w:after="0" w:line="240" w:lineRule="auto"/>
              <w:jc w:val="center"/>
              <w:rPr>
                <w:rFonts w:ascii="Times New Roman" w:hAnsi="Times New Roman" w:cs="Times New Roman"/>
              </w:rPr>
            </w:pPr>
            <w:r>
              <w:rPr>
                <w:rFonts w:ascii="Times New Roman" w:hAnsi="Times New Roman" w:cs="Times New Roman"/>
              </w:rPr>
              <w:t>35785,4</w:t>
            </w:r>
          </w:p>
        </w:tc>
        <w:tc>
          <w:tcPr>
            <w:tcW w:w="1276" w:type="dxa"/>
            <w:gridSpan w:val="2"/>
            <w:tcBorders>
              <w:top w:val="single" w:sz="4" w:space="0" w:color="auto"/>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r w:rsidR="00DF1EAC" w:rsidRPr="00D82824" w:rsidTr="00D82824">
        <w:trPr>
          <w:trHeight w:val="20"/>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823,6</w:t>
            </w:r>
          </w:p>
        </w:tc>
        <w:tc>
          <w:tcPr>
            <w:tcW w:w="1278"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266,0</w:t>
            </w:r>
          </w:p>
        </w:tc>
        <w:tc>
          <w:tcPr>
            <w:tcW w:w="1701"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274,3</w:t>
            </w:r>
          </w:p>
        </w:tc>
        <w:tc>
          <w:tcPr>
            <w:tcW w:w="198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283,3</w:t>
            </w:r>
          </w:p>
        </w:tc>
        <w:tc>
          <w:tcPr>
            <w:tcW w:w="127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r w:rsidR="00DF1EAC" w:rsidRPr="00D82824" w:rsidTr="00D82824">
        <w:trPr>
          <w:trHeight w:val="20"/>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17,7</w:t>
            </w:r>
          </w:p>
        </w:tc>
        <w:tc>
          <w:tcPr>
            <w:tcW w:w="1278"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5,9</w:t>
            </w:r>
          </w:p>
        </w:tc>
        <w:tc>
          <w:tcPr>
            <w:tcW w:w="1701"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5,9</w:t>
            </w:r>
          </w:p>
        </w:tc>
        <w:tc>
          <w:tcPr>
            <w:tcW w:w="198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5,9</w:t>
            </w:r>
          </w:p>
        </w:tc>
        <w:tc>
          <w:tcPr>
            <w:tcW w:w="127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r w:rsidR="00DF1EAC" w:rsidRPr="00D82824" w:rsidTr="00D82824">
        <w:trPr>
          <w:trHeight w:val="20"/>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DF1EAC" w:rsidRPr="00DF1EAC" w:rsidRDefault="00525C04" w:rsidP="00DF1EAC">
            <w:pPr>
              <w:spacing w:after="0" w:line="240" w:lineRule="auto"/>
              <w:jc w:val="center"/>
              <w:rPr>
                <w:rFonts w:ascii="Times New Roman" w:hAnsi="Times New Roman" w:cs="Times New Roman"/>
              </w:rPr>
            </w:pPr>
            <w:r>
              <w:rPr>
                <w:rFonts w:ascii="Times New Roman" w:hAnsi="Times New Roman" w:cs="Times New Roman"/>
              </w:rPr>
              <w:t>109636,2</w:t>
            </w:r>
          </w:p>
        </w:tc>
        <w:tc>
          <w:tcPr>
            <w:tcW w:w="1278"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38559,9</w:t>
            </w:r>
          </w:p>
        </w:tc>
        <w:tc>
          <w:tcPr>
            <w:tcW w:w="1701"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35580,1</w:t>
            </w:r>
          </w:p>
        </w:tc>
        <w:tc>
          <w:tcPr>
            <w:tcW w:w="1986" w:type="dxa"/>
            <w:gridSpan w:val="2"/>
            <w:tcBorders>
              <w:top w:val="nil"/>
              <w:left w:val="nil"/>
              <w:bottom w:val="single" w:sz="4" w:space="0" w:color="auto"/>
              <w:right w:val="single" w:sz="4" w:space="0" w:color="auto"/>
            </w:tcBorders>
            <w:shd w:val="clear" w:color="auto" w:fill="auto"/>
          </w:tcPr>
          <w:p w:rsidR="00DF1EAC" w:rsidRPr="00DF1EAC" w:rsidRDefault="00525C04" w:rsidP="00DF1EAC">
            <w:pPr>
              <w:spacing w:after="0" w:line="240" w:lineRule="auto"/>
              <w:jc w:val="center"/>
              <w:rPr>
                <w:rFonts w:ascii="Times New Roman" w:hAnsi="Times New Roman" w:cs="Times New Roman"/>
              </w:rPr>
            </w:pPr>
            <w:r>
              <w:rPr>
                <w:rFonts w:ascii="Times New Roman" w:hAnsi="Times New Roman" w:cs="Times New Roman"/>
              </w:rPr>
              <w:t>35496,2</w:t>
            </w:r>
          </w:p>
        </w:tc>
        <w:tc>
          <w:tcPr>
            <w:tcW w:w="127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r w:rsidR="00DF1EAC" w:rsidRPr="00D82824" w:rsidTr="00D82824">
        <w:trPr>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bl>
    <w:p w:rsidR="00D82824" w:rsidRDefault="00D82824"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0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2565"/>
        <w:gridCol w:w="2004"/>
        <w:gridCol w:w="1517"/>
        <w:gridCol w:w="1318"/>
        <w:gridCol w:w="1334"/>
        <w:gridCol w:w="31"/>
        <w:gridCol w:w="1228"/>
        <w:gridCol w:w="1399"/>
        <w:gridCol w:w="1393"/>
        <w:gridCol w:w="1535"/>
      </w:tblGrid>
      <w:tr w:rsidR="00D82824" w:rsidRPr="00D82824" w:rsidTr="000800E6">
        <w:tc>
          <w:tcPr>
            <w:tcW w:w="38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27"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46"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9"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56" w:type="pct"/>
            <w:gridSpan w:val="7"/>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25"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31" w:type="pct"/>
            <w:gridSpan w:val="6"/>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2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40"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96"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5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44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95"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0800E6">
        <w:tc>
          <w:tcPr>
            <w:tcW w:w="38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27"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4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2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40"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9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5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44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9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0800E6">
        <w:tc>
          <w:tcPr>
            <w:tcW w:w="5000" w:type="pct"/>
            <w:gridSpan w:val="11"/>
            <w:shd w:val="clear" w:color="auto" w:fill="auto"/>
          </w:tcPr>
          <w:p w:rsidR="00D82824" w:rsidRPr="002858F3" w:rsidRDefault="002858F3" w:rsidP="00D82824">
            <w:pPr>
              <w:widowControl w:val="0"/>
              <w:autoSpaceDE w:val="0"/>
              <w:autoSpaceDN w:val="0"/>
              <w:adjustRightInd w:val="0"/>
              <w:spacing w:after="0"/>
              <w:jc w:val="center"/>
              <w:rPr>
                <w:rFonts w:ascii="Times New Roman" w:hAnsi="Times New Roman" w:cs="Times New Roman"/>
                <w:b/>
                <w:sz w:val="20"/>
                <w:szCs w:val="20"/>
              </w:rPr>
            </w:pPr>
            <w:r w:rsidRPr="002858F3">
              <w:rPr>
                <w:rFonts w:ascii="Times New Roman" w:hAnsi="Times New Roman" w:cs="Times New Roman"/>
                <w:b/>
                <w:sz w:val="20"/>
                <w:szCs w:val="20"/>
              </w:rPr>
              <w:t>Подпрограмма «</w:t>
            </w:r>
            <w:r w:rsidRPr="002858F3">
              <w:rPr>
                <w:rFonts w:ascii="Times New Roman" w:hAnsi="Times New Roman" w:cs="Times New Roman"/>
                <w:b/>
              </w:rPr>
              <w:t>«Обеспечение  деятельности органов местного самоуправления сельского поселения Ларьяк»</w:t>
            </w:r>
          </w:p>
        </w:tc>
      </w:tr>
      <w:tr w:rsidR="00F079B7" w:rsidRPr="00D82824" w:rsidTr="00090146">
        <w:tc>
          <w:tcPr>
            <w:tcW w:w="382" w:type="pct"/>
            <w:vMerge w:val="restart"/>
            <w:shd w:val="clear" w:color="auto" w:fill="auto"/>
          </w:tcPr>
          <w:p w:rsidR="00F079B7" w:rsidRPr="00D82824" w:rsidRDefault="00F079B7"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827" w:type="pct"/>
            <w:vMerge w:val="restart"/>
            <w:shd w:val="clear" w:color="auto" w:fill="auto"/>
          </w:tcPr>
          <w:p w:rsidR="00F079B7" w:rsidRPr="00931459" w:rsidRDefault="00F079B7" w:rsidP="00241E88">
            <w:pPr>
              <w:widowControl w:val="0"/>
              <w:autoSpaceDE w:val="0"/>
              <w:autoSpaceDN w:val="0"/>
              <w:adjustRightInd w:val="0"/>
              <w:spacing w:after="0"/>
              <w:jc w:val="both"/>
              <w:rPr>
                <w:rFonts w:ascii="Times New Roman" w:hAnsi="Times New Roman" w:cs="Times New Roman"/>
              </w:rPr>
            </w:pPr>
            <w:r w:rsidRPr="00233618">
              <w:rPr>
                <w:rFonts w:ascii="Times New Roman" w:hAnsi="Times New Roman"/>
              </w:rPr>
              <w:t>Основное мероприятие «</w:t>
            </w:r>
            <w:r w:rsidRPr="002858F3">
              <w:rPr>
                <w:rFonts w:ascii="Times New Roman" w:hAnsi="Times New Roman"/>
              </w:rPr>
              <w:t>Обеспечение эффективного исполнения полномочий органов местного самоуправления сельского поселения Ларьяк</w:t>
            </w:r>
            <w:r>
              <w:rPr>
                <w:rFonts w:ascii="Times New Roman" w:hAnsi="Times New Roman"/>
              </w:rPr>
              <w:t>» (</w:t>
            </w:r>
            <w:r>
              <w:rPr>
                <w:rFonts w:ascii="Times New Roman" w:hAnsi="Times New Roman" w:cs="Times New Roman"/>
              </w:rPr>
              <w:t>1,2,3)</w:t>
            </w:r>
          </w:p>
        </w:tc>
        <w:tc>
          <w:tcPr>
            <w:tcW w:w="646" w:type="pct"/>
            <w:vMerge w:val="restart"/>
            <w:shd w:val="clear" w:color="auto" w:fill="auto"/>
          </w:tcPr>
          <w:p w:rsidR="00F079B7" w:rsidRPr="00D82824" w:rsidRDefault="00F079B7" w:rsidP="00D82824">
            <w:pPr>
              <w:widowControl w:val="0"/>
              <w:autoSpaceDE w:val="0"/>
              <w:autoSpaceDN w:val="0"/>
              <w:adjustRightInd w:val="0"/>
              <w:spacing w:after="0"/>
              <w:rPr>
                <w:rFonts w:ascii="Times New Roman" w:hAnsi="Times New Roman" w:cs="Times New Roman"/>
                <w:sz w:val="20"/>
                <w:szCs w:val="20"/>
              </w:rPr>
            </w:pPr>
            <w:r w:rsidRPr="006541B8">
              <w:rPr>
                <w:rFonts w:ascii="Times New Roman" w:hAnsi="Times New Roman" w:cs="Times New Roman"/>
              </w:rPr>
              <w:t>Отдел экономики и финансов администра</w:t>
            </w:r>
            <w:r>
              <w:rPr>
                <w:rFonts w:ascii="Times New Roman" w:hAnsi="Times New Roman" w:cs="Times New Roman"/>
              </w:rPr>
              <w:t>ции сельского поселения Ларьяк</w:t>
            </w:r>
          </w:p>
        </w:tc>
        <w:tc>
          <w:tcPr>
            <w:tcW w:w="489" w:type="pct"/>
            <w:shd w:val="clear" w:color="auto" w:fill="auto"/>
          </w:tcPr>
          <w:p w:rsidR="00F079B7" w:rsidRPr="00D82824" w:rsidRDefault="00F079B7"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F079B7"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40134,1</w:t>
            </w:r>
          </w:p>
        </w:tc>
        <w:tc>
          <w:tcPr>
            <w:tcW w:w="440" w:type="pct"/>
            <w:gridSpan w:val="2"/>
            <w:shd w:val="clear" w:color="auto" w:fill="auto"/>
          </w:tcPr>
          <w:p w:rsidR="00F079B7" w:rsidRPr="002116AD" w:rsidRDefault="00F079B7" w:rsidP="00FF59B6">
            <w:pPr>
              <w:spacing w:after="0" w:line="240" w:lineRule="auto"/>
              <w:jc w:val="center"/>
              <w:rPr>
                <w:rFonts w:ascii="Times New Roman" w:hAnsi="Times New Roman" w:cs="Times New Roman"/>
              </w:rPr>
            </w:pPr>
            <w:r>
              <w:rPr>
                <w:rFonts w:ascii="Times New Roman" w:hAnsi="Times New Roman" w:cs="Times New Roman"/>
              </w:rPr>
              <w:t>13535,5</w:t>
            </w:r>
          </w:p>
        </w:tc>
        <w:tc>
          <w:tcPr>
            <w:tcW w:w="396" w:type="pct"/>
            <w:shd w:val="clear" w:color="auto" w:fill="auto"/>
          </w:tcPr>
          <w:p w:rsidR="00F079B7"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13150,3</w:t>
            </w:r>
          </w:p>
        </w:tc>
        <w:tc>
          <w:tcPr>
            <w:tcW w:w="451" w:type="pct"/>
            <w:shd w:val="clear" w:color="auto" w:fill="auto"/>
          </w:tcPr>
          <w:p w:rsidR="00F079B7"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13448,3</w:t>
            </w:r>
          </w:p>
        </w:tc>
        <w:tc>
          <w:tcPr>
            <w:tcW w:w="449" w:type="pct"/>
            <w:shd w:val="clear" w:color="auto" w:fill="auto"/>
            <w:vAlign w:val="center"/>
          </w:tcPr>
          <w:p w:rsidR="00F079B7" w:rsidRPr="00D82824" w:rsidRDefault="00F079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F079B7" w:rsidRPr="00D82824" w:rsidRDefault="00F079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090146">
        <w:tc>
          <w:tcPr>
            <w:tcW w:w="382"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823,6</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266,0</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274,3</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283,3</w:t>
            </w:r>
          </w:p>
        </w:tc>
        <w:tc>
          <w:tcPr>
            <w:tcW w:w="449" w:type="pct"/>
            <w:shd w:val="clear" w:color="auto" w:fill="auto"/>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090146">
        <w:tc>
          <w:tcPr>
            <w:tcW w:w="382"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17,7</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49" w:type="pct"/>
            <w:shd w:val="clear" w:color="auto" w:fill="auto"/>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090146">
        <w:tc>
          <w:tcPr>
            <w:tcW w:w="382"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39292,8</w:t>
            </w:r>
          </w:p>
        </w:tc>
        <w:tc>
          <w:tcPr>
            <w:tcW w:w="440"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13263,6</w:t>
            </w:r>
          </w:p>
        </w:tc>
        <w:tc>
          <w:tcPr>
            <w:tcW w:w="396"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12870,1</w:t>
            </w:r>
          </w:p>
        </w:tc>
        <w:tc>
          <w:tcPr>
            <w:tcW w:w="451"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13159,1</w:t>
            </w:r>
          </w:p>
        </w:tc>
        <w:tc>
          <w:tcPr>
            <w:tcW w:w="449" w:type="pct"/>
            <w:shd w:val="clear" w:color="auto" w:fill="auto"/>
            <w:vAlign w:val="center"/>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31C1E" w:rsidRPr="00D82824" w:rsidTr="0007226B">
        <w:tc>
          <w:tcPr>
            <w:tcW w:w="382"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931C1E" w:rsidRPr="00D82824" w:rsidTr="00F079B7">
        <w:tc>
          <w:tcPr>
            <w:tcW w:w="5000" w:type="pct"/>
            <w:gridSpan w:val="11"/>
            <w:tcBorders>
              <w:top w:val="nil"/>
            </w:tcBorders>
            <w:shd w:val="clear" w:color="auto" w:fill="auto"/>
          </w:tcPr>
          <w:p w:rsidR="00931C1E" w:rsidRPr="00F079B7" w:rsidRDefault="00931C1E" w:rsidP="00BD00C6">
            <w:pPr>
              <w:spacing w:after="0" w:line="240" w:lineRule="auto"/>
              <w:jc w:val="center"/>
              <w:rPr>
                <w:rFonts w:ascii="Times New Roman" w:hAnsi="Times New Roman" w:cs="Times New Roman"/>
                <w:b/>
              </w:rPr>
            </w:pPr>
            <w:r w:rsidRPr="00F079B7">
              <w:rPr>
                <w:rFonts w:ascii="Times New Roman" w:hAnsi="Times New Roman" w:cs="Times New Roman"/>
                <w:b/>
              </w:rPr>
              <w:lastRenderedPageBreak/>
              <w:t>Подпрограмма ««Осуществление материально-технического обеспечения деятельности органов местного самоуправления в сельском поселении  Ларьяк»</w:t>
            </w:r>
          </w:p>
        </w:tc>
      </w:tr>
      <w:tr w:rsidR="00931C1E" w:rsidRPr="00D82824" w:rsidTr="00384B16">
        <w:trPr>
          <w:trHeight w:val="765"/>
        </w:trPr>
        <w:tc>
          <w:tcPr>
            <w:tcW w:w="382" w:type="pct"/>
            <w:vMerge w:val="restart"/>
            <w:tcBorders>
              <w:top w:val="nil"/>
            </w:tcBorders>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827" w:type="pct"/>
            <w:vMerge w:val="restart"/>
            <w:tcBorders>
              <w:top w:val="nil"/>
            </w:tcBorders>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r w:rsidRPr="00F079B7">
              <w:rPr>
                <w:rFonts w:ascii="Times New Roman" w:hAnsi="Times New Roman" w:cs="Times New Roman"/>
              </w:rPr>
              <w:t>Основное мероприятие "Материально-техническое и организационное обеспечение служебной деятельности органов местного самоуправления"</w:t>
            </w:r>
            <w:r>
              <w:rPr>
                <w:rFonts w:ascii="Times New Roman" w:hAnsi="Times New Roman" w:cs="Times New Roman"/>
              </w:rPr>
              <w:t xml:space="preserve"> (4)</w:t>
            </w:r>
          </w:p>
        </w:tc>
        <w:tc>
          <w:tcPr>
            <w:tcW w:w="646" w:type="pct"/>
            <w:vMerge w:val="restart"/>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r w:rsidRPr="006541B8">
              <w:rPr>
                <w:rFonts w:ascii="Times New Roman" w:hAnsi="Times New Roman" w:cs="Times New Roman"/>
              </w:rPr>
              <w:t>Отдел экономики и финансов администра</w:t>
            </w:r>
            <w:r>
              <w:rPr>
                <w:rFonts w:ascii="Times New Roman" w:hAnsi="Times New Roman" w:cs="Times New Roman"/>
              </w:rPr>
              <w:t>ции сельского поселения Ларьяк/МКУ «Сотрудничество»</w:t>
            </w:r>
          </w:p>
        </w:tc>
        <w:tc>
          <w:tcPr>
            <w:tcW w:w="489" w:type="pct"/>
            <w:shd w:val="clear" w:color="auto" w:fill="auto"/>
          </w:tcPr>
          <w:p w:rsidR="00931C1E" w:rsidRPr="00D82824" w:rsidRDefault="00931C1E" w:rsidP="009C7C95">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70343,4</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25296,3</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22710,0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22337,1</w:t>
            </w:r>
          </w:p>
        </w:tc>
        <w:tc>
          <w:tcPr>
            <w:tcW w:w="449" w:type="pct"/>
            <w:shd w:val="clear" w:color="auto" w:fill="auto"/>
            <w:vAlign w:val="center"/>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F079B7">
        <w:trPr>
          <w:trHeight w:val="570"/>
        </w:trPr>
        <w:tc>
          <w:tcPr>
            <w:tcW w:w="382" w:type="pct"/>
            <w:vMerge/>
            <w:tcBorders>
              <w:top w:val="nil"/>
            </w:tcBorders>
            <w:shd w:val="clear" w:color="auto" w:fill="auto"/>
          </w:tcPr>
          <w:p w:rsidR="00931C1E"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tcBorders>
              <w:top w:val="nil"/>
            </w:tcBorders>
            <w:shd w:val="clear" w:color="auto" w:fill="auto"/>
          </w:tcPr>
          <w:p w:rsidR="00931C1E" w:rsidRPr="00F079B7"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6541B8" w:rsidRDefault="00931C1E" w:rsidP="00D82824">
            <w:pPr>
              <w:widowControl w:val="0"/>
              <w:autoSpaceDE w:val="0"/>
              <w:autoSpaceDN w:val="0"/>
              <w:adjustRightInd w:val="0"/>
              <w:spacing w:after="0"/>
              <w:jc w:val="both"/>
              <w:rPr>
                <w:rFonts w:ascii="Times New Roman" w:hAnsi="Times New Roman" w:cs="Times New Roman"/>
              </w:rPr>
            </w:pPr>
          </w:p>
        </w:tc>
        <w:tc>
          <w:tcPr>
            <w:tcW w:w="489" w:type="pct"/>
            <w:shd w:val="clear" w:color="auto" w:fill="auto"/>
          </w:tcPr>
          <w:p w:rsidR="00931C1E" w:rsidRPr="00D82824" w:rsidRDefault="00931C1E" w:rsidP="009C7C95">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0,0</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F079B7">
        <w:trPr>
          <w:trHeight w:val="330"/>
        </w:trPr>
        <w:tc>
          <w:tcPr>
            <w:tcW w:w="382" w:type="pct"/>
            <w:vMerge/>
            <w:tcBorders>
              <w:top w:val="nil"/>
            </w:tcBorders>
            <w:shd w:val="clear" w:color="auto" w:fill="auto"/>
          </w:tcPr>
          <w:p w:rsidR="00931C1E"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tcBorders>
              <w:top w:val="nil"/>
            </w:tcBorders>
            <w:shd w:val="clear" w:color="auto" w:fill="auto"/>
          </w:tcPr>
          <w:p w:rsidR="00931C1E" w:rsidRPr="00F079B7"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6541B8" w:rsidRDefault="00931C1E" w:rsidP="00D82824">
            <w:pPr>
              <w:widowControl w:val="0"/>
              <w:autoSpaceDE w:val="0"/>
              <w:autoSpaceDN w:val="0"/>
              <w:adjustRightInd w:val="0"/>
              <w:spacing w:after="0"/>
              <w:jc w:val="both"/>
              <w:rPr>
                <w:rFonts w:ascii="Times New Roman" w:hAnsi="Times New Roman" w:cs="Times New Roman"/>
              </w:rPr>
            </w:pPr>
          </w:p>
        </w:tc>
        <w:tc>
          <w:tcPr>
            <w:tcW w:w="489" w:type="pct"/>
            <w:shd w:val="clear" w:color="auto" w:fill="auto"/>
          </w:tcPr>
          <w:p w:rsidR="00931C1E" w:rsidRPr="00D82824" w:rsidRDefault="00931C1E" w:rsidP="009C7C95">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384B16">
        <w:trPr>
          <w:trHeight w:val="360"/>
        </w:trPr>
        <w:tc>
          <w:tcPr>
            <w:tcW w:w="382" w:type="pct"/>
            <w:vMerge/>
            <w:tcBorders>
              <w:top w:val="nil"/>
            </w:tcBorders>
            <w:shd w:val="clear" w:color="auto" w:fill="auto"/>
          </w:tcPr>
          <w:p w:rsidR="00931C1E"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tcBorders>
              <w:top w:val="nil"/>
            </w:tcBorders>
            <w:shd w:val="clear" w:color="auto" w:fill="auto"/>
          </w:tcPr>
          <w:p w:rsidR="00931C1E" w:rsidRPr="00F079B7"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6541B8" w:rsidRDefault="00931C1E" w:rsidP="00D82824">
            <w:pPr>
              <w:widowControl w:val="0"/>
              <w:autoSpaceDE w:val="0"/>
              <w:autoSpaceDN w:val="0"/>
              <w:adjustRightInd w:val="0"/>
              <w:spacing w:after="0"/>
              <w:jc w:val="both"/>
              <w:rPr>
                <w:rFonts w:ascii="Times New Roman" w:hAnsi="Times New Roman" w:cs="Times New Roman"/>
              </w:rPr>
            </w:pPr>
          </w:p>
        </w:tc>
        <w:tc>
          <w:tcPr>
            <w:tcW w:w="489" w:type="pct"/>
            <w:shd w:val="clear" w:color="auto" w:fill="auto"/>
          </w:tcPr>
          <w:p w:rsidR="00931C1E" w:rsidRPr="00D82824" w:rsidRDefault="00931C1E" w:rsidP="009C7C95">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25296,3</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49" w:type="pct"/>
            <w:shd w:val="clear" w:color="auto" w:fill="auto"/>
            <w:vAlign w:val="center"/>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31C1E" w:rsidRPr="00D82824" w:rsidTr="002D3A3A">
        <w:trPr>
          <w:trHeight w:val="255"/>
        </w:trPr>
        <w:tc>
          <w:tcPr>
            <w:tcW w:w="382" w:type="pct"/>
            <w:vMerge/>
            <w:shd w:val="clear" w:color="auto" w:fill="auto"/>
          </w:tcPr>
          <w:p w:rsidR="00931C1E"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F079B7"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6541B8" w:rsidRDefault="00931C1E" w:rsidP="00D82824">
            <w:pPr>
              <w:widowControl w:val="0"/>
              <w:autoSpaceDE w:val="0"/>
              <w:autoSpaceDN w:val="0"/>
              <w:adjustRightInd w:val="0"/>
              <w:spacing w:after="0"/>
              <w:jc w:val="both"/>
              <w:rPr>
                <w:rFonts w:ascii="Times New Roman" w:hAnsi="Times New Roman" w:cs="Times New Roman"/>
              </w:rPr>
            </w:pPr>
          </w:p>
        </w:tc>
        <w:tc>
          <w:tcPr>
            <w:tcW w:w="489" w:type="pct"/>
            <w:shd w:val="clear" w:color="auto" w:fill="auto"/>
          </w:tcPr>
          <w:p w:rsidR="00931C1E" w:rsidRPr="00D82824" w:rsidRDefault="00931C1E" w:rsidP="009C7C95">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8E6AEC" w:rsidRDefault="00931C1E" w:rsidP="009C7C95">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931C1E" w:rsidRPr="008E6AEC" w:rsidRDefault="00931C1E" w:rsidP="009C7C95">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931C1E" w:rsidRPr="00D82824" w:rsidTr="00090146">
        <w:tc>
          <w:tcPr>
            <w:tcW w:w="1209" w:type="pct"/>
            <w:gridSpan w:val="2"/>
            <w:vMerge w:val="restart"/>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 по муниципальной программе:</w:t>
            </w:r>
          </w:p>
        </w:tc>
        <w:tc>
          <w:tcPr>
            <w:tcW w:w="646" w:type="pct"/>
            <w:vMerge w:val="restart"/>
            <w:shd w:val="clear" w:color="auto" w:fill="auto"/>
            <w:vAlign w:val="center"/>
          </w:tcPr>
          <w:p w:rsidR="00931C1E" w:rsidRPr="00DF102E" w:rsidRDefault="00931C1E" w:rsidP="006A715D">
            <w:pPr>
              <w:spacing w:after="0" w:line="240" w:lineRule="auto"/>
              <w:rPr>
                <w:rFonts w:ascii="Times New Roman" w:hAnsi="Times New Roman"/>
                <w:sz w:val="24"/>
                <w:szCs w:val="24"/>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110477,5</w:t>
            </w:r>
          </w:p>
        </w:tc>
        <w:tc>
          <w:tcPr>
            <w:tcW w:w="430"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38831,8</w:t>
            </w:r>
          </w:p>
        </w:tc>
        <w:tc>
          <w:tcPr>
            <w:tcW w:w="406"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35860,3</w:t>
            </w:r>
          </w:p>
        </w:tc>
        <w:tc>
          <w:tcPr>
            <w:tcW w:w="451"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35785,4</w:t>
            </w:r>
          </w:p>
        </w:tc>
        <w:tc>
          <w:tcPr>
            <w:tcW w:w="449" w:type="pct"/>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vAlign w:val="center"/>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931C1E" w:rsidRPr="002116AD" w:rsidRDefault="00931C1E" w:rsidP="00931C1E">
            <w:pPr>
              <w:spacing w:after="0" w:line="240" w:lineRule="auto"/>
              <w:jc w:val="center"/>
              <w:rPr>
                <w:rFonts w:ascii="Times New Roman" w:hAnsi="Times New Roman" w:cs="Times New Roman"/>
              </w:rPr>
            </w:pPr>
            <w:r>
              <w:rPr>
                <w:rFonts w:ascii="Times New Roman" w:hAnsi="Times New Roman" w:cs="Times New Roman"/>
              </w:rPr>
              <w:t>823,6</w:t>
            </w:r>
          </w:p>
        </w:tc>
        <w:tc>
          <w:tcPr>
            <w:tcW w:w="430"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266,0</w:t>
            </w:r>
          </w:p>
        </w:tc>
        <w:tc>
          <w:tcPr>
            <w:tcW w:w="406"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274,3</w:t>
            </w:r>
          </w:p>
        </w:tc>
        <w:tc>
          <w:tcPr>
            <w:tcW w:w="451" w:type="pct"/>
            <w:shd w:val="clear" w:color="auto" w:fill="auto"/>
          </w:tcPr>
          <w:p w:rsidR="00931C1E" w:rsidRPr="002116AD" w:rsidRDefault="00931C1E" w:rsidP="00931C1E">
            <w:pPr>
              <w:spacing w:after="0" w:line="240" w:lineRule="auto"/>
              <w:jc w:val="center"/>
              <w:rPr>
                <w:rFonts w:ascii="Times New Roman" w:hAnsi="Times New Roman" w:cs="Times New Roman"/>
              </w:rPr>
            </w:pPr>
            <w:r>
              <w:rPr>
                <w:rFonts w:ascii="Times New Roman" w:hAnsi="Times New Roman" w:cs="Times New Roman"/>
              </w:rPr>
              <w:t>283,3</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17,7</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49" w:type="pct"/>
            <w:shd w:val="clear" w:color="auto" w:fill="auto"/>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109636,2</w:t>
            </w:r>
          </w:p>
        </w:tc>
        <w:tc>
          <w:tcPr>
            <w:tcW w:w="430"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38559,9</w:t>
            </w:r>
          </w:p>
        </w:tc>
        <w:tc>
          <w:tcPr>
            <w:tcW w:w="406"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35580,1</w:t>
            </w:r>
          </w:p>
        </w:tc>
        <w:tc>
          <w:tcPr>
            <w:tcW w:w="451" w:type="pct"/>
            <w:shd w:val="clear" w:color="auto" w:fill="auto"/>
          </w:tcPr>
          <w:p w:rsidR="00931C1E" w:rsidRPr="002116AD" w:rsidRDefault="00525C04" w:rsidP="00FF59B6">
            <w:pPr>
              <w:spacing w:after="0" w:line="240" w:lineRule="auto"/>
              <w:jc w:val="center"/>
              <w:rPr>
                <w:rFonts w:ascii="Times New Roman" w:hAnsi="Times New Roman" w:cs="Times New Roman"/>
              </w:rPr>
            </w:pPr>
            <w:r>
              <w:rPr>
                <w:rFonts w:ascii="Times New Roman" w:hAnsi="Times New Roman" w:cs="Times New Roman"/>
              </w:rPr>
              <w:t>35496,2</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931C1E" w:rsidRPr="00D82824" w:rsidTr="00090146">
        <w:tc>
          <w:tcPr>
            <w:tcW w:w="1209" w:type="pct"/>
            <w:gridSpan w:val="2"/>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c>
          <w:tcPr>
            <w:tcW w:w="646" w:type="pct"/>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p>
        </w:tc>
        <w:tc>
          <w:tcPr>
            <w:tcW w:w="425" w:type="pct"/>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95" w:type="pct"/>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r>
      <w:tr w:rsidR="00931C1E" w:rsidRPr="00D82824" w:rsidTr="00090146">
        <w:tc>
          <w:tcPr>
            <w:tcW w:w="1209" w:type="pct"/>
            <w:gridSpan w:val="2"/>
            <w:vMerge w:val="restart"/>
            <w:shd w:val="clear" w:color="auto" w:fill="auto"/>
          </w:tcPr>
          <w:p w:rsidR="00931C1E" w:rsidRPr="00D82824" w:rsidRDefault="00931C1E" w:rsidP="00803200">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 </w:t>
            </w:r>
          </w:p>
        </w:tc>
        <w:tc>
          <w:tcPr>
            <w:tcW w:w="646" w:type="pct"/>
            <w:vMerge w:val="restart"/>
            <w:shd w:val="clear" w:color="auto" w:fill="auto"/>
          </w:tcPr>
          <w:p w:rsidR="00931C1E" w:rsidRPr="00D82824" w:rsidRDefault="00931C1E" w:rsidP="00827D78">
            <w:pPr>
              <w:widowControl w:val="0"/>
              <w:autoSpaceDE w:val="0"/>
              <w:autoSpaceDN w:val="0"/>
              <w:adjustRightInd w:val="0"/>
              <w:spacing w:after="0"/>
              <w:jc w:val="both"/>
              <w:rPr>
                <w:rFonts w:ascii="Times New Roman" w:hAnsi="Times New Roman" w:cs="Times New Roman"/>
                <w:sz w:val="20"/>
                <w:szCs w:val="20"/>
              </w:rPr>
            </w:pPr>
            <w:r w:rsidRPr="006541B8">
              <w:rPr>
                <w:rFonts w:ascii="Times New Roman" w:hAnsi="Times New Roman" w:cs="Times New Roman"/>
              </w:rPr>
              <w:t>Отдел экономики и финансов администра</w:t>
            </w:r>
            <w:r>
              <w:rPr>
                <w:rFonts w:ascii="Times New Roman" w:hAnsi="Times New Roman" w:cs="Times New Roman"/>
              </w:rPr>
              <w:t xml:space="preserve">ции сельского </w:t>
            </w:r>
            <w:r>
              <w:rPr>
                <w:rFonts w:ascii="Times New Roman" w:hAnsi="Times New Roman" w:cs="Times New Roman"/>
              </w:rPr>
              <w:lastRenderedPageBreak/>
              <w:t>поселения Ларьяк</w:t>
            </w: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lastRenderedPageBreak/>
              <w:t>всего</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110477,5</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38831,8</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35860,3</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35785,4</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823,6</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266,0</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274,3</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283,3</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 xml:space="preserve">бюджет автономного </w:t>
            </w:r>
            <w:r w:rsidRPr="00D82824">
              <w:rPr>
                <w:rFonts w:ascii="Times New Roman" w:hAnsi="Times New Roman" w:cs="Times New Roman"/>
                <w:sz w:val="20"/>
                <w:szCs w:val="20"/>
              </w:rPr>
              <w:lastRenderedPageBreak/>
              <w:t>округа</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lastRenderedPageBreak/>
              <w:t>17,7</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49" w:type="pct"/>
            <w:shd w:val="clear" w:color="auto" w:fill="auto"/>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109636,2</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38559,9</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35580,1</w:t>
            </w:r>
          </w:p>
        </w:tc>
        <w:tc>
          <w:tcPr>
            <w:tcW w:w="451" w:type="pct"/>
            <w:shd w:val="clear" w:color="auto" w:fill="auto"/>
          </w:tcPr>
          <w:p w:rsidR="00931C1E" w:rsidRPr="002116AD" w:rsidRDefault="00525C04" w:rsidP="009C7C95">
            <w:pPr>
              <w:spacing w:after="0" w:line="240" w:lineRule="auto"/>
              <w:jc w:val="center"/>
              <w:rPr>
                <w:rFonts w:ascii="Times New Roman" w:hAnsi="Times New Roman" w:cs="Times New Roman"/>
              </w:rPr>
            </w:pPr>
            <w:r>
              <w:rPr>
                <w:rFonts w:ascii="Times New Roman" w:hAnsi="Times New Roman" w:cs="Times New Roman"/>
              </w:rPr>
              <w:t>35496,2</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812"/>
      </w:tblGrid>
      <w:tr w:rsidR="00A0341E" w:rsidRPr="00F079B7" w:rsidTr="000800E6">
        <w:trPr>
          <w:trHeight w:val="664"/>
        </w:trPr>
        <w:tc>
          <w:tcPr>
            <w:tcW w:w="1560" w:type="dxa"/>
            <w:tcBorders>
              <w:bottom w:val="single" w:sz="4" w:space="0" w:color="auto"/>
            </w:tcBorders>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наименование структурного элемента</w:t>
            </w:r>
          </w:p>
        </w:tc>
        <w:tc>
          <w:tcPr>
            <w:tcW w:w="5387" w:type="dxa"/>
            <w:tcBorders>
              <w:bottom w:val="single" w:sz="4" w:space="0" w:color="auto"/>
            </w:tcBorders>
            <w:shd w:val="clear" w:color="auto" w:fill="auto"/>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Направление расходов структурного элемента</w:t>
            </w:r>
          </w:p>
        </w:tc>
        <w:tc>
          <w:tcPr>
            <w:tcW w:w="5812" w:type="dxa"/>
            <w:shd w:val="clear" w:color="auto" w:fill="auto"/>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 xml:space="preserve">Наименование порядка, номер приложения </w:t>
            </w:r>
          </w:p>
          <w:p w:rsidR="00A0341E" w:rsidRPr="00F079B7" w:rsidRDefault="00A0341E" w:rsidP="00A0341E">
            <w:pPr>
              <w:spacing w:after="0" w:line="240" w:lineRule="auto"/>
              <w:jc w:val="center"/>
              <w:rPr>
                <w:rFonts w:ascii="Times New Roman" w:eastAsia="Calibri" w:hAnsi="Times New Roman" w:cs="Times New Roman"/>
                <w:lang w:eastAsia="en-US"/>
              </w:rPr>
            </w:pPr>
          </w:p>
        </w:tc>
      </w:tr>
      <w:tr w:rsidR="00A0341E" w:rsidRPr="00F079B7" w:rsidTr="000800E6">
        <w:tc>
          <w:tcPr>
            <w:tcW w:w="1560" w:type="dxa"/>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1</w:t>
            </w:r>
          </w:p>
        </w:tc>
        <w:tc>
          <w:tcPr>
            <w:tcW w:w="3118" w:type="dxa"/>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2</w:t>
            </w:r>
          </w:p>
        </w:tc>
        <w:tc>
          <w:tcPr>
            <w:tcW w:w="5387" w:type="dxa"/>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3</w:t>
            </w:r>
          </w:p>
        </w:tc>
        <w:tc>
          <w:tcPr>
            <w:tcW w:w="5812" w:type="dxa"/>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4</w:t>
            </w:r>
          </w:p>
        </w:tc>
      </w:tr>
      <w:tr w:rsidR="00E1291B" w:rsidRPr="00F079B7" w:rsidTr="000800E6">
        <w:tc>
          <w:tcPr>
            <w:tcW w:w="15877" w:type="dxa"/>
            <w:gridSpan w:val="4"/>
            <w:shd w:val="clear" w:color="auto" w:fill="auto"/>
          </w:tcPr>
          <w:p w:rsidR="00E1291B" w:rsidRPr="00F079B7" w:rsidRDefault="00E1291B" w:rsidP="005B1DED">
            <w:pPr>
              <w:pStyle w:val="ConsPlusNormal"/>
              <w:ind w:firstLine="0"/>
              <w:jc w:val="both"/>
              <w:rPr>
                <w:rFonts w:ascii="Times New Roman" w:hAnsi="Times New Roman" w:cs="Times New Roman"/>
                <w:bCs/>
                <w:sz w:val="22"/>
                <w:szCs w:val="22"/>
              </w:rPr>
            </w:pPr>
            <w:r w:rsidRPr="00F079B7">
              <w:rPr>
                <w:rFonts w:ascii="Times New Roman" w:hAnsi="Times New Roman"/>
                <w:sz w:val="22"/>
                <w:szCs w:val="22"/>
              </w:rPr>
              <w:t xml:space="preserve">Цель 1. </w:t>
            </w:r>
            <w:r w:rsidR="002858F3" w:rsidRPr="00F079B7">
              <w:rPr>
                <w:rFonts w:ascii="Times New Roman" w:hAnsi="Times New Roman" w:cs="Times New Roman"/>
                <w:bCs/>
                <w:sz w:val="22"/>
                <w:szCs w:val="22"/>
              </w:rPr>
              <w:t>Создание условий для осуществления полномочий администрации сельского поселения Ларьяк</w:t>
            </w:r>
          </w:p>
        </w:tc>
      </w:tr>
      <w:tr w:rsidR="00E1291B" w:rsidRPr="00F079B7" w:rsidTr="000800E6">
        <w:tc>
          <w:tcPr>
            <w:tcW w:w="15877" w:type="dxa"/>
            <w:gridSpan w:val="4"/>
            <w:shd w:val="clear" w:color="auto" w:fill="auto"/>
          </w:tcPr>
          <w:p w:rsidR="00E1291B" w:rsidRPr="00F079B7" w:rsidRDefault="002858F3" w:rsidP="00F84298">
            <w:pPr>
              <w:pStyle w:val="ConsPlusNormal"/>
              <w:ind w:firstLine="0"/>
              <w:jc w:val="both"/>
              <w:rPr>
                <w:rFonts w:ascii="Times New Roman" w:hAnsi="Times New Roman" w:cs="Times New Roman"/>
                <w:sz w:val="22"/>
                <w:szCs w:val="22"/>
              </w:rPr>
            </w:pPr>
            <w:r w:rsidRPr="00F079B7">
              <w:rPr>
                <w:rFonts w:ascii="Times New Roman" w:hAnsi="Times New Roman"/>
                <w:sz w:val="22"/>
                <w:szCs w:val="22"/>
              </w:rPr>
              <w:t>Задача 1</w:t>
            </w:r>
            <w:r w:rsidR="00E1291B" w:rsidRPr="00F079B7">
              <w:rPr>
                <w:rFonts w:ascii="Times New Roman" w:hAnsi="Times New Roman"/>
                <w:sz w:val="22"/>
                <w:szCs w:val="22"/>
              </w:rPr>
              <w:t xml:space="preserve">. </w:t>
            </w:r>
            <w:r w:rsidRPr="00F079B7">
              <w:rPr>
                <w:rFonts w:ascii="Times New Roman" w:hAnsi="Times New Roman" w:cs="Times New Roman"/>
                <w:sz w:val="22"/>
                <w:szCs w:val="22"/>
              </w:rPr>
              <w:t>Обеспечение эффективного исполнения функций органов местного самоуправления.</w:t>
            </w:r>
          </w:p>
        </w:tc>
      </w:tr>
      <w:tr w:rsidR="00A0341E" w:rsidRPr="00F079B7" w:rsidTr="00525C04">
        <w:trPr>
          <w:trHeight w:val="987"/>
        </w:trPr>
        <w:tc>
          <w:tcPr>
            <w:tcW w:w="1560" w:type="dxa"/>
            <w:shd w:val="clear" w:color="auto" w:fill="auto"/>
            <w:hideMark/>
          </w:tcPr>
          <w:p w:rsidR="00A0341E" w:rsidRPr="00F079B7" w:rsidRDefault="006713D7"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1</w:t>
            </w:r>
          </w:p>
        </w:tc>
        <w:tc>
          <w:tcPr>
            <w:tcW w:w="3118" w:type="dxa"/>
            <w:shd w:val="clear" w:color="auto" w:fill="auto"/>
          </w:tcPr>
          <w:p w:rsidR="00A0341E" w:rsidRPr="00F079B7" w:rsidRDefault="00F079B7" w:rsidP="00A0341E">
            <w:pPr>
              <w:spacing w:after="0" w:line="240" w:lineRule="auto"/>
              <w:jc w:val="both"/>
              <w:rPr>
                <w:rFonts w:ascii="Times New Roman" w:eastAsia="Calibri" w:hAnsi="Times New Roman" w:cs="Times New Roman"/>
                <w:lang w:eastAsia="en-US"/>
              </w:rPr>
            </w:pPr>
            <w:r w:rsidRPr="00F079B7">
              <w:rPr>
                <w:rFonts w:ascii="Times New Roman" w:hAnsi="Times New Roman"/>
              </w:rPr>
              <w:t>Основное мероприятие «Обеспечение эффективного исполнения полномочий органов местного самоуправления сельского поселения Ларьяк»</w:t>
            </w:r>
          </w:p>
        </w:tc>
        <w:tc>
          <w:tcPr>
            <w:tcW w:w="5387" w:type="dxa"/>
            <w:shd w:val="clear" w:color="auto" w:fill="auto"/>
          </w:tcPr>
          <w:p w:rsidR="00A0341E" w:rsidRPr="00525C04" w:rsidRDefault="002B67E1" w:rsidP="00525C04">
            <w:pPr>
              <w:spacing w:after="0" w:line="240" w:lineRule="auto"/>
              <w:rPr>
                <w:rFonts w:ascii="Times New Roman" w:hAnsi="Times New Roman" w:cs="Times New Roman"/>
              </w:rPr>
            </w:pPr>
            <w:r w:rsidRPr="00525C04">
              <w:rPr>
                <w:rFonts w:ascii="Times New Roman" w:eastAsia="Calibri" w:hAnsi="Times New Roman" w:cs="Times New Roman"/>
                <w:lang w:eastAsia="en-US"/>
              </w:rPr>
              <w:t>Денежное содержание, гарантии и компенсации главы сельского поселения Ларьяк</w:t>
            </w:r>
            <w:r w:rsidR="00063EF4">
              <w:rPr>
                <w:rFonts w:ascii="Times New Roman" w:eastAsia="Calibri" w:hAnsi="Times New Roman" w:cs="Times New Roman"/>
                <w:lang w:eastAsia="en-US"/>
              </w:rPr>
              <w:t>, заместителей главы</w:t>
            </w:r>
            <w:r w:rsidRPr="00525C04">
              <w:rPr>
                <w:rFonts w:ascii="Times New Roman" w:eastAsia="Calibri" w:hAnsi="Times New Roman" w:cs="Times New Roman"/>
                <w:lang w:eastAsia="en-US"/>
              </w:rPr>
              <w:t xml:space="preserve">, </w:t>
            </w:r>
            <w:r w:rsidRPr="00525C04">
              <w:rPr>
                <w:rFonts w:ascii="Times New Roman" w:hAnsi="Times New Roman" w:cs="Times New Roman"/>
              </w:rPr>
              <w:t xml:space="preserve">муниципальных служащих </w:t>
            </w:r>
            <w:r w:rsidR="00525C04" w:rsidRPr="00525C04">
              <w:rPr>
                <w:rFonts w:ascii="Times New Roman" w:hAnsi="Times New Roman" w:cs="Times New Roman"/>
              </w:rPr>
              <w:t>;</w:t>
            </w:r>
            <w:r w:rsidR="00F356D2" w:rsidRPr="00525C04">
              <w:rPr>
                <w:rFonts w:ascii="Times New Roman" w:hAnsi="Times New Roman" w:cs="Times New Roman"/>
                <w:color w:val="000000"/>
              </w:rPr>
              <w:t>расходы на оплату услуг связи</w:t>
            </w:r>
            <w:r w:rsidR="00931C1E" w:rsidRPr="00525C04">
              <w:rPr>
                <w:rFonts w:ascii="Times New Roman" w:hAnsi="Times New Roman" w:cs="Times New Roman"/>
                <w:color w:val="000000"/>
              </w:rPr>
              <w:t xml:space="preserve"> </w:t>
            </w:r>
            <w:r w:rsidR="00525C04" w:rsidRPr="00525C04">
              <w:rPr>
                <w:rFonts w:ascii="Times New Roman" w:hAnsi="Times New Roman" w:cs="Times New Roman"/>
                <w:color w:val="000000"/>
              </w:rPr>
              <w:t>(интернет)</w:t>
            </w:r>
            <w:r w:rsidR="00F079B7" w:rsidRPr="00525C04">
              <w:rPr>
                <w:rFonts w:ascii="Times New Roman" w:hAnsi="Times New Roman" w:cs="Times New Roman"/>
                <w:color w:val="000000"/>
              </w:rPr>
              <w:t>; оплата прочих работ, услуг</w:t>
            </w:r>
            <w:r w:rsidR="00931C1E" w:rsidRPr="00525C04">
              <w:rPr>
                <w:rFonts w:ascii="Times New Roman" w:hAnsi="Times New Roman" w:cs="Times New Roman"/>
                <w:color w:val="000000"/>
              </w:rPr>
              <w:t>, в т. ч. подписка на периодиче</w:t>
            </w:r>
            <w:r w:rsidR="00F079B7" w:rsidRPr="00525C04">
              <w:rPr>
                <w:rFonts w:ascii="Times New Roman" w:hAnsi="Times New Roman" w:cs="Times New Roman"/>
                <w:color w:val="000000"/>
              </w:rPr>
              <w:t>ские издания; услуги за обучающие семинары; обеспечение и сопровождение программных продуктов и прочее; поступление нефинансовых активов; оплата услуг по медицинским осмотрам работников; оплата образовательны</w:t>
            </w:r>
            <w:r w:rsidR="00525C04" w:rsidRPr="00525C04">
              <w:rPr>
                <w:rFonts w:ascii="Times New Roman" w:hAnsi="Times New Roman" w:cs="Times New Roman"/>
                <w:color w:val="000000"/>
              </w:rPr>
              <w:t>х услуг по курсам повышения ква</w:t>
            </w:r>
            <w:r w:rsidR="00F079B7" w:rsidRPr="00525C04">
              <w:rPr>
                <w:rFonts w:ascii="Times New Roman" w:hAnsi="Times New Roman" w:cs="Times New Roman"/>
                <w:color w:val="000000"/>
              </w:rPr>
              <w:t>лификации; оплата услуг по проведению специальной оценки условий труда работников; оплата членских взносов; оплата налогов, сборов, пошлин; расходы на денежное содержание, гарантии и компенсации работников службы п</w:t>
            </w:r>
            <w:r w:rsidR="00931C1E" w:rsidRPr="00525C04">
              <w:rPr>
                <w:rFonts w:ascii="Times New Roman" w:hAnsi="Times New Roman" w:cs="Times New Roman"/>
                <w:color w:val="000000"/>
              </w:rPr>
              <w:t>о осуществлению первичного воин</w:t>
            </w:r>
            <w:r w:rsidR="00F079B7" w:rsidRPr="00525C04">
              <w:rPr>
                <w:rFonts w:ascii="Times New Roman" w:hAnsi="Times New Roman" w:cs="Times New Roman"/>
                <w:color w:val="000000"/>
              </w:rPr>
              <w:t xml:space="preserve">ского учета; расходы </w:t>
            </w:r>
            <w:r w:rsidR="00F079B7" w:rsidRPr="00525C04">
              <w:rPr>
                <w:rFonts w:ascii="Times New Roman" w:hAnsi="Times New Roman" w:cs="Times New Roman"/>
                <w:color w:val="000000"/>
              </w:rPr>
              <w:lastRenderedPageBreak/>
              <w:t>на пенсионное обеспечение за выслугу лет лицам, замещавшим муницип</w:t>
            </w:r>
            <w:r w:rsidR="00931C1E" w:rsidRPr="00525C04">
              <w:rPr>
                <w:rFonts w:ascii="Times New Roman" w:hAnsi="Times New Roman" w:cs="Times New Roman"/>
                <w:color w:val="000000"/>
              </w:rPr>
              <w:t>альные должности и должности му</w:t>
            </w:r>
            <w:r w:rsidR="00F079B7" w:rsidRPr="00525C04">
              <w:rPr>
                <w:rFonts w:ascii="Times New Roman" w:hAnsi="Times New Roman" w:cs="Times New Roman"/>
                <w:color w:val="000000"/>
              </w:rPr>
              <w:t xml:space="preserve">ниципальной службы в </w:t>
            </w:r>
            <w:r w:rsidR="00525C04" w:rsidRPr="00525C04">
              <w:rPr>
                <w:rFonts w:ascii="Times New Roman" w:hAnsi="Times New Roman" w:cs="Times New Roman"/>
                <w:color w:val="000000"/>
              </w:rPr>
              <w:t>органах местного самоуправления;</w:t>
            </w:r>
            <w:r w:rsidR="00525C04" w:rsidRPr="00525C04">
              <w:rPr>
                <w:rFonts w:ascii="Times New Roman" w:hAnsi="Times New Roman" w:cs="Times New Roman"/>
              </w:rPr>
              <w:t xml:space="preserve"> осуществление государственных полномочий на государственную регистрацию актов гражданского состояния.</w:t>
            </w:r>
          </w:p>
        </w:tc>
        <w:tc>
          <w:tcPr>
            <w:tcW w:w="5812" w:type="dxa"/>
            <w:shd w:val="clear" w:color="auto" w:fill="auto"/>
          </w:tcPr>
          <w:p w:rsidR="00A0341E" w:rsidRPr="00F079B7" w:rsidRDefault="005B1DED" w:rsidP="006713D7">
            <w:pPr>
              <w:autoSpaceDE w:val="0"/>
              <w:autoSpaceDN w:val="0"/>
              <w:adjustRightInd w:val="0"/>
              <w:spacing w:after="0" w:line="240" w:lineRule="auto"/>
              <w:rPr>
                <w:rFonts w:ascii="Times New Roman" w:hAnsi="Times New Roman" w:cs="Times New Roman"/>
              </w:rPr>
            </w:pPr>
            <w:r w:rsidRPr="00F079B7">
              <w:rPr>
                <w:rFonts w:ascii="Times New Roman" w:hAnsi="Times New Roman" w:cs="Times New Roman"/>
              </w:rPr>
              <w:lastRenderedPageBreak/>
              <w:t>-</w:t>
            </w:r>
          </w:p>
        </w:tc>
      </w:tr>
      <w:tr w:rsidR="002858F3" w:rsidRPr="00F079B7" w:rsidTr="00781A61">
        <w:trPr>
          <w:trHeight w:val="120"/>
        </w:trPr>
        <w:tc>
          <w:tcPr>
            <w:tcW w:w="15877" w:type="dxa"/>
            <w:gridSpan w:val="4"/>
            <w:shd w:val="clear" w:color="auto" w:fill="auto"/>
          </w:tcPr>
          <w:p w:rsidR="002858F3" w:rsidRPr="00F079B7" w:rsidRDefault="002858F3" w:rsidP="006713D7">
            <w:pPr>
              <w:autoSpaceDE w:val="0"/>
              <w:autoSpaceDN w:val="0"/>
              <w:adjustRightInd w:val="0"/>
              <w:spacing w:after="0" w:line="240" w:lineRule="auto"/>
              <w:rPr>
                <w:rFonts w:ascii="Times New Roman" w:hAnsi="Times New Roman" w:cs="Times New Roman"/>
              </w:rPr>
            </w:pPr>
            <w:r w:rsidRPr="00F079B7">
              <w:rPr>
                <w:rFonts w:ascii="Times New Roman" w:hAnsi="Times New Roman" w:cs="Times New Roman"/>
                <w:bCs/>
              </w:rPr>
              <w:t>Цель 2. Создание условий для бесперебойного функционирования органов местного самоуправления</w:t>
            </w:r>
          </w:p>
        </w:tc>
      </w:tr>
      <w:tr w:rsidR="002858F3" w:rsidRPr="00F079B7" w:rsidTr="00A10216">
        <w:trPr>
          <w:trHeight w:val="120"/>
        </w:trPr>
        <w:tc>
          <w:tcPr>
            <w:tcW w:w="15877" w:type="dxa"/>
            <w:gridSpan w:val="4"/>
            <w:shd w:val="clear" w:color="auto" w:fill="auto"/>
          </w:tcPr>
          <w:p w:rsidR="002858F3" w:rsidRPr="00F079B7" w:rsidRDefault="002858F3" w:rsidP="006713D7">
            <w:pPr>
              <w:autoSpaceDE w:val="0"/>
              <w:autoSpaceDN w:val="0"/>
              <w:adjustRightInd w:val="0"/>
              <w:spacing w:after="0" w:line="240" w:lineRule="auto"/>
              <w:rPr>
                <w:rFonts w:ascii="Times New Roman" w:hAnsi="Times New Roman" w:cs="Times New Roman"/>
              </w:rPr>
            </w:pPr>
            <w:r w:rsidRPr="00F079B7">
              <w:rPr>
                <w:rFonts w:ascii="Times New Roman" w:hAnsi="Times New Roman" w:cs="Times New Roman"/>
              </w:rPr>
              <w:t>Задача 2. Материально- техническое обеспечение деятельности органов местного самоуправления.</w:t>
            </w:r>
          </w:p>
        </w:tc>
      </w:tr>
      <w:tr w:rsidR="002858F3" w:rsidRPr="00F079B7" w:rsidTr="00525C04">
        <w:trPr>
          <w:trHeight w:val="4113"/>
        </w:trPr>
        <w:tc>
          <w:tcPr>
            <w:tcW w:w="1560" w:type="dxa"/>
            <w:shd w:val="clear" w:color="auto" w:fill="auto"/>
          </w:tcPr>
          <w:p w:rsidR="002858F3" w:rsidRPr="00F079B7" w:rsidRDefault="002858F3" w:rsidP="00A0341E">
            <w:pPr>
              <w:spacing w:after="0" w:line="240" w:lineRule="auto"/>
              <w:jc w:val="center"/>
              <w:rPr>
                <w:rFonts w:ascii="Times New Roman" w:eastAsia="Calibri" w:hAnsi="Times New Roman" w:cs="Times New Roman"/>
                <w:lang w:eastAsia="en-US"/>
              </w:rPr>
            </w:pPr>
          </w:p>
        </w:tc>
        <w:tc>
          <w:tcPr>
            <w:tcW w:w="3118" w:type="dxa"/>
            <w:shd w:val="clear" w:color="auto" w:fill="auto"/>
          </w:tcPr>
          <w:p w:rsidR="002858F3" w:rsidRPr="00F079B7" w:rsidRDefault="00F079B7" w:rsidP="00A0341E">
            <w:pPr>
              <w:spacing w:after="0" w:line="240" w:lineRule="auto"/>
              <w:jc w:val="both"/>
              <w:rPr>
                <w:rFonts w:ascii="Times New Roman" w:hAnsi="Times New Roman"/>
              </w:rPr>
            </w:pPr>
            <w:r w:rsidRPr="00F079B7">
              <w:rPr>
                <w:rFonts w:ascii="Times New Roman" w:hAnsi="Times New Roman" w:cs="Times New Roman"/>
              </w:rPr>
              <w:t>Основное мероприятие "Материально-техническое и организационное обеспечение служебной деятельности органов местного самоуправления"</w:t>
            </w:r>
          </w:p>
        </w:tc>
        <w:tc>
          <w:tcPr>
            <w:tcW w:w="5387" w:type="dxa"/>
            <w:shd w:val="clear" w:color="auto" w:fill="auto"/>
          </w:tcPr>
          <w:p w:rsidR="002858F3" w:rsidRPr="00525C04" w:rsidRDefault="00F356D2" w:rsidP="00525C04">
            <w:pPr>
              <w:spacing w:after="0" w:line="240" w:lineRule="auto"/>
              <w:rPr>
                <w:rFonts w:ascii="Times New Roman" w:eastAsia="Calibri" w:hAnsi="Times New Roman" w:cs="Times New Roman"/>
                <w:lang w:eastAsia="en-US"/>
              </w:rPr>
            </w:pPr>
            <w:r w:rsidRPr="00525C04">
              <w:rPr>
                <w:rFonts w:ascii="Times New Roman" w:hAnsi="Times New Roman" w:cs="Times New Roman"/>
                <w:color w:val="000000"/>
              </w:rPr>
              <w:t>Оплата труда, начислени</w:t>
            </w:r>
            <w:r w:rsidR="00525C04" w:rsidRPr="00525C04">
              <w:rPr>
                <w:rFonts w:ascii="Times New Roman" w:hAnsi="Times New Roman" w:cs="Times New Roman"/>
                <w:color w:val="000000"/>
              </w:rPr>
              <w:t>я на выплаты по оплате труда ра</w:t>
            </w:r>
            <w:r w:rsidRPr="00525C04">
              <w:rPr>
                <w:rFonts w:ascii="Times New Roman" w:hAnsi="Times New Roman" w:cs="Times New Roman"/>
                <w:color w:val="000000"/>
              </w:rPr>
              <w:t>ботников; гарантированные выплаты работникам учреждения; возмещение расходов, связанных со служебными командировками</w:t>
            </w:r>
            <w:r w:rsidR="00525C04" w:rsidRPr="00525C04">
              <w:rPr>
                <w:rFonts w:ascii="Times New Roman" w:hAnsi="Times New Roman" w:cs="Times New Roman"/>
                <w:color w:val="000000"/>
              </w:rPr>
              <w:t>, проезд к месту отдыха и обратно</w:t>
            </w:r>
            <w:r w:rsidRPr="00525C04">
              <w:rPr>
                <w:rFonts w:ascii="Times New Roman" w:hAnsi="Times New Roman" w:cs="Times New Roman"/>
                <w:color w:val="000000"/>
              </w:rPr>
              <w:t>; обеспечение органов местного самоуправления поселения услугами связи</w:t>
            </w:r>
            <w:r w:rsidR="00525C04" w:rsidRPr="00525C04">
              <w:rPr>
                <w:rFonts w:ascii="Times New Roman" w:hAnsi="Times New Roman" w:cs="Times New Roman"/>
                <w:color w:val="000000"/>
              </w:rPr>
              <w:t>, почтовые расходы</w:t>
            </w:r>
            <w:r w:rsidRPr="00525C04">
              <w:rPr>
                <w:rFonts w:ascii="Times New Roman" w:hAnsi="Times New Roman" w:cs="Times New Roman"/>
                <w:color w:val="000000"/>
              </w:rPr>
              <w:t xml:space="preserve">, транспортными услугами, коммунальными услугами, работами, услугами по содержанию имущества, прочими работами, услугами; приобретение основных </w:t>
            </w:r>
            <w:r w:rsidR="00525C04" w:rsidRPr="00525C04">
              <w:rPr>
                <w:rFonts w:ascii="Times New Roman" w:hAnsi="Times New Roman" w:cs="Times New Roman"/>
                <w:color w:val="000000"/>
              </w:rPr>
              <w:t>средств, увеличение стоимости ма</w:t>
            </w:r>
            <w:r w:rsidRPr="00525C04">
              <w:rPr>
                <w:rFonts w:ascii="Times New Roman" w:hAnsi="Times New Roman" w:cs="Times New Roman"/>
                <w:color w:val="000000"/>
              </w:rPr>
              <w:t>териальных запасов, а также материальными запасами и подарочной (сувенирной) продукцией для органи</w:t>
            </w:r>
            <w:r w:rsidR="00525C04" w:rsidRPr="00525C04">
              <w:rPr>
                <w:rFonts w:ascii="Times New Roman" w:hAnsi="Times New Roman" w:cs="Times New Roman"/>
                <w:color w:val="000000"/>
              </w:rPr>
              <w:t>зации и проведения мероприятий, горюче-смазочных материалов, оплата налогов, оплата услуг по медицинским осмотрам работников.</w:t>
            </w:r>
          </w:p>
        </w:tc>
        <w:tc>
          <w:tcPr>
            <w:tcW w:w="5812" w:type="dxa"/>
            <w:shd w:val="clear" w:color="auto" w:fill="auto"/>
          </w:tcPr>
          <w:p w:rsidR="002858F3" w:rsidRPr="00F079B7" w:rsidRDefault="00F079B7" w:rsidP="006713D7">
            <w:pPr>
              <w:autoSpaceDE w:val="0"/>
              <w:autoSpaceDN w:val="0"/>
              <w:adjustRightInd w:val="0"/>
              <w:spacing w:after="0" w:line="240" w:lineRule="auto"/>
              <w:rPr>
                <w:rFonts w:ascii="Times New Roman" w:hAnsi="Times New Roman" w:cs="Times New Roman"/>
              </w:rPr>
            </w:pPr>
            <w:r w:rsidRPr="00F079B7">
              <w:rPr>
                <w:rFonts w:ascii="Times New Roman" w:hAnsi="Times New Roman" w:cs="Times New Roman"/>
              </w:rPr>
              <w:t>-</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r w:rsidRPr="00A0341E">
        <w:rPr>
          <w:rFonts w:ascii="Times New Roman" w:hAnsi="Times New Roman" w:cs="Times New Roman"/>
        </w:rPr>
        <w:br w:type="page"/>
      </w: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lastRenderedPageBreak/>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B03111">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показателя на момент окончания действия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B03111">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B03111">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A0341E" w:rsidRPr="00A0341E" w:rsidTr="00B03111">
        <w:trPr>
          <w:trHeight w:val="267"/>
        </w:trPr>
        <w:tc>
          <w:tcPr>
            <w:tcW w:w="711"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6E57CF" w:rsidRDefault="006E57CF" w:rsidP="00F02931">
      <w:pPr>
        <w:widowControl w:val="0"/>
        <w:autoSpaceDE w:val="0"/>
        <w:autoSpaceDN w:val="0"/>
        <w:rPr>
          <w:rFonts w:ascii="Times New Roman" w:eastAsia="Times New Roman" w:hAnsi="Times New Roman"/>
          <w:b/>
          <w:sz w:val="24"/>
          <w:szCs w:val="24"/>
        </w:rPr>
      </w:pPr>
    </w:p>
    <w:sectPr w:rsidR="006E57CF" w:rsidSect="00AA1082">
      <w:pgSz w:w="16838" w:h="11906" w:orient="landscape"/>
      <w:pgMar w:top="1701" w:right="72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B3" w:rsidRDefault="001E3CB3">
      <w:pPr>
        <w:spacing w:after="0" w:line="240" w:lineRule="auto"/>
      </w:pPr>
      <w:r>
        <w:separator/>
      </w:r>
    </w:p>
  </w:endnote>
  <w:endnote w:type="continuationSeparator" w:id="0">
    <w:p w:rsidR="001E3CB3" w:rsidRDefault="001E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B3" w:rsidRDefault="001E3CB3">
      <w:pPr>
        <w:spacing w:after="0" w:line="240" w:lineRule="auto"/>
      </w:pPr>
      <w:r>
        <w:separator/>
      </w:r>
    </w:p>
  </w:footnote>
  <w:footnote w:type="continuationSeparator" w:id="0">
    <w:p w:rsidR="001E3CB3" w:rsidRDefault="001E3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8"/>
    <w:rsid w:val="00006ED1"/>
    <w:rsid w:val="00063EF4"/>
    <w:rsid w:val="0006539E"/>
    <w:rsid w:val="00072E37"/>
    <w:rsid w:val="000800E6"/>
    <w:rsid w:val="00090146"/>
    <w:rsid w:val="000B6F40"/>
    <w:rsid w:val="000D0B4B"/>
    <w:rsid w:val="000E283F"/>
    <w:rsid w:val="000E6CCC"/>
    <w:rsid w:val="0013498A"/>
    <w:rsid w:val="001576F4"/>
    <w:rsid w:val="00194E62"/>
    <w:rsid w:val="001D571F"/>
    <w:rsid w:val="001E2D8C"/>
    <w:rsid w:val="001E3CB3"/>
    <w:rsid w:val="0020111B"/>
    <w:rsid w:val="002116AD"/>
    <w:rsid w:val="00240862"/>
    <w:rsid w:val="00241E88"/>
    <w:rsid w:val="002706D6"/>
    <w:rsid w:val="002858F3"/>
    <w:rsid w:val="002B67E1"/>
    <w:rsid w:val="002D3B88"/>
    <w:rsid w:val="002D51FB"/>
    <w:rsid w:val="002E12E7"/>
    <w:rsid w:val="002F647A"/>
    <w:rsid w:val="0031338D"/>
    <w:rsid w:val="00320E40"/>
    <w:rsid w:val="0032249A"/>
    <w:rsid w:val="00333649"/>
    <w:rsid w:val="00346470"/>
    <w:rsid w:val="00393F79"/>
    <w:rsid w:val="003C1303"/>
    <w:rsid w:val="003E6478"/>
    <w:rsid w:val="00434B85"/>
    <w:rsid w:val="00440EB3"/>
    <w:rsid w:val="00481F2B"/>
    <w:rsid w:val="004875E5"/>
    <w:rsid w:val="004A066B"/>
    <w:rsid w:val="004A4E3C"/>
    <w:rsid w:val="00501F43"/>
    <w:rsid w:val="00525C04"/>
    <w:rsid w:val="00567A14"/>
    <w:rsid w:val="005B1DED"/>
    <w:rsid w:val="005B3E43"/>
    <w:rsid w:val="005C30DA"/>
    <w:rsid w:val="005F166D"/>
    <w:rsid w:val="006247DD"/>
    <w:rsid w:val="006541B8"/>
    <w:rsid w:val="00667C4C"/>
    <w:rsid w:val="006713D7"/>
    <w:rsid w:val="006A715D"/>
    <w:rsid w:val="006A7DDA"/>
    <w:rsid w:val="006D1A6F"/>
    <w:rsid w:val="006E57CF"/>
    <w:rsid w:val="0072513C"/>
    <w:rsid w:val="00745AAC"/>
    <w:rsid w:val="00775D8E"/>
    <w:rsid w:val="0079472D"/>
    <w:rsid w:val="007F4618"/>
    <w:rsid w:val="00803200"/>
    <w:rsid w:val="00827D78"/>
    <w:rsid w:val="00841988"/>
    <w:rsid w:val="0084208A"/>
    <w:rsid w:val="0085407B"/>
    <w:rsid w:val="00860DA2"/>
    <w:rsid w:val="008A55F0"/>
    <w:rsid w:val="008E6AEC"/>
    <w:rsid w:val="008F19B2"/>
    <w:rsid w:val="00900B89"/>
    <w:rsid w:val="00910141"/>
    <w:rsid w:val="00931459"/>
    <w:rsid w:val="00931C1E"/>
    <w:rsid w:val="00940734"/>
    <w:rsid w:val="009571F8"/>
    <w:rsid w:val="009E5C95"/>
    <w:rsid w:val="009F1024"/>
    <w:rsid w:val="009F2C30"/>
    <w:rsid w:val="00A0341E"/>
    <w:rsid w:val="00A700E3"/>
    <w:rsid w:val="00A873A8"/>
    <w:rsid w:val="00A9353A"/>
    <w:rsid w:val="00AA0087"/>
    <w:rsid w:val="00AA1082"/>
    <w:rsid w:val="00AB2D8E"/>
    <w:rsid w:val="00AB72F7"/>
    <w:rsid w:val="00AC05D4"/>
    <w:rsid w:val="00AD105C"/>
    <w:rsid w:val="00AE5996"/>
    <w:rsid w:val="00AF6A43"/>
    <w:rsid w:val="00B52F64"/>
    <w:rsid w:val="00B61B50"/>
    <w:rsid w:val="00BC1822"/>
    <w:rsid w:val="00BC6C7A"/>
    <w:rsid w:val="00BD4CD8"/>
    <w:rsid w:val="00BE09B4"/>
    <w:rsid w:val="00C0279D"/>
    <w:rsid w:val="00C0376E"/>
    <w:rsid w:val="00C25B3E"/>
    <w:rsid w:val="00C4250A"/>
    <w:rsid w:val="00C80B20"/>
    <w:rsid w:val="00C96EF3"/>
    <w:rsid w:val="00CB7518"/>
    <w:rsid w:val="00CE3EF5"/>
    <w:rsid w:val="00CF0A2E"/>
    <w:rsid w:val="00D41D2C"/>
    <w:rsid w:val="00D502F6"/>
    <w:rsid w:val="00D5533B"/>
    <w:rsid w:val="00D82824"/>
    <w:rsid w:val="00D96F9D"/>
    <w:rsid w:val="00DB3513"/>
    <w:rsid w:val="00DE10FE"/>
    <w:rsid w:val="00DF1EAC"/>
    <w:rsid w:val="00E1291B"/>
    <w:rsid w:val="00E56F2D"/>
    <w:rsid w:val="00E92FA1"/>
    <w:rsid w:val="00EC04C8"/>
    <w:rsid w:val="00F02931"/>
    <w:rsid w:val="00F03E57"/>
    <w:rsid w:val="00F079B7"/>
    <w:rsid w:val="00F130A4"/>
    <w:rsid w:val="00F22C17"/>
    <w:rsid w:val="00F356D2"/>
    <w:rsid w:val="00F45DD8"/>
    <w:rsid w:val="00F77B13"/>
    <w:rsid w:val="00FC77E6"/>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897B"/>
  <w15:docId w15:val="{9C86680E-A7B7-4778-88DF-1A7E1E45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Заголовок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8226">
      <w:bodyDiv w:val="1"/>
      <w:marLeft w:val="0"/>
      <w:marRight w:val="0"/>
      <w:marTop w:val="0"/>
      <w:marBottom w:val="0"/>
      <w:divBdr>
        <w:top w:val="none" w:sz="0" w:space="0" w:color="auto"/>
        <w:left w:val="none" w:sz="0" w:space="0" w:color="auto"/>
        <w:bottom w:val="none" w:sz="0" w:space="0" w:color="auto"/>
        <w:right w:val="none" w:sz="0" w:space="0" w:color="auto"/>
      </w:divBdr>
    </w:div>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643315484">
      <w:bodyDiv w:val="1"/>
      <w:marLeft w:val="0"/>
      <w:marRight w:val="0"/>
      <w:marTop w:val="0"/>
      <w:marBottom w:val="0"/>
      <w:divBdr>
        <w:top w:val="none" w:sz="0" w:space="0" w:color="auto"/>
        <w:left w:val="none" w:sz="0" w:space="0" w:color="auto"/>
        <w:bottom w:val="none" w:sz="0" w:space="0" w:color="auto"/>
        <w:right w:val="none" w:sz="0" w:space="0" w:color="auto"/>
      </w:divBdr>
    </w:div>
    <w:div w:id="781997046">
      <w:bodyDiv w:val="1"/>
      <w:marLeft w:val="0"/>
      <w:marRight w:val="0"/>
      <w:marTop w:val="0"/>
      <w:marBottom w:val="0"/>
      <w:divBdr>
        <w:top w:val="none" w:sz="0" w:space="0" w:color="auto"/>
        <w:left w:val="none" w:sz="0" w:space="0" w:color="auto"/>
        <w:bottom w:val="none" w:sz="0" w:space="0" w:color="auto"/>
        <w:right w:val="none" w:sz="0" w:space="0" w:color="auto"/>
      </w:divBdr>
    </w:div>
    <w:div w:id="786851182">
      <w:bodyDiv w:val="1"/>
      <w:marLeft w:val="0"/>
      <w:marRight w:val="0"/>
      <w:marTop w:val="0"/>
      <w:marBottom w:val="0"/>
      <w:divBdr>
        <w:top w:val="none" w:sz="0" w:space="0" w:color="auto"/>
        <w:left w:val="none" w:sz="0" w:space="0" w:color="auto"/>
        <w:bottom w:val="none" w:sz="0" w:space="0" w:color="auto"/>
        <w:right w:val="none" w:sz="0" w:space="0" w:color="auto"/>
      </w:divBdr>
    </w:div>
    <w:div w:id="971792079">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2A23-EA23-4FA7-9490-516913DC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2019-12-13T06:39:00Z</cp:lastPrinted>
  <dcterms:created xsi:type="dcterms:W3CDTF">2022-09-13T13:37:00Z</dcterms:created>
  <dcterms:modified xsi:type="dcterms:W3CDTF">2022-09-13T13:38:00Z</dcterms:modified>
</cp:coreProperties>
</file>