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55" w:rsidRPr="000C4755" w:rsidRDefault="000C4755" w:rsidP="000C4755">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АДМИНИСТРАЦИЯ</w:t>
      </w:r>
    </w:p>
    <w:p w:rsidR="000C4755" w:rsidRPr="000C4755" w:rsidRDefault="000C4755" w:rsidP="000C4755">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СЕЛЬСКОГО ПОСЕЛЕНИЯ ЛАРЬЯК</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Нижневартовского района</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Ханты – Мансийского автономного округа – Югры</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center"/>
        <w:rPr>
          <w:rFonts w:ascii="Times New Roman" w:hAnsi="Times New Roman" w:cs="Times New Roman"/>
          <w:b/>
          <w:sz w:val="40"/>
          <w:szCs w:val="40"/>
        </w:rPr>
      </w:pPr>
      <w:r w:rsidRPr="000C4755">
        <w:rPr>
          <w:rFonts w:ascii="Times New Roman" w:hAnsi="Times New Roman" w:cs="Times New Roman"/>
          <w:b/>
          <w:sz w:val="40"/>
          <w:szCs w:val="40"/>
        </w:rPr>
        <w:t>ПОСТАНОВЛЕНИЕ</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9D093B">
        <w:rPr>
          <w:rFonts w:ascii="Times New Roman" w:hAnsi="Times New Roman" w:cs="Times New Roman"/>
          <w:sz w:val="28"/>
          <w:szCs w:val="28"/>
        </w:rPr>
        <w:t>_______</w:t>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t xml:space="preserve"> № </w:t>
      </w:r>
      <w:r w:rsidR="009D093B">
        <w:rPr>
          <w:rFonts w:ascii="Times New Roman" w:hAnsi="Times New Roman" w:cs="Times New Roman"/>
          <w:sz w:val="28"/>
          <w:szCs w:val="28"/>
        </w:rPr>
        <w:t>_______</w:t>
      </w:r>
    </w:p>
    <w:p w:rsidR="000C4755" w:rsidRPr="000C4755" w:rsidRDefault="000C4755" w:rsidP="000C4755">
      <w:pPr>
        <w:spacing w:after="0"/>
        <w:rPr>
          <w:rFonts w:ascii="Times New Roman" w:hAnsi="Times New Roman" w:cs="Times New Roman"/>
        </w:rPr>
      </w:pPr>
      <w:r w:rsidRPr="000C4755">
        <w:rPr>
          <w:rFonts w:ascii="Times New Roman" w:hAnsi="Times New Roman" w:cs="Times New Roman"/>
        </w:rPr>
        <w:t>с.Ларьяк</w:t>
      </w:r>
    </w:p>
    <w:p w:rsidR="000C4755" w:rsidRPr="000C4755" w:rsidRDefault="000C4755" w:rsidP="000C4755">
      <w:pPr>
        <w:widowControl w:val="0"/>
        <w:spacing w:after="0"/>
        <w:ind w:firstLine="709"/>
        <w:jc w:val="both"/>
        <w:rPr>
          <w:rFonts w:ascii="Times New Roman" w:hAnsi="Times New Roman" w:cs="Times New Roman"/>
        </w:rPr>
      </w:pPr>
    </w:p>
    <w:p w:rsidR="000C4755" w:rsidRPr="000C4755" w:rsidRDefault="000C4755" w:rsidP="000C4755">
      <w:pPr>
        <w:widowControl w:val="0"/>
        <w:spacing w:after="0"/>
        <w:ind w:firstLine="709"/>
        <w:jc w:val="both"/>
        <w:rPr>
          <w:rFonts w:ascii="Times New Roman" w:hAnsi="Times New Roman" w:cs="Times New Roman"/>
        </w:rPr>
      </w:pPr>
    </w:p>
    <w:p w:rsidR="00DE062F" w:rsidRDefault="00DE062F" w:rsidP="00DE062F">
      <w:pPr>
        <w:widowControl w:val="0"/>
        <w:autoSpaceDE w:val="0"/>
        <w:autoSpaceDN w:val="0"/>
        <w:adjustRightInd w:val="0"/>
        <w:spacing w:after="0" w:line="200" w:lineRule="exact"/>
        <w:ind w:right="-22"/>
        <w:rPr>
          <w:rFonts w:ascii="Times New Roman" w:hAnsi="Times New Roman" w:cs="Times New Roman"/>
          <w:color w:val="000000"/>
          <w:sz w:val="20"/>
          <w:szCs w:val="24"/>
        </w:rPr>
      </w:pPr>
    </w:p>
    <w:p w:rsidR="00DE062F" w:rsidRDefault="00DE062F" w:rsidP="00DE062F">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DE062F" w:rsidRDefault="00DE062F" w:rsidP="00DE062F">
      <w:pPr>
        <w:widowControl w:val="0"/>
        <w:numPr>
          <w:ilvl w:val="0"/>
          <w:numId w:val="2"/>
        </w:numPr>
        <w:autoSpaceDE w:val="0"/>
        <w:autoSpaceDN w:val="0"/>
        <w:adjustRightInd w:val="0"/>
        <w:spacing w:after="0" w:line="320" w:lineRule="exact"/>
        <w:ind w:left="262" w:right="5555" w:firstLine="0"/>
        <w:jc w:val="both"/>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Плане  мероприятий  («дорожной</w:t>
      </w:r>
      <w:r>
        <w:rPr>
          <w:rFonts w:ascii="Times New Roman" w:hAnsi="Times New Roman" w:cs="Times New Roman"/>
          <w:color w:val="000000"/>
          <w:sz w:val="28"/>
          <w:szCs w:val="24"/>
        </w:rPr>
        <w:t xml:space="preserve"> карте») по внедрению и реализации в сельском поселении Ларьяк практик и механизмов  инициативного </w:t>
      </w:r>
    </w:p>
    <w:p w:rsidR="00DE062F" w:rsidRDefault="00DE062F" w:rsidP="00DE062F">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бюджетирования  </w:t>
      </w:r>
    </w:p>
    <w:p w:rsidR="000C4755" w:rsidRPr="000C4755" w:rsidRDefault="000C4755" w:rsidP="000C4755">
      <w:pPr>
        <w:tabs>
          <w:tab w:val="left" w:pos="142"/>
        </w:tabs>
        <w:autoSpaceDE w:val="0"/>
        <w:autoSpaceDN w:val="0"/>
        <w:adjustRightInd w:val="0"/>
        <w:spacing w:after="0"/>
        <w:ind w:firstLine="540"/>
        <w:jc w:val="both"/>
        <w:rPr>
          <w:rFonts w:ascii="Times New Roman" w:hAnsi="Times New Roman" w:cs="Times New Roman"/>
        </w:rPr>
      </w:pPr>
    </w:p>
    <w:p w:rsidR="000C4755" w:rsidRPr="000C4755" w:rsidRDefault="000C4755" w:rsidP="000C4755">
      <w:pPr>
        <w:tabs>
          <w:tab w:val="left" w:pos="142"/>
        </w:tabs>
        <w:autoSpaceDE w:val="0"/>
        <w:autoSpaceDN w:val="0"/>
        <w:adjustRightInd w:val="0"/>
        <w:spacing w:after="0"/>
        <w:ind w:firstLine="540"/>
        <w:jc w:val="both"/>
        <w:rPr>
          <w:rFonts w:ascii="Times New Roman" w:hAnsi="Times New Roman" w:cs="Times New Roman"/>
        </w:rPr>
      </w:pPr>
    </w:p>
    <w:p w:rsidR="00DE062F" w:rsidRDefault="00DE062F" w:rsidP="00DE062F">
      <w:pPr>
        <w:pStyle w:val="Style4"/>
        <w:widowControl/>
        <w:spacing w:before="72"/>
        <w:rPr>
          <w:rStyle w:val="FontStyle21"/>
          <w:sz w:val="28"/>
          <w:szCs w:val="28"/>
        </w:rPr>
      </w:pPr>
      <w:r w:rsidRPr="00572B61">
        <w:rPr>
          <w:rStyle w:val="FontStyle21"/>
          <w:sz w:val="28"/>
          <w:szCs w:val="28"/>
        </w:rPr>
        <w:t>В соответствии с постановлением Правительства Ханты-Мансийского автономного округа - Югры от 05.10.2018 № 355-п «О государственной программе Ханты-Мансийского автономного округа - Югры «Развитие гражданского общества», в целях исполнения постановления Правительства Ханты-Мансийского автономного округа - Югры от 05.10.2018 N 360-п «О государственной программе Ханты-Мансийского автономного округа -Югры «Создание условий для эффективного управления муниципальными финансами»</w:t>
      </w:r>
      <w:r>
        <w:rPr>
          <w:rStyle w:val="FontStyle21"/>
          <w:sz w:val="28"/>
          <w:szCs w:val="28"/>
        </w:rPr>
        <w:t xml:space="preserve"> </w:t>
      </w:r>
      <w:r w:rsidRPr="00572B61">
        <w:rPr>
          <w:rStyle w:val="FontStyle21"/>
          <w:sz w:val="28"/>
          <w:szCs w:val="28"/>
        </w:rPr>
        <w:t xml:space="preserve">и для организации внедрения и реализации в </w:t>
      </w:r>
      <w:r>
        <w:rPr>
          <w:rStyle w:val="FontStyle21"/>
          <w:sz w:val="28"/>
          <w:szCs w:val="28"/>
        </w:rPr>
        <w:t>сельском поселении Ларьяк</w:t>
      </w:r>
      <w:r w:rsidRPr="00572B61">
        <w:rPr>
          <w:rStyle w:val="FontStyle21"/>
          <w:sz w:val="28"/>
          <w:szCs w:val="28"/>
        </w:rPr>
        <w:t xml:space="preserve"> практик и механизмов инициативного бюджетирования:</w:t>
      </w:r>
    </w:p>
    <w:p w:rsidR="00DE062F" w:rsidRPr="00572B61" w:rsidRDefault="00DE062F" w:rsidP="00DE062F">
      <w:pPr>
        <w:pStyle w:val="Style4"/>
        <w:widowControl/>
        <w:spacing w:before="72"/>
        <w:rPr>
          <w:rStyle w:val="FontStyle21"/>
          <w:sz w:val="28"/>
          <w:szCs w:val="28"/>
        </w:rPr>
      </w:pPr>
    </w:p>
    <w:p w:rsidR="00DE062F" w:rsidRPr="00572B61" w:rsidRDefault="00DE062F" w:rsidP="00DE062F">
      <w:pPr>
        <w:pStyle w:val="Style7"/>
        <w:widowControl/>
        <w:tabs>
          <w:tab w:val="left" w:pos="1138"/>
        </w:tabs>
        <w:spacing w:before="29"/>
        <w:rPr>
          <w:rStyle w:val="FontStyle21"/>
          <w:sz w:val="28"/>
          <w:szCs w:val="28"/>
        </w:rPr>
      </w:pPr>
      <w:r w:rsidRPr="00572B61">
        <w:rPr>
          <w:rStyle w:val="FontStyle21"/>
          <w:sz w:val="28"/>
          <w:szCs w:val="28"/>
        </w:rPr>
        <w:t>1.</w:t>
      </w:r>
      <w:r w:rsidRPr="00572B61">
        <w:rPr>
          <w:rStyle w:val="FontStyle21"/>
          <w:sz w:val="28"/>
          <w:szCs w:val="28"/>
        </w:rPr>
        <w:tab/>
        <w:t>Утвердить прилагаемый План мероприятий («дорожную карту»)</w:t>
      </w:r>
      <w:r w:rsidRPr="00572B61">
        <w:rPr>
          <w:rStyle w:val="FontStyle21"/>
          <w:sz w:val="28"/>
          <w:szCs w:val="28"/>
        </w:rPr>
        <w:br/>
        <w:t>по внедрению и реализации в</w:t>
      </w:r>
      <w:r w:rsidRPr="00F96B6F">
        <w:t xml:space="preserve"> </w:t>
      </w:r>
      <w:r w:rsidR="00306CDD">
        <w:rPr>
          <w:sz w:val="28"/>
          <w:szCs w:val="28"/>
        </w:rPr>
        <w:t>сельском поселении Ларьяк</w:t>
      </w:r>
      <w:r w:rsidRPr="00572B61">
        <w:rPr>
          <w:rStyle w:val="FontStyle21"/>
          <w:sz w:val="28"/>
          <w:szCs w:val="28"/>
        </w:rPr>
        <w:t xml:space="preserve"> </w:t>
      </w:r>
      <w:r>
        <w:rPr>
          <w:rStyle w:val="FontStyle21"/>
          <w:sz w:val="28"/>
          <w:szCs w:val="28"/>
        </w:rPr>
        <w:t>п</w:t>
      </w:r>
      <w:r w:rsidRPr="00572B61">
        <w:rPr>
          <w:rStyle w:val="FontStyle21"/>
          <w:sz w:val="28"/>
          <w:szCs w:val="28"/>
        </w:rPr>
        <w:t>рактик и механизмов</w:t>
      </w:r>
      <w:r>
        <w:rPr>
          <w:rStyle w:val="FontStyle21"/>
          <w:sz w:val="28"/>
          <w:szCs w:val="28"/>
        </w:rPr>
        <w:t xml:space="preserve"> </w:t>
      </w:r>
      <w:r w:rsidRPr="00572B61">
        <w:rPr>
          <w:rStyle w:val="FontStyle21"/>
          <w:sz w:val="28"/>
          <w:szCs w:val="28"/>
        </w:rPr>
        <w:t>инициативного бюджетирования.</w:t>
      </w:r>
    </w:p>
    <w:p w:rsidR="00306CDD" w:rsidRPr="00572B61" w:rsidRDefault="00306CDD" w:rsidP="00306CDD">
      <w:pPr>
        <w:pStyle w:val="Style7"/>
        <w:widowControl/>
        <w:tabs>
          <w:tab w:val="left" w:pos="998"/>
        </w:tabs>
        <w:spacing w:before="34"/>
        <w:ind w:left="710" w:firstLine="0"/>
        <w:jc w:val="left"/>
        <w:rPr>
          <w:rStyle w:val="FontStyle21"/>
          <w:sz w:val="28"/>
          <w:szCs w:val="28"/>
        </w:rPr>
      </w:pPr>
      <w:r w:rsidRPr="00572B61">
        <w:rPr>
          <w:rStyle w:val="FontStyle21"/>
          <w:sz w:val="28"/>
          <w:szCs w:val="28"/>
        </w:rPr>
        <w:t>2.</w:t>
      </w:r>
      <w:r w:rsidRPr="00572B61">
        <w:rPr>
          <w:rStyle w:val="FontStyle21"/>
          <w:sz w:val="28"/>
          <w:szCs w:val="28"/>
        </w:rPr>
        <w:tab/>
      </w:r>
      <w:r w:rsidR="00A870FA">
        <w:rPr>
          <w:rStyle w:val="FontStyle21"/>
          <w:sz w:val="28"/>
          <w:szCs w:val="28"/>
        </w:rPr>
        <w:t>Ответственным исполнителям</w:t>
      </w:r>
      <w:r w:rsidRPr="00572B61">
        <w:rPr>
          <w:rStyle w:val="FontStyle21"/>
          <w:sz w:val="28"/>
          <w:szCs w:val="28"/>
        </w:rPr>
        <w:t>:</w:t>
      </w:r>
    </w:p>
    <w:p w:rsidR="00306CDD" w:rsidRPr="00A870FA" w:rsidRDefault="00306CDD" w:rsidP="00306CDD">
      <w:pPr>
        <w:pStyle w:val="Style4"/>
        <w:widowControl/>
        <w:ind w:firstLine="701"/>
        <w:rPr>
          <w:rStyle w:val="FontStyle21"/>
          <w:sz w:val="28"/>
          <w:szCs w:val="28"/>
        </w:rPr>
      </w:pPr>
      <w:r w:rsidRPr="00572B61">
        <w:rPr>
          <w:rStyle w:val="FontStyle21"/>
          <w:sz w:val="28"/>
          <w:szCs w:val="28"/>
        </w:rPr>
        <w:t xml:space="preserve">до 10 апреля 2019 года представить в </w:t>
      </w:r>
      <w:r>
        <w:rPr>
          <w:rStyle w:val="FontStyle21"/>
          <w:sz w:val="28"/>
          <w:szCs w:val="28"/>
        </w:rPr>
        <w:t>отдел</w:t>
      </w:r>
      <w:r w:rsidRPr="00572B61">
        <w:rPr>
          <w:rStyle w:val="FontStyle21"/>
          <w:sz w:val="28"/>
          <w:szCs w:val="28"/>
        </w:rPr>
        <w:t xml:space="preserve"> </w:t>
      </w:r>
      <w:r w:rsidR="00A870FA">
        <w:rPr>
          <w:rStyle w:val="FontStyle21"/>
          <w:sz w:val="28"/>
          <w:szCs w:val="28"/>
        </w:rPr>
        <w:t xml:space="preserve">экономики и </w:t>
      </w:r>
      <w:r w:rsidRPr="00A870FA">
        <w:rPr>
          <w:rStyle w:val="FontStyle21"/>
          <w:sz w:val="28"/>
          <w:szCs w:val="28"/>
        </w:rPr>
        <w:t xml:space="preserve">финансов администрации </w:t>
      </w:r>
      <w:r w:rsidR="00A870FA">
        <w:rPr>
          <w:rStyle w:val="FontStyle21"/>
          <w:sz w:val="28"/>
          <w:szCs w:val="28"/>
        </w:rPr>
        <w:t xml:space="preserve">сельского поселения </w:t>
      </w:r>
      <w:r w:rsidRPr="00572B61">
        <w:rPr>
          <w:rStyle w:val="FontStyle21"/>
          <w:sz w:val="28"/>
          <w:szCs w:val="28"/>
        </w:rPr>
        <w:t xml:space="preserve">информацию по </w:t>
      </w:r>
      <w:r w:rsidRPr="00A870FA">
        <w:rPr>
          <w:rStyle w:val="FontStyle21"/>
          <w:sz w:val="28"/>
          <w:szCs w:val="28"/>
        </w:rPr>
        <w:t xml:space="preserve">пункту 3.1 Плана мероприятий («дорожную карту») по внедрению и реализации в </w:t>
      </w:r>
      <w:r w:rsidR="00A870FA" w:rsidRPr="00A870FA">
        <w:rPr>
          <w:rStyle w:val="FontStyle21"/>
          <w:sz w:val="28"/>
          <w:szCs w:val="28"/>
        </w:rPr>
        <w:t xml:space="preserve">сельском поселении </w:t>
      </w:r>
      <w:r w:rsidRPr="00A870FA">
        <w:rPr>
          <w:rStyle w:val="FontStyle21"/>
          <w:sz w:val="28"/>
          <w:szCs w:val="28"/>
        </w:rPr>
        <w:t xml:space="preserve"> практик и механизмов инициативного бюджетирования;</w:t>
      </w:r>
    </w:p>
    <w:p w:rsidR="00306CDD" w:rsidRPr="00572B61" w:rsidRDefault="00306CDD" w:rsidP="00306CDD">
      <w:pPr>
        <w:pStyle w:val="Style4"/>
        <w:widowControl/>
        <w:ind w:firstLine="701"/>
        <w:rPr>
          <w:rStyle w:val="FontStyle21"/>
          <w:sz w:val="28"/>
          <w:szCs w:val="28"/>
        </w:rPr>
      </w:pPr>
      <w:r w:rsidRPr="00A870FA">
        <w:rPr>
          <w:rStyle w:val="FontStyle21"/>
          <w:sz w:val="28"/>
          <w:szCs w:val="28"/>
        </w:rPr>
        <w:t xml:space="preserve">до 10 марта ежегодно представлять в отдел </w:t>
      </w:r>
      <w:r w:rsidR="00A870FA" w:rsidRPr="00A870FA">
        <w:rPr>
          <w:rStyle w:val="FontStyle21"/>
          <w:sz w:val="28"/>
          <w:szCs w:val="28"/>
        </w:rPr>
        <w:t xml:space="preserve">экономики и </w:t>
      </w:r>
      <w:r w:rsidRPr="00A870FA">
        <w:rPr>
          <w:rStyle w:val="FontStyle21"/>
          <w:sz w:val="28"/>
          <w:szCs w:val="28"/>
        </w:rPr>
        <w:t xml:space="preserve">финансов администрации </w:t>
      </w:r>
      <w:r w:rsidR="00A870FA" w:rsidRPr="00A870FA">
        <w:rPr>
          <w:rStyle w:val="FontStyle21"/>
          <w:sz w:val="28"/>
          <w:szCs w:val="28"/>
        </w:rPr>
        <w:t>сельского поселения</w:t>
      </w:r>
      <w:r w:rsidRPr="00A870FA">
        <w:rPr>
          <w:rStyle w:val="FontStyle21"/>
          <w:sz w:val="28"/>
          <w:szCs w:val="28"/>
        </w:rPr>
        <w:t xml:space="preserve"> информацию об исполнении проектов инициативного бюджетирования за отчетный год.</w:t>
      </w:r>
    </w:p>
    <w:p w:rsidR="00306CDD" w:rsidRPr="00572B61" w:rsidRDefault="00306CDD" w:rsidP="00306CDD">
      <w:pPr>
        <w:pStyle w:val="Style7"/>
        <w:widowControl/>
        <w:tabs>
          <w:tab w:val="left" w:pos="1027"/>
        </w:tabs>
        <w:spacing w:before="67"/>
        <w:ind w:firstLine="710"/>
        <w:rPr>
          <w:rStyle w:val="FontStyle21"/>
          <w:sz w:val="28"/>
          <w:szCs w:val="28"/>
        </w:rPr>
      </w:pPr>
      <w:r w:rsidRPr="00572B61">
        <w:rPr>
          <w:rStyle w:val="FontStyle21"/>
          <w:sz w:val="28"/>
          <w:szCs w:val="28"/>
        </w:rPr>
        <w:lastRenderedPageBreak/>
        <w:t>3.</w:t>
      </w:r>
      <w:r w:rsidRPr="00572B61">
        <w:rPr>
          <w:rStyle w:val="FontStyle21"/>
          <w:sz w:val="28"/>
          <w:szCs w:val="28"/>
        </w:rPr>
        <w:tab/>
      </w:r>
      <w:r>
        <w:rPr>
          <w:rStyle w:val="FontStyle21"/>
          <w:sz w:val="28"/>
          <w:szCs w:val="28"/>
        </w:rPr>
        <w:t>Отделу</w:t>
      </w:r>
      <w:r w:rsidR="00E8360A">
        <w:rPr>
          <w:rStyle w:val="FontStyle21"/>
          <w:sz w:val="28"/>
          <w:szCs w:val="28"/>
        </w:rPr>
        <w:t xml:space="preserve"> экономики и</w:t>
      </w:r>
      <w:r>
        <w:rPr>
          <w:rStyle w:val="FontStyle21"/>
          <w:sz w:val="28"/>
          <w:szCs w:val="28"/>
        </w:rPr>
        <w:t xml:space="preserve"> </w:t>
      </w:r>
      <w:r w:rsidRPr="00572B61">
        <w:rPr>
          <w:rStyle w:val="FontStyle21"/>
          <w:sz w:val="28"/>
          <w:szCs w:val="28"/>
        </w:rPr>
        <w:t xml:space="preserve">финансов администрации </w:t>
      </w:r>
      <w:r w:rsidR="00E8360A">
        <w:rPr>
          <w:rStyle w:val="FontStyle21"/>
          <w:sz w:val="28"/>
          <w:szCs w:val="28"/>
        </w:rPr>
        <w:t>селського поселения Ларьяк</w:t>
      </w:r>
      <w:r w:rsidRPr="00572B61">
        <w:rPr>
          <w:rStyle w:val="FontStyle21"/>
          <w:sz w:val="28"/>
          <w:szCs w:val="28"/>
        </w:rPr>
        <w:t xml:space="preserve"> (</w:t>
      </w:r>
      <w:r w:rsidR="00E8360A">
        <w:rPr>
          <w:rStyle w:val="FontStyle21"/>
          <w:sz w:val="28"/>
          <w:szCs w:val="28"/>
        </w:rPr>
        <w:t xml:space="preserve">Ю.Н.Палагиной) </w:t>
      </w:r>
      <w:r w:rsidRPr="00572B61">
        <w:rPr>
          <w:rStyle w:val="FontStyle21"/>
          <w:sz w:val="28"/>
          <w:szCs w:val="28"/>
        </w:rPr>
        <w:t>в срок</w:t>
      </w:r>
      <w:r>
        <w:rPr>
          <w:rStyle w:val="FontStyle21"/>
          <w:sz w:val="28"/>
          <w:szCs w:val="28"/>
        </w:rPr>
        <w:t xml:space="preserve"> </w:t>
      </w:r>
      <w:r w:rsidRPr="00572B61">
        <w:rPr>
          <w:rStyle w:val="FontStyle21"/>
          <w:sz w:val="28"/>
          <w:szCs w:val="28"/>
        </w:rPr>
        <w:t xml:space="preserve">до </w:t>
      </w:r>
      <w:r>
        <w:rPr>
          <w:rStyle w:val="FontStyle21"/>
          <w:sz w:val="28"/>
          <w:szCs w:val="28"/>
        </w:rPr>
        <w:t>25 марта</w:t>
      </w:r>
      <w:r w:rsidR="00E8360A">
        <w:rPr>
          <w:rStyle w:val="FontStyle21"/>
          <w:sz w:val="28"/>
          <w:szCs w:val="28"/>
        </w:rPr>
        <w:t xml:space="preserve"> </w:t>
      </w:r>
      <w:r w:rsidRPr="00572B61">
        <w:rPr>
          <w:rStyle w:val="FontStyle21"/>
          <w:sz w:val="28"/>
          <w:szCs w:val="28"/>
        </w:rPr>
        <w:t>, следующего за отчетным финансовым годом, представлять</w:t>
      </w:r>
      <w:r w:rsidRPr="00572B61">
        <w:rPr>
          <w:rStyle w:val="FontStyle21"/>
          <w:sz w:val="28"/>
          <w:szCs w:val="28"/>
        </w:rPr>
        <w:br/>
        <w:t xml:space="preserve">в Департамент финансов </w:t>
      </w:r>
      <w:r>
        <w:rPr>
          <w:rStyle w:val="FontStyle21"/>
          <w:sz w:val="28"/>
          <w:szCs w:val="28"/>
        </w:rPr>
        <w:t>администрации Нижневартовского района</w:t>
      </w:r>
      <w:r w:rsidRPr="00572B61">
        <w:rPr>
          <w:rStyle w:val="FontStyle21"/>
          <w:sz w:val="28"/>
          <w:szCs w:val="28"/>
        </w:rPr>
        <w:br/>
        <w:t xml:space="preserve">информацию о реализованных в </w:t>
      </w:r>
      <w:r w:rsidR="00E8360A">
        <w:rPr>
          <w:rStyle w:val="FontStyle21"/>
          <w:sz w:val="28"/>
          <w:szCs w:val="28"/>
        </w:rPr>
        <w:t>сельском поселении Ларьяк</w:t>
      </w:r>
      <w:r>
        <w:rPr>
          <w:rStyle w:val="FontStyle21"/>
          <w:sz w:val="28"/>
          <w:szCs w:val="28"/>
        </w:rPr>
        <w:t xml:space="preserve"> </w:t>
      </w:r>
      <w:r w:rsidRPr="00572B61">
        <w:rPr>
          <w:rStyle w:val="FontStyle21"/>
          <w:sz w:val="28"/>
          <w:szCs w:val="28"/>
        </w:rPr>
        <w:t>в отчетном финансовом году практиках инициативного бюджетирования.</w:t>
      </w:r>
    </w:p>
    <w:p w:rsidR="00807E4C" w:rsidRPr="00807E4C" w:rsidRDefault="00807E4C" w:rsidP="00807E4C">
      <w:pPr>
        <w:widowControl w:val="0"/>
        <w:tabs>
          <w:tab w:val="left" w:pos="993"/>
        </w:tabs>
        <w:ind w:firstLine="567"/>
        <w:contextualSpacing/>
        <w:jc w:val="both"/>
        <w:rPr>
          <w:rFonts w:ascii="Times New Roman" w:eastAsiaTheme="minorHAnsi" w:hAnsi="Times New Roman" w:cs="Times New Roman"/>
          <w:color w:val="000000"/>
          <w:sz w:val="28"/>
          <w:szCs w:val="28"/>
          <w:lang w:eastAsia="en-US"/>
        </w:rPr>
      </w:pPr>
    </w:p>
    <w:p w:rsidR="00807E4C" w:rsidRPr="00807E4C" w:rsidRDefault="00807E4C" w:rsidP="00807E4C">
      <w:pPr>
        <w:pStyle w:val="af0"/>
        <w:widowControl w:val="0"/>
        <w:ind w:left="0" w:firstLine="567"/>
        <w:rPr>
          <w:rFonts w:eastAsiaTheme="minorHAnsi"/>
          <w:color w:val="000000"/>
          <w:sz w:val="28"/>
          <w:szCs w:val="28"/>
          <w:lang w:eastAsia="en-US"/>
        </w:rPr>
      </w:pPr>
      <w:r w:rsidRPr="00807E4C">
        <w:rPr>
          <w:rFonts w:eastAsiaTheme="minorHAnsi"/>
          <w:color w:val="000000"/>
          <w:sz w:val="28"/>
          <w:szCs w:val="28"/>
          <w:lang w:eastAsia="en-US"/>
        </w:rPr>
        <w:t>3.</w:t>
      </w:r>
      <w:r w:rsidR="006F020A">
        <w:rPr>
          <w:rFonts w:eastAsiaTheme="minorHAnsi"/>
          <w:color w:val="000000"/>
          <w:sz w:val="28"/>
          <w:szCs w:val="28"/>
          <w:lang w:eastAsia="en-US"/>
        </w:rPr>
        <w:t xml:space="preserve"> </w:t>
      </w:r>
      <w:r w:rsidRPr="00807E4C">
        <w:rPr>
          <w:rFonts w:eastAsiaTheme="minorHAnsi"/>
          <w:color w:val="000000"/>
          <w:sz w:val="28"/>
          <w:szCs w:val="28"/>
          <w:lang w:eastAsia="en-US"/>
        </w:rPr>
        <w:t>Настоящее постановление вступает в силу после его официального опубликования</w:t>
      </w:r>
      <w:r w:rsidR="00E8360A">
        <w:rPr>
          <w:rFonts w:eastAsiaTheme="minorHAnsi"/>
          <w:color w:val="000000"/>
          <w:sz w:val="28"/>
          <w:szCs w:val="28"/>
          <w:lang w:eastAsia="en-US"/>
        </w:rPr>
        <w:t>(обнародывания)</w:t>
      </w:r>
      <w:r w:rsidRPr="00807E4C">
        <w:rPr>
          <w:rFonts w:eastAsiaTheme="minorHAnsi"/>
          <w:color w:val="000000"/>
          <w:sz w:val="28"/>
          <w:szCs w:val="28"/>
          <w:lang w:eastAsia="en-US"/>
        </w:rPr>
        <w:t>.</w:t>
      </w:r>
    </w:p>
    <w:p w:rsidR="00807E4C" w:rsidRPr="00807E4C" w:rsidRDefault="00807E4C" w:rsidP="00807E4C">
      <w:pPr>
        <w:pStyle w:val="af0"/>
        <w:widowControl w:val="0"/>
        <w:ind w:left="0" w:firstLine="567"/>
        <w:rPr>
          <w:rFonts w:eastAsiaTheme="minorHAnsi"/>
          <w:color w:val="000000"/>
          <w:sz w:val="28"/>
          <w:szCs w:val="28"/>
          <w:lang w:eastAsia="en-US"/>
        </w:rPr>
      </w:pPr>
    </w:p>
    <w:p w:rsidR="00807E4C" w:rsidRPr="00807E4C" w:rsidRDefault="00807E4C" w:rsidP="00807E4C">
      <w:pPr>
        <w:shd w:val="clear" w:color="auto" w:fill="FFFFFF"/>
        <w:autoSpaceDE w:val="0"/>
        <w:autoSpaceDN w:val="0"/>
        <w:adjustRightInd w:val="0"/>
        <w:ind w:firstLine="567"/>
        <w:jc w:val="both"/>
        <w:rPr>
          <w:rFonts w:ascii="Times New Roman" w:eastAsiaTheme="minorHAnsi" w:hAnsi="Times New Roman" w:cs="Times New Roman"/>
          <w:color w:val="000000"/>
          <w:sz w:val="28"/>
          <w:szCs w:val="28"/>
          <w:lang w:eastAsia="en-US"/>
        </w:rPr>
      </w:pPr>
      <w:r w:rsidRPr="00807E4C">
        <w:rPr>
          <w:rFonts w:ascii="Times New Roman" w:eastAsiaTheme="minorHAnsi" w:hAnsi="Times New Roman" w:cs="Times New Roman"/>
          <w:color w:val="000000"/>
          <w:sz w:val="28"/>
          <w:szCs w:val="28"/>
          <w:lang w:eastAsia="en-US"/>
        </w:rPr>
        <w:t>4. Главному специалисту администрации сельского поселения  Ларьяк В.А. Черкашиной опубликовать (обнародовать) данное постановление на веб-сайте администрации сельского поселения Ларьяк (http://admlariak.ru/) и в районной газете «Новости Приобъя».</w:t>
      </w:r>
    </w:p>
    <w:p w:rsidR="00807E4C" w:rsidRPr="00807E4C" w:rsidRDefault="00807E4C" w:rsidP="00807E4C">
      <w:pPr>
        <w:shd w:val="clear" w:color="auto" w:fill="FFFFFF"/>
        <w:autoSpaceDE w:val="0"/>
        <w:autoSpaceDN w:val="0"/>
        <w:adjustRightInd w:val="0"/>
        <w:ind w:firstLine="567"/>
        <w:jc w:val="both"/>
        <w:rPr>
          <w:rFonts w:ascii="Times New Roman" w:eastAsiaTheme="minorHAnsi" w:hAnsi="Times New Roman" w:cs="Times New Roman"/>
          <w:color w:val="000000"/>
          <w:sz w:val="28"/>
          <w:szCs w:val="28"/>
          <w:lang w:eastAsia="en-US"/>
        </w:rPr>
      </w:pPr>
    </w:p>
    <w:p w:rsidR="00807E4C" w:rsidRPr="00807E4C" w:rsidRDefault="00807E4C" w:rsidP="00807E4C">
      <w:pPr>
        <w:pStyle w:val="a5"/>
        <w:ind w:firstLine="567"/>
        <w:jc w:val="both"/>
        <w:rPr>
          <w:rFonts w:ascii="Times New Roman" w:eastAsiaTheme="minorHAnsi" w:hAnsi="Times New Roman"/>
          <w:color w:val="000000"/>
          <w:sz w:val="28"/>
          <w:szCs w:val="28"/>
          <w:lang w:eastAsia="en-US"/>
        </w:rPr>
      </w:pPr>
      <w:r w:rsidRPr="00807E4C">
        <w:rPr>
          <w:rFonts w:ascii="Times New Roman" w:eastAsiaTheme="minorHAnsi" w:hAnsi="Times New Roman"/>
          <w:color w:val="000000"/>
          <w:sz w:val="28"/>
          <w:szCs w:val="28"/>
          <w:lang w:eastAsia="en-US"/>
        </w:rPr>
        <w:t>5.Контроль выполнения постановления возложить на исполняющего обязанности заведующего отделом экономики и финансов администрации сельского поселения Ларьяк Ю.Н. Палагину.</w:t>
      </w:r>
    </w:p>
    <w:p w:rsidR="00807E4C" w:rsidRPr="00807E4C" w:rsidRDefault="00807E4C" w:rsidP="00807E4C">
      <w:pPr>
        <w:pStyle w:val="af0"/>
        <w:widowControl w:val="0"/>
        <w:ind w:left="0"/>
        <w:rPr>
          <w:rFonts w:eastAsiaTheme="minorHAnsi"/>
          <w:color w:val="000000"/>
          <w:sz w:val="28"/>
          <w:szCs w:val="28"/>
          <w:lang w:eastAsia="en-US"/>
        </w:rPr>
      </w:pPr>
    </w:p>
    <w:p w:rsidR="00807E4C" w:rsidRPr="00807E4C" w:rsidRDefault="00807E4C" w:rsidP="00807E4C">
      <w:pPr>
        <w:widowControl w:val="0"/>
        <w:tabs>
          <w:tab w:val="left" w:pos="1134"/>
        </w:tabs>
        <w:ind w:firstLine="709"/>
        <w:jc w:val="both"/>
        <w:rPr>
          <w:rFonts w:ascii="Times New Roman" w:eastAsiaTheme="minorHAnsi" w:hAnsi="Times New Roman" w:cs="Times New Roman"/>
          <w:color w:val="000000"/>
          <w:sz w:val="28"/>
          <w:szCs w:val="28"/>
          <w:lang w:eastAsia="en-US"/>
        </w:rPr>
      </w:pPr>
    </w:p>
    <w:p w:rsidR="00807E4C" w:rsidRPr="00807E4C" w:rsidRDefault="00807E4C" w:rsidP="00807E4C">
      <w:pPr>
        <w:jc w:val="both"/>
        <w:rPr>
          <w:rFonts w:ascii="Times New Roman" w:eastAsiaTheme="minorHAnsi" w:hAnsi="Times New Roman" w:cs="Times New Roman"/>
          <w:color w:val="000000"/>
          <w:sz w:val="28"/>
          <w:szCs w:val="28"/>
          <w:lang w:eastAsia="en-US"/>
        </w:rPr>
      </w:pPr>
    </w:p>
    <w:p w:rsidR="00807E4C" w:rsidRPr="00807E4C" w:rsidRDefault="00807E4C" w:rsidP="00807E4C">
      <w:pPr>
        <w:pStyle w:val="ConsPlusNormal"/>
        <w:widowControl/>
        <w:ind w:firstLine="0"/>
        <w:jc w:val="both"/>
        <w:rPr>
          <w:rFonts w:ascii="Times New Roman" w:eastAsiaTheme="minorHAnsi" w:hAnsi="Times New Roman" w:cs="Times New Roman"/>
          <w:color w:val="000000"/>
          <w:sz w:val="28"/>
          <w:szCs w:val="28"/>
          <w:lang w:eastAsia="en-US"/>
        </w:rPr>
      </w:pPr>
      <w:r w:rsidRPr="00807E4C">
        <w:rPr>
          <w:rFonts w:ascii="Times New Roman" w:eastAsiaTheme="minorHAnsi" w:hAnsi="Times New Roman" w:cs="Times New Roman"/>
          <w:color w:val="000000"/>
          <w:sz w:val="28"/>
          <w:szCs w:val="28"/>
          <w:lang w:eastAsia="en-US"/>
        </w:rPr>
        <w:t xml:space="preserve">Глава сельского поселения Ларьяк </w:t>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t>Е.Э. Звезда</w:t>
      </w:r>
    </w:p>
    <w:p w:rsidR="000C4755" w:rsidRPr="00807E4C" w:rsidRDefault="000C4755" w:rsidP="000C4755">
      <w:pPr>
        <w:spacing w:after="0"/>
        <w:jc w:val="both"/>
        <w:rPr>
          <w:rFonts w:ascii="Times New Roman" w:eastAsiaTheme="minorHAnsi" w:hAnsi="Times New Roman" w:cs="Times New Roman"/>
          <w:color w:val="000000"/>
          <w:sz w:val="28"/>
          <w:szCs w:val="28"/>
          <w:lang w:eastAsia="en-US"/>
        </w:rPr>
      </w:pPr>
    </w:p>
    <w:p w:rsidR="005F19CA" w:rsidRPr="00807E4C" w:rsidRDefault="005F19CA" w:rsidP="000C4755">
      <w:pPr>
        <w:spacing w:after="0"/>
        <w:jc w:val="both"/>
        <w:rPr>
          <w:rFonts w:ascii="Times New Roman" w:eastAsiaTheme="minorHAnsi" w:hAnsi="Times New Roman" w:cs="Times New Roman"/>
          <w:color w:val="000000"/>
          <w:sz w:val="28"/>
          <w:szCs w:val="28"/>
          <w:lang w:eastAsia="en-US"/>
        </w:rPr>
      </w:pPr>
    </w:p>
    <w:p w:rsidR="005F19CA" w:rsidRPr="000C4755" w:rsidRDefault="005F19CA" w:rsidP="000C4755">
      <w:pPr>
        <w:spacing w:after="0"/>
        <w:jc w:val="both"/>
        <w:rPr>
          <w:rFonts w:ascii="Times New Roman" w:hAnsi="Times New Roman" w:cs="Times New Roman"/>
          <w:sz w:val="28"/>
          <w:szCs w:val="28"/>
        </w:rPr>
      </w:pPr>
    </w:p>
    <w:p w:rsidR="005F19CA" w:rsidRDefault="005F19CA" w:rsidP="000C4755">
      <w:pPr>
        <w:spacing w:after="0"/>
        <w:jc w:val="both"/>
        <w:rPr>
          <w:rFonts w:ascii="Times New Roman" w:hAnsi="Times New Roman" w:cs="Times New Roman"/>
          <w:sz w:val="28"/>
          <w:szCs w:val="28"/>
        </w:rPr>
        <w:sectPr w:rsidR="005F19CA" w:rsidSect="00A50DEE">
          <w:headerReference w:type="default" r:id="rId8"/>
          <w:pgSz w:w="11906" w:h="16838"/>
          <w:pgMar w:top="1134" w:right="567" w:bottom="1134" w:left="1701" w:header="709" w:footer="709" w:gutter="0"/>
          <w:cols w:space="720"/>
        </w:sectPr>
      </w:pPr>
    </w:p>
    <w:p w:rsidR="00306CDD" w:rsidRPr="00E8360A" w:rsidRDefault="00E8360A"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lastRenderedPageBreak/>
        <w:t xml:space="preserve"> </w:t>
      </w:r>
      <w:r w:rsidR="00306CDD" w:rsidRPr="00E8360A">
        <w:rPr>
          <w:rFonts w:ascii="Times New Roman" w:hAnsi="Times New Roman" w:cs="Times New Roman"/>
        </w:rPr>
        <w:t xml:space="preserve">Приложение </w:t>
      </w:r>
    </w:p>
    <w:p w:rsidR="00306CDD" w:rsidRPr="00E8360A" w:rsidRDefault="00306CDD"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t>к постановлению администрации</w:t>
      </w:r>
    </w:p>
    <w:p w:rsidR="00306CDD" w:rsidRPr="00E8360A" w:rsidRDefault="00306CDD" w:rsidP="00E8360A">
      <w:pPr>
        <w:autoSpaceDE w:val="0"/>
        <w:autoSpaceDN w:val="0"/>
        <w:adjustRightInd w:val="0"/>
        <w:spacing w:after="0"/>
        <w:ind w:right="1134"/>
        <w:jc w:val="right"/>
        <w:rPr>
          <w:rFonts w:ascii="Times New Roman" w:hAnsi="Times New Roman" w:cs="Times New Roman"/>
        </w:rPr>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00E8360A" w:rsidRPr="00E8360A">
        <w:rPr>
          <w:rFonts w:ascii="Times New Roman" w:hAnsi="Times New Roman" w:cs="Times New Roman"/>
        </w:rPr>
        <w:t>сельского поселения Ларьяк</w:t>
      </w:r>
    </w:p>
    <w:p w:rsidR="00306CDD" w:rsidRDefault="00306CDD" w:rsidP="00E8360A">
      <w:pPr>
        <w:autoSpaceDE w:val="0"/>
        <w:autoSpaceDN w:val="0"/>
        <w:adjustRightInd w:val="0"/>
        <w:spacing w:after="0"/>
        <w:ind w:right="1134"/>
        <w:jc w:val="right"/>
      </w:pP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Pr="00E8360A">
        <w:rPr>
          <w:rFonts w:ascii="Times New Roman" w:hAnsi="Times New Roman" w:cs="Times New Roman"/>
        </w:rPr>
        <w:tab/>
      </w:r>
      <w:r w:rsidR="00E8360A">
        <w:rPr>
          <w:rFonts w:ascii="Times New Roman" w:hAnsi="Times New Roman" w:cs="Times New Roman"/>
        </w:rPr>
        <w:t xml:space="preserve">        </w:t>
      </w:r>
      <w:r w:rsidRPr="00E8360A">
        <w:rPr>
          <w:rFonts w:ascii="Times New Roman" w:hAnsi="Times New Roman" w:cs="Times New Roman"/>
        </w:rPr>
        <w:t>от _________________  № ______</w:t>
      </w:r>
      <w:r w:rsidRPr="00E8360A">
        <w:rPr>
          <w:rFonts w:ascii="Times New Roman" w:hAnsi="Times New Roman" w:cs="Times New Roman"/>
        </w:rPr>
        <w:tab/>
      </w:r>
      <w:r>
        <w:tab/>
      </w:r>
      <w:r>
        <w:tab/>
      </w:r>
      <w:r>
        <w:tab/>
      </w:r>
      <w:r>
        <w:tab/>
      </w:r>
    </w:p>
    <w:p w:rsidR="00306CDD" w:rsidRPr="008D3E03" w:rsidRDefault="00306CDD" w:rsidP="00306CDD">
      <w:pPr>
        <w:pStyle w:val="Style14"/>
        <w:widowControl/>
        <w:spacing w:before="163"/>
        <w:rPr>
          <w:rStyle w:val="FontStyle19"/>
          <w:sz w:val="28"/>
          <w:szCs w:val="28"/>
        </w:rPr>
      </w:pPr>
      <w:r w:rsidRPr="008D3E03">
        <w:rPr>
          <w:rStyle w:val="FontStyle19"/>
          <w:sz w:val="28"/>
          <w:szCs w:val="28"/>
        </w:rPr>
        <w:t xml:space="preserve">План мероприятий («дорожная карта») по внедрению и реализации в </w:t>
      </w:r>
      <w:r w:rsidR="00E8360A">
        <w:rPr>
          <w:rStyle w:val="FontStyle19"/>
          <w:sz w:val="28"/>
          <w:szCs w:val="28"/>
        </w:rPr>
        <w:t>сельском поселении Ларьяк</w:t>
      </w:r>
      <w:r w:rsidRPr="008D3E03">
        <w:rPr>
          <w:rStyle w:val="FontStyle19"/>
          <w:sz w:val="28"/>
          <w:szCs w:val="28"/>
        </w:rPr>
        <w:t xml:space="preserve"> практик и механизмов инициативного бюджетирования</w:t>
      </w:r>
    </w:p>
    <w:p w:rsidR="00306CDD" w:rsidRDefault="00306CDD" w:rsidP="00306CDD">
      <w:pPr>
        <w:spacing w:after="317" w:line="1" w:lineRule="exact"/>
        <w:rPr>
          <w:sz w:val="2"/>
          <w:szCs w:val="2"/>
        </w:rPr>
      </w:pPr>
    </w:p>
    <w:tbl>
      <w:tblPr>
        <w:tblW w:w="14884" w:type="dxa"/>
        <w:tblInd w:w="40" w:type="dxa"/>
        <w:tblLayout w:type="fixed"/>
        <w:tblCellMar>
          <w:left w:w="40" w:type="dxa"/>
          <w:right w:w="40" w:type="dxa"/>
        </w:tblCellMar>
        <w:tblLook w:val="0000"/>
      </w:tblPr>
      <w:tblGrid>
        <w:gridCol w:w="567"/>
        <w:gridCol w:w="5670"/>
        <w:gridCol w:w="3402"/>
        <w:gridCol w:w="2552"/>
        <w:gridCol w:w="2693"/>
      </w:tblGrid>
      <w:tr w:rsidR="00306CDD" w:rsidRPr="000B207E" w:rsidTr="00AD29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rPr>
                <w:rStyle w:val="FontStyle20"/>
                <w:b w:val="0"/>
                <w:sz w:val="28"/>
                <w:szCs w:val="28"/>
              </w:rPr>
            </w:pPr>
            <w:r w:rsidRPr="005164F4">
              <w:rPr>
                <w:rStyle w:val="FontStyle20"/>
                <w:b w:val="0"/>
                <w:sz w:val="28"/>
                <w:szCs w:val="28"/>
              </w:rPr>
              <w:t>№ п/п</w:t>
            </w:r>
          </w:p>
        </w:tc>
        <w:tc>
          <w:tcPr>
            <w:tcW w:w="5670"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40" w:lineRule="auto"/>
              <w:ind w:left="893"/>
              <w:jc w:val="left"/>
              <w:rPr>
                <w:rStyle w:val="FontStyle20"/>
                <w:b w:val="0"/>
                <w:sz w:val="28"/>
                <w:szCs w:val="28"/>
              </w:rPr>
            </w:pPr>
            <w:r w:rsidRPr="005164F4">
              <w:rPr>
                <w:rStyle w:val="FontStyle20"/>
                <w:b w:val="0"/>
                <w:sz w:val="28"/>
                <w:szCs w:val="28"/>
              </w:rPr>
              <w:t>Наименование мероприятия</w:t>
            </w:r>
          </w:p>
        </w:tc>
        <w:tc>
          <w:tcPr>
            <w:tcW w:w="3402"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78" w:lineRule="exact"/>
              <w:ind w:left="485"/>
              <w:rPr>
                <w:rStyle w:val="FontStyle20"/>
                <w:b w:val="0"/>
                <w:sz w:val="28"/>
                <w:szCs w:val="28"/>
              </w:rPr>
            </w:pPr>
            <w:r w:rsidRPr="005164F4">
              <w:rPr>
                <w:rStyle w:val="FontStyle20"/>
                <w:b w:val="0"/>
                <w:sz w:val="28"/>
                <w:szCs w:val="28"/>
              </w:rPr>
              <w:t>Ответственный исполнитель</w:t>
            </w:r>
          </w:p>
        </w:tc>
        <w:tc>
          <w:tcPr>
            <w:tcW w:w="2552"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40" w:lineRule="auto"/>
              <w:rPr>
                <w:rStyle w:val="FontStyle20"/>
                <w:b w:val="0"/>
                <w:sz w:val="28"/>
                <w:szCs w:val="28"/>
              </w:rPr>
            </w:pPr>
            <w:r w:rsidRPr="005164F4">
              <w:rPr>
                <w:rStyle w:val="FontStyle20"/>
                <w:b w:val="0"/>
                <w:sz w:val="28"/>
                <w:szCs w:val="28"/>
              </w:rPr>
              <w:t>Срок исполнения</w:t>
            </w:r>
          </w:p>
        </w:tc>
        <w:tc>
          <w:tcPr>
            <w:tcW w:w="2693" w:type="dxa"/>
            <w:tcBorders>
              <w:top w:val="single" w:sz="6" w:space="0" w:color="auto"/>
              <w:left w:val="single" w:sz="6" w:space="0" w:color="auto"/>
              <w:bottom w:val="single" w:sz="6" w:space="0" w:color="auto"/>
              <w:right w:val="single" w:sz="6" w:space="0" w:color="auto"/>
            </w:tcBorders>
          </w:tcPr>
          <w:p w:rsidR="00306CDD" w:rsidRPr="005164F4" w:rsidRDefault="00306CDD" w:rsidP="00AD2900">
            <w:pPr>
              <w:pStyle w:val="Style15"/>
              <w:widowControl/>
              <w:spacing w:line="278" w:lineRule="exact"/>
              <w:rPr>
                <w:rStyle w:val="FontStyle20"/>
                <w:b w:val="0"/>
                <w:sz w:val="28"/>
                <w:szCs w:val="28"/>
              </w:rPr>
            </w:pPr>
            <w:r w:rsidRPr="005164F4">
              <w:rPr>
                <w:rStyle w:val="FontStyle20"/>
                <w:b w:val="0"/>
                <w:sz w:val="28"/>
                <w:szCs w:val="28"/>
              </w:rPr>
              <w:t>Получатель результатов исполнения</w:t>
            </w:r>
          </w:p>
        </w:tc>
      </w:tr>
      <w:tr w:rsidR="00306CDD" w:rsidRPr="000B207E" w:rsidTr="00AD29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ind w:left="2390"/>
              <w:rPr>
                <w:rStyle w:val="FontStyle22"/>
                <w:sz w:val="28"/>
                <w:szCs w:val="28"/>
              </w:rPr>
            </w:pPr>
            <w:r w:rsidRPr="000B207E">
              <w:rPr>
                <w:rStyle w:val="FontStyle22"/>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3</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4</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5</w:t>
            </w:r>
          </w:p>
        </w:tc>
      </w:tr>
      <w:tr w:rsidR="00306CDD" w:rsidRPr="000B207E" w:rsidTr="00AD29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w:t>
            </w:r>
          </w:p>
        </w:tc>
        <w:tc>
          <w:tcPr>
            <w:tcW w:w="14317" w:type="dxa"/>
            <w:gridSpan w:val="4"/>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ind w:left="3206"/>
              <w:rPr>
                <w:rStyle w:val="FontStyle22"/>
                <w:sz w:val="28"/>
                <w:szCs w:val="28"/>
              </w:rPr>
            </w:pPr>
            <w:r w:rsidRPr="000B207E">
              <w:rPr>
                <w:rStyle w:val="FontStyle22"/>
                <w:sz w:val="28"/>
                <w:szCs w:val="28"/>
              </w:rPr>
              <w:t>Мероприятия по внедрению практик инициативного бюджетирования</w:t>
            </w:r>
          </w:p>
        </w:tc>
      </w:tr>
      <w:tr w:rsidR="00306CDD" w:rsidRPr="000B207E" w:rsidTr="00A870F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Внесение изменений в нормативные правовые акты,  регулирующие деятельность в сфере инициативного бюджетирования</w:t>
            </w:r>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E8360A" w:rsidP="00AD2900">
            <w:pPr>
              <w:pStyle w:val="Style10"/>
              <w:widowControl/>
              <w:spacing w:line="274" w:lineRule="exact"/>
              <w:rPr>
                <w:rStyle w:val="FontStyle22"/>
                <w:sz w:val="28"/>
                <w:szCs w:val="28"/>
              </w:rPr>
            </w:pPr>
            <w:r>
              <w:rPr>
                <w:rStyle w:val="FontStyle22"/>
                <w:sz w:val="28"/>
                <w:szCs w:val="28"/>
              </w:rPr>
              <w:t xml:space="preserve">Главный специалист </w:t>
            </w:r>
            <w:r w:rsidR="00A870FA">
              <w:rPr>
                <w:rStyle w:val="FontStyle22"/>
                <w:sz w:val="28"/>
                <w:szCs w:val="28"/>
              </w:rPr>
              <w:t>администрации</w:t>
            </w:r>
            <w:r w:rsidR="00306CDD" w:rsidRPr="000B207E">
              <w:rPr>
                <w:rStyle w:val="FontStyle22"/>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w:t>
            </w:r>
          </w:p>
        </w:tc>
      </w:tr>
      <w:tr w:rsidR="00306CDD" w:rsidRPr="000B207E" w:rsidTr="00A870F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1.2.</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Разработка муниципальных правовых актов о составе   и   порядке   работы   комиссий   по инициативному бюджетированию (комиссии, организованные администрацией поселения должны состоять не менее чем на 2/3  от численности      комиссии      из      жителей, представителей       инициативных       групп, общественных организаций)</w:t>
            </w:r>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A870FA" w:rsidP="00AD2900">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A870F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1.3.</w:t>
            </w:r>
          </w:p>
        </w:tc>
        <w:tc>
          <w:tcPr>
            <w:tcW w:w="5670"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ind w:left="5" w:hanging="5"/>
              <w:rPr>
                <w:rStyle w:val="FontStyle22"/>
                <w:sz w:val="28"/>
                <w:szCs w:val="28"/>
              </w:rPr>
            </w:pPr>
            <w:r w:rsidRPr="000B207E">
              <w:rPr>
                <w:rStyle w:val="FontStyle22"/>
                <w:sz w:val="28"/>
                <w:szCs w:val="28"/>
              </w:rPr>
              <w:t>Разработка планов мероприятий («дорожных карт») по внедрению и реализации в городском поселении   практик  и механизмов инициативного бюджетирования</w:t>
            </w:r>
          </w:p>
        </w:tc>
        <w:tc>
          <w:tcPr>
            <w:tcW w:w="3402" w:type="dxa"/>
            <w:tcBorders>
              <w:top w:val="single" w:sz="6" w:space="0" w:color="auto"/>
              <w:left w:val="single" w:sz="6" w:space="0" w:color="auto"/>
              <w:bottom w:val="single" w:sz="6" w:space="0" w:color="auto"/>
              <w:right w:val="single" w:sz="6" w:space="0" w:color="auto"/>
            </w:tcBorders>
          </w:tcPr>
          <w:p w:rsidR="00306CDD" w:rsidRPr="000B207E" w:rsidRDefault="00306CDD" w:rsidP="006F0D16">
            <w:pPr>
              <w:pStyle w:val="Style10"/>
              <w:widowControl/>
              <w:spacing w:line="274" w:lineRule="exact"/>
              <w:ind w:left="240"/>
              <w:rPr>
                <w:rStyle w:val="FontStyle22"/>
                <w:sz w:val="28"/>
                <w:szCs w:val="28"/>
              </w:rPr>
            </w:pPr>
            <w:r w:rsidRPr="000B207E">
              <w:rPr>
                <w:rStyle w:val="FontStyle22"/>
                <w:sz w:val="28"/>
                <w:szCs w:val="28"/>
              </w:rPr>
              <w:t xml:space="preserve">отдел </w:t>
            </w:r>
            <w:r w:rsidR="00A870FA">
              <w:rPr>
                <w:rStyle w:val="FontStyle22"/>
                <w:sz w:val="28"/>
                <w:szCs w:val="28"/>
              </w:rPr>
              <w:t xml:space="preserve">экономики и </w:t>
            </w:r>
            <w:r w:rsidRPr="000B207E">
              <w:rPr>
                <w:rStyle w:val="FontStyle22"/>
                <w:sz w:val="28"/>
                <w:szCs w:val="28"/>
              </w:rPr>
              <w:t xml:space="preserve">финансов администрации </w:t>
            </w:r>
            <w:r w:rsidR="006F0D16">
              <w:rPr>
                <w:rStyle w:val="FontStyle22"/>
                <w:sz w:val="28"/>
                <w:szCs w:val="28"/>
              </w:rPr>
              <w:t>сельского</w:t>
            </w:r>
            <w:r w:rsidRPr="000B207E">
              <w:rPr>
                <w:rStyle w:val="FontStyle22"/>
                <w:sz w:val="28"/>
                <w:szCs w:val="28"/>
              </w:rPr>
              <w:t xml:space="preserve"> поселения </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2"/>
              <w:widowControl/>
              <w:spacing w:line="240" w:lineRule="auto"/>
              <w:jc w:val="center"/>
              <w:rPr>
                <w:rStyle w:val="FontStyle22"/>
                <w:sz w:val="28"/>
                <w:szCs w:val="28"/>
              </w:rPr>
            </w:pPr>
            <w:r w:rsidRPr="000B207E">
              <w:rPr>
                <w:rStyle w:val="FontStyle22"/>
                <w:sz w:val="28"/>
                <w:szCs w:val="28"/>
              </w:rPr>
              <w:t xml:space="preserve">до </w:t>
            </w:r>
            <w:r>
              <w:rPr>
                <w:rStyle w:val="FontStyle22"/>
                <w:sz w:val="28"/>
                <w:szCs w:val="28"/>
              </w:rPr>
              <w:t>20</w:t>
            </w:r>
            <w:r w:rsidRPr="000B207E">
              <w:rPr>
                <w:rStyle w:val="FontStyle22"/>
                <w:sz w:val="28"/>
                <w:szCs w:val="28"/>
              </w:rPr>
              <w:t xml:space="preserve">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bl>
    <w:p w:rsidR="00306CDD" w:rsidRPr="000B207E" w:rsidRDefault="00306CDD" w:rsidP="00306CDD">
      <w:pPr>
        <w:rPr>
          <w:szCs w:val="28"/>
        </w:rPr>
        <w:sectPr w:rsidR="00306CDD" w:rsidRPr="000B207E">
          <w:pgSz w:w="16834" w:h="11909" w:orient="landscape"/>
          <w:pgMar w:top="1135" w:right="1131" w:bottom="360" w:left="1131" w:header="720" w:footer="720" w:gutter="0"/>
          <w:cols w:space="60"/>
          <w:noEndnote/>
        </w:sectPr>
      </w:pPr>
    </w:p>
    <w:p w:rsidR="00306CDD" w:rsidRPr="000B207E" w:rsidRDefault="00306CDD" w:rsidP="00306CDD">
      <w:pPr>
        <w:spacing w:line="1" w:lineRule="exact"/>
        <w:rPr>
          <w:szCs w:val="28"/>
        </w:rPr>
      </w:pPr>
      <w:r w:rsidRPr="000B207E">
        <w:rPr>
          <w:noProof/>
          <w:szCs w:val="28"/>
        </w:rPr>
        <w:lastRenderedPageBreak/>
        <w:pict>
          <v:group id="_x0000_s1026" style="position:absolute;margin-left:0;margin-top:-4.65pt;width:753.85pt;height:462.8pt;z-index:251660288;mso-wrap-distance-left:7in;mso-wrap-distance-right:7in;mso-position-horizontal-relative:margin" coordorigin="1704,1387" coordsize="14573,9163">
            <v:shapetype id="_x0000_t202" coordsize="21600,21600" o:spt="202" path="m,l,21600r21600,l21600,xe">
              <v:stroke joinstyle="miter"/>
              <v:path gradientshapeok="t" o:connecttype="rect"/>
            </v:shapetype>
            <v:shape id="_x0000_s1027" type="#_x0000_t202" style="position:absolute;left:1704;top:1651;width:14573;height:8899;mso-wrap-edited:f" o:allowincell="f" filled="f" strokecolor="white" strokeweight="0">
              <v:textbox style="mso-next-textbox:#_x0000_s1027" inset="0,0,0,0">
                <w:txbxContent>
                  <w:tbl>
                    <w:tblPr>
                      <w:tblW w:w="14884" w:type="dxa"/>
                      <w:tblInd w:w="40" w:type="dxa"/>
                      <w:tblLayout w:type="fixed"/>
                      <w:tblCellMar>
                        <w:left w:w="40" w:type="dxa"/>
                        <w:right w:w="40" w:type="dxa"/>
                      </w:tblCellMar>
                      <w:tblLook w:val="0000"/>
                    </w:tblPr>
                    <w:tblGrid>
                      <w:gridCol w:w="526"/>
                      <w:gridCol w:w="5402"/>
                      <w:gridCol w:w="3711"/>
                      <w:gridCol w:w="2552"/>
                      <w:gridCol w:w="2693"/>
                    </w:tblGrid>
                    <w:tr w:rsidR="00306CDD" w:rsidTr="00A870FA">
                      <w:tblPrEx>
                        <w:tblCellMar>
                          <w:top w:w="0" w:type="dxa"/>
                          <w:bottom w:w="0" w:type="dxa"/>
                        </w:tblCellMar>
                      </w:tblPrEx>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p>
                      </w:tc>
                      <w:tc>
                        <w:tcPr>
                          <w:tcW w:w="14358" w:type="dxa"/>
                          <w:gridSpan w:val="4"/>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u w:val="single"/>
                            </w:rPr>
                            <w:t>Мероприятия по информированию населения о внедрении практик инициативного бюджетирования</w:t>
                          </w:r>
                        </w:p>
                      </w:tc>
                    </w:tr>
                    <w:tr w:rsidR="00306CDD" w:rsidTr="00A870FA">
                      <w:tblPrEx>
                        <w:tblCellMar>
                          <w:top w:w="0" w:type="dxa"/>
                          <w:bottom w:w="0" w:type="dxa"/>
                        </w:tblCellMar>
                      </w:tblPrEx>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2.1.</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Популяризация механизма инициативного бюджетирования «Народная инициатива» в </w:t>
                          </w:r>
                          <w:r w:rsidR="00A870FA">
                            <w:rPr>
                              <w:rStyle w:val="FontStyle22"/>
                              <w:sz w:val="28"/>
                              <w:szCs w:val="28"/>
                            </w:rPr>
                            <w:t>сельском</w:t>
                          </w:r>
                          <w:r w:rsidRPr="000B207E">
                            <w:rPr>
                              <w:rStyle w:val="FontStyle22"/>
                              <w:sz w:val="28"/>
                              <w:szCs w:val="28"/>
                            </w:rPr>
                            <w:t xml:space="preserve"> поселении путем размещения информации в сети Интернет, брошюрах, листовках, на досках объявлений, проведения собраний трудовых коллективов, инициативных групп, общественных объединений, сходов граждан</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A870FA">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Default="00306CDD">
                          <w:pPr>
                            <w:pStyle w:val="Style13"/>
                            <w:widowControl/>
                            <w:spacing w:line="240" w:lineRule="auto"/>
                            <w:jc w:val="center"/>
                            <w:rPr>
                              <w:rStyle w:val="FontStyle22"/>
                              <w:sz w:val="28"/>
                              <w:szCs w:val="28"/>
                            </w:rPr>
                          </w:pPr>
                          <w:r>
                            <w:rPr>
                              <w:rStyle w:val="FontStyle22"/>
                              <w:sz w:val="28"/>
                              <w:szCs w:val="28"/>
                            </w:rPr>
                            <w:t>п</w:t>
                          </w:r>
                          <w:r w:rsidRPr="000B207E">
                            <w:rPr>
                              <w:rStyle w:val="FontStyle22"/>
                              <w:sz w:val="28"/>
                              <w:szCs w:val="28"/>
                            </w:rPr>
                            <w:t>остоянно</w:t>
                          </w:r>
                        </w:p>
                        <w:p w:rsidR="00306CDD" w:rsidRPr="000B207E" w:rsidRDefault="00306CDD">
                          <w:pPr>
                            <w:pStyle w:val="Style13"/>
                            <w:widowControl/>
                            <w:spacing w:line="240" w:lineRule="auto"/>
                            <w:jc w:val="center"/>
                            <w:rPr>
                              <w:rStyle w:val="FontStyle22"/>
                              <w:sz w:val="28"/>
                              <w:szCs w:val="28"/>
                            </w:rPr>
                          </w:pP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r w:rsidR="00306CDD" w:rsidTr="00A870FA">
                      <w:tblPrEx>
                        <w:tblCellMar>
                          <w:top w:w="0" w:type="dxa"/>
                          <w:bottom w:w="0" w:type="dxa"/>
                        </w:tblCellMar>
                      </w:tblPrEx>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r>
                            <w:rPr>
                              <w:rStyle w:val="FontStyle22"/>
                              <w:sz w:val="28"/>
                              <w:szCs w:val="28"/>
                              <w:lang w:val="en-US"/>
                            </w:rPr>
                            <w:t>2</w:t>
                          </w:r>
                          <w:r w:rsidRPr="000B207E">
                            <w:rPr>
                              <w:rStyle w:val="FontStyle22"/>
                              <w:sz w:val="28"/>
                              <w:szCs w:val="28"/>
                            </w:rPr>
                            <w:t>.</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Проведение информационной кампании о сборе проектов «Народная инициатива» в </w:t>
                          </w:r>
                          <w:r w:rsidR="00A870FA">
                            <w:rPr>
                              <w:rStyle w:val="FontStyle22"/>
                              <w:sz w:val="28"/>
                              <w:szCs w:val="28"/>
                            </w:rPr>
                            <w:t xml:space="preserve">сельском поселении </w:t>
                          </w:r>
                          <w:r w:rsidRPr="000B207E">
                            <w:rPr>
                              <w:rStyle w:val="FontStyle22"/>
                              <w:sz w:val="28"/>
                              <w:szCs w:val="28"/>
                            </w:rPr>
                            <w:t>путем размещения информации в сети Интернет, брошюрах, листовках, на досках объявлений, проведения собраний трудовых коллективов, инициативных групп, общественных объединений, сходов граждан</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A870FA">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8" w:lineRule="exact"/>
                            <w:ind w:left="667"/>
                            <w:rPr>
                              <w:rStyle w:val="FontStyle22"/>
                              <w:sz w:val="28"/>
                              <w:szCs w:val="28"/>
                            </w:rPr>
                          </w:pPr>
                          <w:r w:rsidRPr="000B207E">
                            <w:rPr>
                              <w:rStyle w:val="FontStyle22"/>
                              <w:sz w:val="28"/>
                              <w:szCs w:val="28"/>
                            </w:rPr>
                            <w:t>до 30 апреля,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r w:rsidR="00306CDD" w:rsidTr="00A870FA">
                      <w:tblPrEx>
                        <w:tblCellMar>
                          <w:top w:w="0" w:type="dxa"/>
                          <w:bottom w:w="0" w:type="dxa"/>
                        </w:tblCellMar>
                      </w:tblPrEx>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2.</w:t>
                          </w:r>
                          <w:r>
                            <w:rPr>
                              <w:rStyle w:val="FontStyle22"/>
                              <w:sz w:val="28"/>
                              <w:szCs w:val="28"/>
                            </w:rPr>
                            <w:t>3</w:t>
                          </w:r>
                          <w:r w:rsidRPr="000B207E">
                            <w:rPr>
                              <w:rStyle w:val="FontStyle22"/>
                              <w:sz w:val="28"/>
                              <w:szCs w:val="28"/>
                            </w:rPr>
                            <w:t>.</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78" w:lineRule="exact"/>
                            <w:ind w:firstLine="5"/>
                            <w:rPr>
                              <w:rStyle w:val="FontStyle22"/>
                              <w:sz w:val="28"/>
                              <w:szCs w:val="28"/>
                            </w:rPr>
                          </w:pPr>
                          <w:r w:rsidRPr="000B207E">
                            <w:rPr>
                              <w:rStyle w:val="FontStyle22"/>
                              <w:sz w:val="28"/>
                              <w:szCs w:val="28"/>
                            </w:rPr>
                            <w:t>Сбор предложений по проекту «Народная инициатива» на очередной финансовый год</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A870FA">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8" w:lineRule="exact"/>
                            <w:ind w:left="667"/>
                            <w:rPr>
                              <w:rStyle w:val="FontStyle22"/>
                              <w:sz w:val="28"/>
                              <w:szCs w:val="28"/>
                            </w:rPr>
                          </w:pPr>
                          <w:r w:rsidRPr="000B207E">
                            <w:rPr>
                              <w:rStyle w:val="FontStyle22"/>
                              <w:sz w:val="28"/>
                              <w:szCs w:val="28"/>
                            </w:rPr>
                            <w:t>до 30 апреля,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0"/>
                            <w:widowControl/>
                            <w:spacing w:line="274" w:lineRule="exact"/>
                            <w:ind w:left="240"/>
                            <w:rPr>
                              <w:rStyle w:val="FontStyle22"/>
                              <w:sz w:val="28"/>
                              <w:szCs w:val="28"/>
                            </w:rPr>
                          </w:pPr>
                        </w:p>
                      </w:tc>
                    </w:tr>
                    <w:tr w:rsidR="00306CDD" w:rsidTr="00A870FA">
                      <w:tblPrEx>
                        <w:tblCellMar>
                          <w:top w:w="0" w:type="dxa"/>
                          <w:bottom w:w="0" w:type="dxa"/>
                        </w:tblCellMar>
                      </w:tblPrEx>
                      <w:tc>
                        <w:tcPr>
                          <w:tcW w:w="14884" w:type="dxa"/>
                          <w:gridSpan w:val="5"/>
                          <w:tcBorders>
                            <w:top w:val="single" w:sz="6" w:space="0" w:color="auto"/>
                            <w:left w:val="nil"/>
                            <w:bottom w:val="single" w:sz="6" w:space="0" w:color="auto"/>
                            <w:right w:val="nil"/>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3.                                               Мероприятия по развитию практик инициативного бюджетирования</w:t>
                          </w:r>
                        </w:p>
                      </w:tc>
                    </w:tr>
                    <w:tr w:rsidR="00306CDD" w:rsidTr="00A870FA">
                      <w:tblPrEx>
                        <w:tblCellMar>
                          <w:top w:w="0" w:type="dxa"/>
                          <w:bottom w:w="0" w:type="dxa"/>
                        </w:tblCellMar>
                      </w:tblPrEx>
                      <w:trPr>
                        <w:trHeight w:val="1477"/>
                      </w:trPr>
                      <w:tc>
                        <w:tcPr>
                          <w:tcW w:w="526"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left"/>
                            <w:rPr>
                              <w:rStyle w:val="FontStyle22"/>
                              <w:sz w:val="28"/>
                              <w:szCs w:val="28"/>
                            </w:rPr>
                          </w:pPr>
                          <w:r w:rsidRPr="000B207E">
                            <w:rPr>
                              <w:rStyle w:val="FontStyle22"/>
                              <w:sz w:val="28"/>
                              <w:szCs w:val="28"/>
                            </w:rPr>
                            <w:t>3.1.</w:t>
                          </w:r>
                        </w:p>
                      </w:tc>
                      <w:tc>
                        <w:tcPr>
                          <w:tcW w:w="5402" w:type="dxa"/>
                          <w:tcBorders>
                            <w:top w:val="single" w:sz="6" w:space="0" w:color="auto"/>
                            <w:left w:val="single" w:sz="6" w:space="0" w:color="auto"/>
                            <w:bottom w:val="single" w:sz="6" w:space="0" w:color="auto"/>
                            <w:right w:val="single" w:sz="6" w:space="0" w:color="auto"/>
                          </w:tcBorders>
                        </w:tcPr>
                        <w:p w:rsidR="00306CDD" w:rsidRPr="000B207E" w:rsidRDefault="00306CDD" w:rsidP="00A870FA">
                          <w:pPr>
                            <w:pStyle w:val="Style13"/>
                            <w:widowControl/>
                            <w:spacing w:line="274" w:lineRule="exact"/>
                            <w:ind w:left="5" w:hanging="5"/>
                            <w:jc w:val="left"/>
                            <w:rPr>
                              <w:rStyle w:val="FontStyle22"/>
                              <w:sz w:val="28"/>
                              <w:szCs w:val="28"/>
                            </w:rPr>
                          </w:pPr>
                          <w:r w:rsidRPr="000B207E">
                            <w:rPr>
                              <w:rStyle w:val="FontStyle22"/>
                              <w:sz w:val="28"/>
                              <w:szCs w:val="28"/>
                            </w:rPr>
                            <w:t xml:space="preserve">Назначение лиц, ответственных за организацию работы по инициативному бюджетированию в администрации </w:t>
                          </w:r>
                          <w:r w:rsidR="00A870FA">
                            <w:rPr>
                              <w:rStyle w:val="FontStyle22"/>
                              <w:sz w:val="28"/>
                              <w:szCs w:val="28"/>
                            </w:rPr>
                            <w:t>сельского поселения</w:t>
                          </w:r>
                        </w:p>
                      </w:tc>
                      <w:tc>
                        <w:tcPr>
                          <w:tcW w:w="3711" w:type="dxa"/>
                          <w:tcBorders>
                            <w:top w:val="single" w:sz="6" w:space="0" w:color="auto"/>
                            <w:left w:val="single" w:sz="6" w:space="0" w:color="auto"/>
                            <w:bottom w:val="single" w:sz="6" w:space="0" w:color="auto"/>
                            <w:right w:val="single" w:sz="6" w:space="0" w:color="auto"/>
                          </w:tcBorders>
                        </w:tcPr>
                        <w:p w:rsidR="00306CDD" w:rsidRPr="000B207E" w:rsidRDefault="007A0232">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до 10 апреля 2019 года</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pPr>
                            <w:pStyle w:val="Style13"/>
                            <w:widowControl/>
                            <w:spacing w:line="240" w:lineRule="auto"/>
                            <w:jc w:val="center"/>
                            <w:rPr>
                              <w:rStyle w:val="FontStyle22"/>
                              <w:sz w:val="28"/>
                              <w:szCs w:val="28"/>
                            </w:rPr>
                          </w:pPr>
                          <w:r w:rsidRPr="000B207E">
                            <w:rPr>
                              <w:rStyle w:val="FontStyle22"/>
                              <w:sz w:val="28"/>
                              <w:szCs w:val="28"/>
                            </w:rPr>
                            <w:t>-</w:t>
                          </w:r>
                        </w:p>
                      </w:tc>
                    </w:tr>
                  </w:tbl>
                </w:txbxContent>
              </v:textbox>
            </v:shape>
            <v:shape id="_x0000_s1028" type="#_x0000_t202" style="position:absolute;left:1973;top:1387;width:12518;height:274;mso-wrap-edited:f" o:allowincell="f" filled="f" strokecolor="white" strokeweight="0">
              <v:textbox style="mso-next-textbox:#_x0000_s1028" inset="0,0,0,0">
                <w:txbxContent>
                  <w:p w:rsidR="00306CDD" w:rsidRDefault="007A0232" w:rsidP="00306CDD">
                    <w:pPr>
                      <w:pStyle w:val="Style5"/>
                      <w:widowControl/>
                      <w:tabs>
                        <w:tab w:val="left" w:leader="underscore" w:pos="2198"/>
                      </w:tabs>
                      <w:jc w:val="both"/>
                      <w:rPr>
                        <w:rStyle w:val="FontStyle22"/>
                      </w:rPr>
                    </w:pPr>
                    <w:r>
                      <w:rPr>
                        <w:rStyle w:val="FontStyle22"/>
                      </w:rPr>
                      <w:t xml:space="preserve"> </w:t>
                    </w:r>
                  </w:p>
                  <w:p w:rsidR="007A0232" w:rsidRDefault="007A0232" w:rsidP="00306CDD">
                    <w:pPr>
                      <w:pStyle w:val="Style5"/>
                      <w:widowControl/>
                      <w:tabs>
                        <w:tab w:val="left" w:leader="underscore" w:pos="2198"/>
                      </w:tabs>
                      <w:jc w:val="both"/>
                      <w:rPr>
                        <w:rStyle w:val="FontStyle22"/>
                        <w:u w:val="single"/>
                      </w:rPr>
                    </w:pPr>
                  </w:p>
                </w:txbxContent>
              </v:textbox>
            </v:shape>
            <w10:wrap type="topAndBottom" anchorx="margin"/>
          </v:group>
        </w:pict>
      </w:r>
    </w:p>
    <w:p w:rsidR="00306CDD" w:rsidRPr="000B207E" w:rsidRDefault="00306CDD" w:rsidP="00306CDD">
      <w:pPr>
        <w:rPr>
          <w:szCs w:val="28"/>
        </w:rPr>
        <w:sectPr w:rsidR="00306CDD" w:rsidRPr="000B207E">
          <w:pgSz w:w="16834" w:h="11909" w:orient="landscape"/>
          <w:pgMar w:top="1135" w:right="1131" w:bottom="360" w:left="1131" w:header="720" w:footer="720" w:gutter="0"/>
          <w:cols w:space="720"/>
          <w:noEndnote/>
        </w:sectPr>
      </w:pPr>
    </w:p>
    <w:tbl>
      <w:tblPr>
        <w:tblW w:w="14884" w:type="dxa"/>
        <w:tblInd w:w="40" w:type="dxa"/>
        <w:tblLayout w:type="fixed"/>
        <w:tblCellMar>
          <w:left w:w="40" w:type="dxa"/>
          <w:right w:w="40" w:type="dxa"/>
        </w:tblCellMar>
        <w:tblLook w:val="0000"/>
      </w:tblPr>
      <w:tblGrid>
        <w:gridCol w:w="567"/>
        <w:gridCol w:w="5261"/>
        <w:gridCol w:w="3811"/>
        <w:gridCol w:w="2552"/>
        <w:gridCol w:w="2693"/>
      </w:tblGrid>
      <w:tr w:rsidR="00306CDD" w:rsidRPr="000B207E" w:rsidTr="007A023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74" w:lineRule="exact"/>
              <w:ind w:left="240"/>
              <w:rPr>
                <w:rStyle w:val="FontStyle22"/>
                <w:sz w:val="28"/>
                <w:szCs w:val="28"/>
              </w:rPr>
            </w:pP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7A023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3.2.</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4" w:lineRule="exact"/>
              <w:ind w:firstLine="5"/>
              <w:jc w:val="left"/>
              <w:rPr>
                <w:rStyle w:val="FontStyle22"/>
                <w:sz w:val="28"/>
                <w:szCs w:val="28"/>
              </w:rPr>
            </w:pPr>
            <w:r w:rsidRPr="000B207E">
              <w:rPr>
                <w:rStyle w:val="FontStyle22"/>
                <w:sz w:val="28"/>
                <w:szCs w:val="28"/>
              </w:rPr>
              <w:t>Отбор проектов «Народная инициатива» комиссиями по инициативному бюджетированию</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4" w:lineRule="exact"/>
              <w:ind w:left="240"/>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4" w:lineRule="exact"/>
              <w:ind w:left="864" w:hanging="34"/>
              <w:jc w:val="left"/>
              <w:rPr>
                <w:rStyle w:val="FontStyle22"/>
                <w:sz w:val="28"/>
                <w:szCs w:val="28"/>
              </w:rPr>
            </w:pPr>
            <w:r w:rsidRPr="000B207E">
              <w:rPr>
                <w:rStyle w:val="FontStyle22"/>
                <w:sz w:val="28"/>
                <w:szCs w:val="28"/>
              </w:rPr>
              <w:t>до 15 мая,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7A0232" w:rsidP="00AD2900">
            <w:pPr>
              <w:pStyle w:val="Style10"/>
              <w:widowControl/>
              <w:spacing w:line="278" w:lineRule="exact"/>
              <w:rPr>
                <w:rStyle w:val="FontStyle22"/>
                <w:sz w:val="28"/>
                <w:szCs w:val="28"/>
              </w:rPr>
            </w:pPr>
            <w:r>
              <w:rPr>
                <w:rStyle w:val="FontStyle22"/>
                <w:sz w:val="28"/>
                <w:szCs w:val="28"/>
              </w:rPr>
              <w:t>Глава сельского поселения</w:t>
            </w:r>
          </w:p>
        </w:tc>
      </w:tr>
      <w:tr w:rsidR="00306CDD" w:rsidRPr="000B207E" w:rsidTr="007A023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3.3.</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6F0D16">
            <w:pPr>
              <w:pStyle w:val="Style13"/>
              <w:widowControl/>
              <w:spacing w:line="274" w:lineRule="exact"/>
              <w:ind w:firstLine="5"/>
              <w:jc w:val="left"/>
              <w:rPr>
                <w:rStyle w:val="FontStyle22"/>
                <w:sz w:val="28"/>
                <w:szCs w:val="28"/>
              </w:rPr>
            </w:pPr>
            <w:r w:rsidRPr="000B207E">
              <w:rPr>
                <w:rStyle w:val="FontStyle22"/>
                <w:sz w:val="28"/>
                <w:szCs w:val="28"/>
              </w:rPr>
              <w:t>Согласование предоставленных проектов «Народная инициатива» по соответствующему направлению деятельности</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8"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rPr>
                <w:rStyle w:val="FontStyle22"/>
                <w:sz w:val="28"/>
                <w:szCs w:val="28"/>
              </w:rPr>
            </w:pPr>
            <w:r w:rsidRPr="000B207E">
              <w:rPr>
                <w:rStyle w:val="FontStyle22"/>
                <w:sz w:val="28"/>
                <w:szCs w:val="28"/>
              </w:rPr>
              <w:t>до 01 июня,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9"/>
              <w:widowControl/>
              <w:rPr>
                <w:sz w:val="28"/>
                <w:szCs w:val="28"/>
              </w:rPr>
            </w:pPr>
          </w:p>
        </w:tc>
      </w:tr>
      <w:tr w:rsidR="00306CDD" w:rsidRPr="000B207E" w:rsidTr="007A023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3.4.</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3"/>
              <w:widowControl/>
              <w:spacing w:line="274" w:lineRule="exact"/>
              <w:ind w:left="5" w:hanging="5"/>
              <w:jc w:val="left"/>
              <w:rPr>
                <w:rStyle w:val="FontStyle22"/>
                <w:sz w:val="28"/>
                <w:szCs w:val="28"/>
              </w:rPr>
            </w:pPr>
            <w:r w:rsidRPr="000B207E">
              <w:rPr>
                <w:rStyle w:val="FontStyle22"/>
                <w:sz w:val="28"/>
                <w:szCs w:val="28"/>
              </w:rPr>
              <w:t xml:space="preserve">Предложения по предельным объемам бюджетных ассигнований 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реализацию проектов «Народная инициатива», подлежащих включению в муниципальные программы </w:t>
            </w:r>
            <w:r w:rsidR="007A0232">
              <w:rPr>
                <w:rStyle w:val="FontStyle22"/>
                <w:sz w:val="28"/>
                <w:szCs w:val="28"/>
              </w:rPr>
              <w:t>сельского поселения</w:t>
            </w:r>
            <w:r w:rsidRPr="000B207E">
              <w:rPr>
                <w:rStyle w:val="FontStyle22"/>
                <w:sz w:val="28"/>
                <w:szCs w:val="28"/>
              </w:rPr>
              <w:t>, на очередной финансовый год и плановый период, согласованные глав</w:t>
            </w:r>
            <w:r>
              <w:rPr>
                <w:rStyle w:val="FontStyle22"/>
                <w:sz w:val="28"/>
                <w:szCs w:val="28"/>
              </w:rPr>
              <w:t>ой</w:t>
            </w:r>
            <w:r w:rsidRPr="000B207E">
              <w:rPr>
                <w:rStyle w:val="FontStyle22"/>
                <w:sz w:val="28"/>
                <w:szCs w:val="28"/>
              </w:rPr>
              <w:t xml:space="preserve"> </w:t>
            </w:r>
            <w:r w:rsidR="006F0D16">
              <w:rPr>
                <w:rStyle w:val="FontStyle22"/>
                <w:sz w:val="28"/>
                <w:szCs w:val="28"/>
              </w:rPr>
              <w:t>сельского поселения</w:t>
            </w:r>
            <w:r w:rsidRPr="000B207E">
              <w:rPr>
                <w:rStyle w:val="FontStyle22"/>
                <w:sz w:val="28"/>
                <w:szCs w:val="28"/>
              </w:rPr>
              <w:t xml:space="preserve"> </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rPr>
                <w:rStyle w:val="FontStyle22"/>
                <w:sz w:val="28"/>
                <w:szCs w:val="28"/>
              </w:rPr>
            </w:pPr>
            <w:r w:rsidRPr="000B207E">
              <w:rPr>
                <w:rStyle w:val="FontStyle22"/>
                <w:sz w:val="28"/>
                <w:szCs w:val="28"/>
              </w:rPr>
              <w:t>до 15 июня,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0"/>
              <w:widowControl/>
              <w:spacing w:line="274" w:lineRule="exact"/>
              <w:rPr>
                <w:rStyle w:val="FontStyle22"/>
                <w:sz w:val="28"/>
                <w:szCs w:val="28"/>
              </w:rPr>
            </w:pPr>
            <w:r>
              <w:rPr>
                <w:rStyle w:val="FontStyle22"/>
                <w:sz w:val="28"/>
                <w:szCs w:val="28"/>
              </w:rPr>
              <w:t>отдел</w:t>
            </w:r>
            <w:r w:rsidRPr="000B207E">
              <w:rPr>
                <w:rStyle w:val="FontStyle22"/>
                <w:sz w:val="28"/>
                <w:szCs w:val="28"/>
              </w:rPr>
              <w:t xml:space="preserve"> </w:t>
            </w:r>
            <w:r w:rsidR="007A0232">
              <w:rPr>
                <w:rStyle w:val="FontStyle22"/>
                <w:sz w:val="28"/>
                <w:szCs w:val="28"/>
              </w:rPr>
              <w:t xml:space="preserve">экономики и </w:t>
            </w:r>
            <w:r w:rsidRPr="000B207E">
              <w:rPr>
                <w:rStyle w:val="FontStyle22"/>
                <w:sz w:val="28"/>
                <w:szCs w:val="28"/>
              </w:rPr>
              <w:t xml:space="preserve">финансов администрации </w:t>
            </w:r>
            <w:r w:rsidR="007A0232">
              <w:rPr>
                <w:rStyle w:val="FontStyle22"/>
                <w:sz w:val="28"/>
                <w:szCs w:val="28"/>
              </w:rPr>
              <w:t xml:space="preserve">сельского </w:t>
            </w:r>
            <w:r>
              <w:rPr>
                <w:rStyle w:val="FontStyle22"/>
                <w:sz w:val="28"/>
                <w:szCs w:val="28"/>
              </w:rPr>
              <w:t>поселения</w:t>
            </w:r>
          </w:p>
        </w:tc>
      </w:tr>
      <w:tr w:rsidR="00306CDD" w:rsidRPr="000B207E" w:rsidTr="007A023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3.5.</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3"/>
              <w:widowControl/>
              <w:spacing w:line="278" w:lineRule="exact"/>
              <w:ind w:left="5" w:hanging="5"/>
              <w:rPr>
                <w:rStyle w:val="FontStyle22"/>
                <w:sz w:val="28"/>
                <w:szCs w:val="28"/>
              </w:rPr>
            </w:pPr>
            <w:r w:rsidRPr="000B207E">
              <w:rPr>
                <w:rStyle w:val="FontStyle22"/>
                <w:sz w:val="28"/>
                <w:szCs w:val="28"/>
              </w:rPr>
              <w:t>Предоставление согласованных проектов «Народная инициатива»</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6F0D16" w:rsidP="00AD2900">
            <w:pPr>
              <w:pStyle w:val="Style10"/>
              <w:widowControl/>
              <w:spacing w:line="274" w:lineRule="exact"/>
              <w:rPr>
                <w:rStyle w:val="FontStyle22"/>
                <w:sz w:val="28"/>
                <w:szCs w:val="28"/>
              </w:rPr>
            </w:pPr>
            <w:r>
              <w:rPr>
                <w:rStyle w:val="FontStyle22"/>
                <w:sz w:val="28"/>
                <w:szCs w:val="28"/>
              </w:rPr>
              <w:t>Главный специалист администрации</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spacing w:line="278" w:lineRule="exact"/>
              <w:ind w:left="864" w:hanging="120"/>
              <w:rPr>
                <w:rStyle w:val="FontStyle22"/>
                <w:sz w:val="28"/>
                <w:szCs w:val="28"/>
              </w:rPr>
            </w:pPr>
            <w:r w:rsidRPr="000B207E">
              <w:rPr>
                <w:rStyle w:val="FontStyle22"/>
                <w:sz w:val="28"/>
                <w:szCs w:val="28"/>
              </w:rPr>
              <w:t>до 25 июля,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74" w:lineRule="exact"/>
              <w:rPr>
                <w:rStyle w:val="FontStyle22"/>
                <w:sz w:val="28"/>
                <w:szCs w:val="28"/>
              </w:rPr>
            </w:pPr>
            <w:r w:rsidRPr="000B207E">
              <w:rPr>
                <w:rStyle w:val="FontStyle22"/>
                <w:sz w:val="28"/>
                <w:szCs w:val="28"/>
              </w:rPr>
              <w:t>бюджетная комиссия по формированию проекта</w:t>
            </w:r>
          </w:p>
          <w:p w:rsidR="00306CDD" w:rsidRPr="000B207E" w:rsidRDefault="00306CDD" w:rsidP="007A0232">
            <w:pPr>
              <w:pStyle w:val="Style10"/>
              <w:widowControl/>
              <w:spacing w:line="274" w:lineRule="exact"/>
              <w:rPr>
                <w:rStyle w:val="FontStyle22"/>
                <w:sz w:val="28"/>
                <w:szCs w:val="28"/>
              </w:rPr>
            </w:pPr>
            <w:r w:rsidRPr="000B207E">
              <w:rPr>
                <w:rStyle w:val="FontStyle22"/>
                <w:sz w:val="28"/>
                <w:szCs w:val="28"/>
              </w:rPr>
              <w:t xml:space="preserve">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очередной финансовый год и плановый период</w:t>
            </w:r>
          </w:p>
        </w:tc>
      </w:tr>
      <w:tr w:rsidR="00306CDD" w:rsidRPr="000B207E" w:rsidTr="007A023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jc w:val="left"/>
              <w:rPr>
                <w:rStyle w:val="FontStyle22"/>
                <w:sz w:val="28"/>
                <w:szCs w:val="28"/>
              </w:rPr>
            </w:pPr>
            <w:r w:rsidRPr="000B207E">
              <w:rPr>
                <w:rStyle w:val="FontStyle22"/>
                <w:sz w:val="28"/>
                <w:szCs w:val="28"/>
              </w:rPr>
              <w:t>3.6.</w:t>
            </w:r>
          </w:p>
        </w:tc>
        <w:tc>
          <w:tcPr>
            <w:tcW w:w="5261" w:type="dxa"/>
            <w:tcBorders>
              <w:top w:val="single" w:sz="6" w:space="0" w:color="auto"/>
              <w:left w:val="single" w:sz="6" w:space="0" w:color="auto"/>
              <w:bottom w:val="single" w:sz="6" w:space="0" w:color="auto"/>
              <w:right w:val="single" w:sz="6" w:space="0" w:color="auto"/>
            </w:tcBorders>
          </w:tcPr>
          <w:p w:rsidR="00306CDD" w:rsidRPr="000B207E" w:rsidRDefault="00306CDD" w:rsidP="007A0232">
            <w:pPr>
              <w:pStyle w:val="Style13"/>
              <w:widowControl/>
              <w:spacing w:line="274" w:lineRule="exact"/>
              <w:ind w:firstLine="5"/>
              <w:jc w:val="left"/>
              <w:rPr>
                <w:rStyle w:val="FontStyle22"/>
                <w:sz w:val="28"/>
                <w:szCs w:val="28"/>
              </w:rPr>
            </w:pPr>
            <w:r w:rsidRPr="000B207E">
              <w:rPr>
                <w:rStyle w:val="FontStyle22"/>
                <w:sz w:val="28"/>
                <w:szCs w:val="28"/>
              </w:rPr>
              <w:t xml:space="preserve">Отбор проектов «Народная инициатива» Бюджетной комиссией по формированию проекта бюджета </w:t>
            </w:r>
            <w:r w:rsidR="007A0232">
              <w:rPr>
                <w:rStyle w:val="FontStyle22"/>
                <w:sz w:val="28"/>
                <w:szCs w:val="28"/>
              </w:rPr>
              <w:t>сельского</w:t>
            </w:r>
            <w:r>
              <w:rPr>
                <w:rStyle w:val="FontStyle22"/>
                <w:sz w:val="28"/>
                <w:szCs w:val="28"/>
              </w:rPr>
              <w:t xml:space="preserve"> поселения</w:t>
            </w:r>
            <w:r w:rsidRPr="000B207E">
              <w:rPr>
                <w:rStyle w:val="FontStyle22"/>
                <w:sz w:val="28"/>
                <w:szCs w:val="28"/>
              </w:rPr>
              <w:t xml:space="preserve"> на очередной финансовый год и плановый период, с учетом возможностей бюджета </w:t>
            </w:r>
            <w:r w:rsidR="007A0232">
              <w:rPr>
                <w:rStyle w:val="FontStyle22"/>
                <w:sz w:val="28"/>
                <w:szCs w:val="28"/>
              </w:rPr>
              <w:t xml:space="preserve">сельского </w:t>
            </w:r>
            <w:r>
              <w:rPr>
                <w:rStyle w:val="FontStyle22"/>
                <w:sz w:val="28"/>
                <w:szCs w:val="28"/>
              </w:rPr>
              <w:t>поселения</w:t>
            </w:r>
            <w:r w:rsidRPr="000B207E">
              <w:rPr>
                <w:rStyle w:val="FontStyle22"/>
                <w:sz w:val="28"/>
                <w:szCs w:val="28"/>
              </w:rPr>
              <w:t xml:space="preserve"> на очередной финансовый год и плановый период</w:t>
            </w:r>
          </w:p>
        </w:tc>
        <w:tc>
          <w:tcPr>
            <w:tcW w:w="3811"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rPr>
                <w:rStyle w:val="FontStyle22"/>
                <w:sz w:val="28"/>
                <w:szCs w:val="28"/>
              </w:rPr>
            </w:pPr>
            <w:r w:rsidRPr="000B207E">
              <w:rPr>
                <w:rStyle w:val="FontStyle22"/>
                <w:sz w:val="28"/>
                <w:szCs w:val="28"/>
              </w:rPr>
              <w:t>бюджетная комиссия</w:t>
            </w:r>
          </w:p>
        </w:tc>
        <w:tc>
          <w:tcPr>
            <w:tcW w:w="2552"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8"/>
              <w:widowControl/>
              <w:ind w:left="864" w:hanging="149"/>
              <w:rPr>
                <w:rStyle w:val="FontStyle22"/>
                <w:sz w:val="28"/>
                <w:szCs w:val="28"/>
              </w:rPr>
            </w:pPr>
            <w:r w:rsidRPr="000B207E">
              <w:rPr>
                <w:rStyle w:val="FontStyle22"/>
                <w:sz w:val="28"/>
                <w:szCs w:val="28"/>
              </w:rPr>
              <w:t>до 1 ноября, ежегодно</w:t>
            </w:r>
          </w:p>
        </w:tc>
        <w:tc>
          <w:tcPr>
            <w:tcW w:w="2693" w:type="dxa"/>
            <w:tcBorders>
              <w:top w:val="single" w:sz="6" w:space="0" w:color="auto"/>
              <w:left w:val="single" w:sz="6" w:space="0" w:color="auto"/>
              <w:bottom w:val="single" w:sz="6" w:space="0" w:color="auto"/>
              <w:right w:val="single" w:sz="6" w:space="0" w:color="auto"/>
            </w:tcBorders>
          </w:tcPr>
          <w:p w:rsidR="00306CDD" w:rsidRPr="000B207E" w:rsidRDefault="00306CDD" w:rsidP="00AD2900">
            <w:pPr>
              <w:pStyle w:val="Style10"/>
              <w:widowControl/>
              <w:spacing w:line="240" w:lineRule="auto"/>
              <w:rPr>
                <w:rStyle w:val="FontStyle22"/>
                <w:sz w:val="28"/>
                <w:szCs w:val="28"/>
              </w:rPr>
            </w:pPr>
            <w:r w:rsidRPr="000B207E">
              <w:rPr>
                <w:rStyle w:val="FontStyle22"/>
                <w:sz w:val="28"/>
                <w:szCs w:val="28"/>
              </w:rPr>
              <w:t>-</w:t>
            </w:r>
          </w:p>
        </w:tc>
      </w:tr>
    </w:tbl>
    <w:p w:rsidR="009628EE" w:rsidRPr="00427A7D" w:rsidRDefault="009628EE" w:rsidP="00306CDD">
      <w:pPr>
        <w:spacing w:line="240" w:lineRule="auto"/>
        <w:ind w:left="12758" w:right="284"/>
        <w:jc w:val="both"/>
        <w:rPr>
          <w:rFonts w:ascii="Times New Roman" w:eastAsia="Times New Roman" w:hAnsi="Times New Roman" w:cs="Times New Roman"/>
          <w:bCs/>
          <w:sz w:val="28"/>
          <w:szCs w:val="28"/>
        </w:rPr>
      </w:pPr>
    </w:p>
    <w:sectPr w:rsidR="009628EE" w:rsidRPr="00427A7D" w:rsidSect="006F020A">
      <w:headerReference w:type="default" r:id="rId9"/>
      <w:pgSz w:w="16838" w:h="11906" w:orient="landscape"/>
      <w:pgMar w:top="566" w:right="1134"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24C" w:rsidRDefault="0049224C" w:rsidP="002A7786">
      <w:pPr>
        <w:spacing w:after="0" w:line="240" w:lineRule="auto"/>
      </w:pPr>
      <w:r>
        <w:separator/>
      </w:r>
    </w:p>
  </w:endnote>
  <w:endnote w:type="continuationSeparator" w:id="1">
    <w:p w:rsidR="0049224C" w:rsidRDefault="0049224C"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24C" w:rsidRDefault="0049224C" w:rsidP="002A7786">
      <w:pPr>
        <w:spacing w:after="0" w:line="240" w:lineRule="auto"/>
      </w:pPr>
      <w:r>
        <w:separator/>
      </w:r>
    </w:p>
  </w:footnote>
  <w:footnote w:type="continuationSeparator" w:id="1">
    <w:p w:rsidR="0049224C" w:rsidRDefault="0049224C"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2F" w:rsidRDefault="00DE062F" w:rsidP="009D093B">
    <w:pPr>
      <w:pStyle w:val="a3"/>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2F" w:rsidRPr="00E93C32" w:rsidRDefault="00DE062F" w:rsidP="00E93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C6"/>
    <w:multiLevelType w:val="hybridMultilevel"/>
    <w:tmpl w:val="00018482"/>
    <w:lvl w:ilvl="0" w:tplc="000015B1">
      <w:numFmt w:val="bullet"/>
      <w:suff w:val="space"/>
      <w:lvlText w:val="О"/>
      <w:lvlJc w:val="left"/>
      <w:pPr>
        <w:ind w:left="720" w:hanging="360"/>
      </w:pPr>
      <w:rPr>
        <w:rFonts w:ascii="Times New Roman" w:hAnsi="Times New Roman" w:cs="Times New Roman" w:hint="default"/>
      </w:rPr>
    </w:lvl>
    <w:lvl w:ilvl="1" w:tplc="00000AB9">
      <w:numFmt w:val="bullet"/>
      <w:suff w:val="space"/>
      <w:lvlText w:val="О"/>
      <w:lvlJc w:val="left"/>
      <w:pPr>
        <w:ind w:left="720" w:hanging="360"/>
      </w:pPr>
      <w:rPr>
        <w:rFonts w:ascii="Times New Roman" w:hAnsi="Times New Roman" w:cs="Times New Roman" w:hint="default"/>
      </w:rPr>
    </w:lvl>
    <w:lvl w:ilvl="2" w:tplc="000010BC">
      <w:numFmt w:val="bullet"/>
      <w:suff w:val="space"/>
      <w:lvlText w:val="О"/>
      <w:lvlJc w:val="left"/>
      <w:pPr>
        <w:ind w:left="720" w:hanging="360"/>
      </w:pPr>
      <w:rPr>
        <w:rFonts w:ascii="Times New Roman" w:hAnsi="Times New Roman" w:cs="Times New Roman" w:hint="default"/>
      </w:rPr>
    </w:lvl>
    <w:lvl w:ilvl="3" w:tplc="000005AD">
      <w:numFmt w:val="bullet"/>
      <w:suff w:val="space"/>
      <w:lvlText w:val="О"/>
      <w:lvlJc w:val="left"/>
      <w:pPr>
        <w:ind w:left="720" w:hanging="360"/>
      </w:pPr>
      <w:rPr>
        <w:rFonts w:ascii="Times New Roman" w:hAnsi="Times New Roman" w:cs="Times New Roman" w:hint="default"/>
      </w:rPr>
    </w:lvl>
    <w:lvl w:ilvl="4" w:tplc="000013ED">
      <w:numFmt w:val="bullet"/>
      <w:suff w:val="space"/>
      <w:lvlText w:val="О"/>
      <w:lvlJc w:val="left"/>
      <w:pPr>
        <w:ind w:left="720" w:hanging="360"/>
      </w:pPr>
      <w:rPr>
        <w:rFonts w:ascii="Times New Roman" w:hAnsi="Times New Roman" w:cs="Times New Roman" w:hint="default"/>
      </w:rPr>
    </w:lvl>
    <w:lvl w:ilvl="5" w:tplc="00001B2C">
      <w:numFmt w:val="bullet"/>
      <w:suff w:val="space"/>
      <w:lvlText w:val="О"/>
      <w:lvlJc w:val="left"/>
      <w:pPr>
        <w:ind w:left="720" w:hanging="360"/>
      </w:pPr>
      <w:rPr>
        <w:rFonts w:ascii="Times New Roman" w:hAnsi="Times New Roman" w:cs="Times New Roman" w:hint="default"/>
      </w:rPr>
    </w:lvl>
    <w:lvl w:ilvl="6" w:tplc="00002694">
      <w:numFmt w:val="bullet"/>
      <w:suff w:val="space"/>
      <w:lvlText w:val="О"/>
      <w:lvlJc w:val="left"/>
      <w:pPr>
        <w:ind w:left="720" w:hanging="360"/>
      </w:pPr>
      <w:rPr>
        <w:rFonts w:ascii="Times New Roman" w:hAnsi="Times New Roman" w:cs="Times New Roman" w:hint="default"/>
      </w:rPr>
    </w:lvl>
    <w:lvl w:ilvl="7" w:tplc="00000BB3">
      <w:numFmt w:val="bullet"/>
      <w:suff w:val="space"/>
      <w:lvlText w:val="О"/>
      <w:lvlJc w:val="left"/>
      <w:pPr>
        <w:ind w:left="720" w:hanging="360"/>
      </w:pPr>
      <w:rPr>
        <w:rFonts w:ascii="Times New Roman" w:hAnsi="Times New Roman" w:cs="Times New Roman" w:hint="default"/>
      </w:rPr>
    </w:lvl>
    <w:lvl w:ilvl="8" w:tplc="00001429">
      <w:numFmt w:val="bullet"/>
      <w:suff w:val="space"/>
      <w:lvlText w:val="О"/>
      <w:lvlJc w:val="left"/>
      <w:pPr>
        <w:ind w:left="720" w:hanging="360"/>
      </w:pPr>
      <w:rPr>
        <w:rFonts w:ascii="Times New Roman" w:hAnsi="Times New Roman" w:cs="Times New Roman" w:hint="default"/>
      </w:rPr>
    </w:lvl>
  </w:abstractNum>
  <w:abstractNum w:abstractNumId="1">
    <w:nsid w:val="7AC7711C"/>
    <w:multiLevelType w:val="hybridMultilevel"/>
    <w:tmpl w:val="3266DBDA"/>
    <w:lvl w:ilvl="0" w:tplc="2AD6C3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4755"/>
    <w:rsid w:val="0000021C"/>
    <w:rsid w:val="00010C4A"/>
    <w:rsid w:val="00012517"/>
    <w:rsid w:val="00015D4C"/>
    <w:rsid w:val="00024B51"/>
    <w:rsid w:val="00027D0B"/>
    <w:rsid w:val="0004294D"/>
    <w:rsid w:val="000527DA"/>
    <w:rsid w:val="00063A7E"/>
    <w:rsid w:val="0007009C"/>
    <w:rsid w:val="00075CF9"/>
    <w:rsid w:val="00080139"/>
    <w:rsid w:val="000940E8"/>
    <w:rsid w:val="000A0F1A"/>
    <w:rsid w:val="000A6187"/>
    <w:rsid w:val="000C3640"/>
    <w:rsid w:val="000C4755"/>
    <w:rsid w:val="000E1BE8"/>
    <w:rsid w:val="000E1EA7"/>
    <w:rsid w:val="000E4BF8"/>
    <w:rsid w:val="000E52AD"/>
    <w:rsid w:val="00110F1B"/>
    <w:rsid w:val="00132561"/>
    <w:rsid w:val="00132B55"/>
    <w:rsid w:val="00132BAB"/>
    <w:rsid w:val="00184618"/>
    <w:rsid w:val="00184D04"/>
    <w:rsid w:val="001A01AE"/>
    <w:rsid w:val="001A0A57"/>
    <w:rsid w:val="001A1824"/>
    <w:rsid w:val="001C41DC"/>
    <w:rsid w:val="001D4C36"/>
    <w:rsid w:val="001D7193"/>
    <w:rsid w:val="001F2163"/>
    <w:rsid w:val="001F5C5B"/>
    <w:rsid w:val="00201B95"/>
    <w:rsid w:val="002040CE"/>
    <w:rsid w:val="0023269E"/>
    <w:rsid w:val="00232B67"/>
    <w:rsid w:val="0024150D"/>
    <w:rsid w:val="002613B2"/>
    <w:rsid w:val="0028464D"/>
    <w:rsid w:val="002859E9"/>
    <w:rsid w:val="00291B0E"/>
    <w:rsid w:val="002A52AF"/>
    <w:rsid w:val="002A7786"/>
    <w:rsid w:val="002C3FD8"/>
    <w:rsid w:val="002C41E8"/>
    <w:rsid w:val="002D66FB"/>
    <w:rsid w:val="002F01FF"/>
    <w:rsid w:val="002F10F1"/>
    <w:rsid w:val="00306CDD"/>
    <w:rsid w:val="003107F9"/>
    <w:rsid w:val="003108D3"/>
    <w:rsid w:val="003422BA"/>
    <w:rsid w:val="00343306"/>
    <w:rsid w:val="00346BA8"/>
    <w:rsid w:val="0035161B"/>
    <w:rsid w:val="0036036D"/>
    <w:rsid w:val="00363DC0"/>
    <w:rsid w:val="00374A44"/>
    <w:rsid w:val="003802D0"/>
    <w:rsid w:val="00381BE9"/>
    <w:rsid w:val="00394CF0"/>
    <w:rsid w:val="003B361D"/>
    <w:rsid w:val="003B4F22"/>
    <w:rsid w:val="003C06AF"/>
    <w:rsid w:val="003E1C41"/>
    <w:rsid w:val="003E4C4E"/>
    <w:rsid w:val="00417A71"/>
    <w:rsid w:val="00420BA2"/>
    <w:rsid w:val="00427A7D"/>
    <w:rsid w:val="004563D0"/>
    <w:rsid w:val="00461A25"/>
    <w:rsid w:val="0049224C"/>
    <w:rsid w:val="004B375E"/>
    <w:rsid w:val="004B4AF0"/>
    <w:rsid w:val="004C0508"/>
    <w:rsid w:val="004C2FA6"/>
    <w:rsid w:val="004C7FF5"/>
    <w:rsid w:val="004D21E4"/>
    <w:rsid w:val="004D3BFF"/>
    <w:rsid w:val="004D3D01"/>
    <w:rsid w:val="004D57D8"/>
    <w:rsid w:val="004F4510"/>
    <w:rsid w:val="00504786"/>
    <w:rsid w:val="00504B21"/>
    <w:rsid w:val="00504F20"/>
    <w:rsid w:val="00514E2E"/>
    <w:rsid w:val="00522356"/>
    <w:rsid w:val="0052481B"/>
    <w:rsid w:val="00544BE6"/>
    <w:rsid w:val="00551303"/>
    <w:rsid w:val="0056134E"/>
    <w:rsid w:val="00563471"/>
    <w:rsid w:val="005A38FE"/>
    <w:rsid w:val="005D5987"/>
    <w:rsid w:val="005D7CC5"/>
    <w:rsid w:val="005E3433"/>
    <w:rsid w:val="005F19CA"/>
    <w:rsid w:val="005F6C2A"/>
    <w:rsid w:val="005F7A8B"/>
    <w:rsid w:val="0060296B"/>
    <w:rsid w:val="00676A3C"/>
    <w:rsid w:val="00685E26"/>
    <w:rsid w:val="006862DD"/>
    <w:rsid w:val="00695BFD"/>
    <w:rsid w:val="006A1AEC"/>
    <w:rsid w:val="006A6729"/>
    <w:rsid w:val="006B74D7"/>
    <w:rsid w:val="006C0BF5"/>
    <w:rsid w:val="006C4133"/>
    <w:rsid w:val="006D7AEC"/>
    <w:rsid w:val="006E4250"/>
    <w:rsid w:val="006F020A"/>
    <w:rsid w:val="006F0D16"/>
    <w:rsid w:val="006F3F8E"/>
    <w:rsid w:val="00703E37"/>
    <w:rsid w:val="00704CE7"/>
    <w:rsid w:val="0075355E"/>
    <w:rsid w:val="00765296"/>
    <w:rsid w:val="00785A11"/>
    <w:rsid w:val="00792E68"/>
    <w:rsid w:val="007A0232"/>
    <w:rsid w:val="007B0F61"/>
    <w:rsid w:val="007B1ADB"/>
    <w:rsid w:val="007C2043"/>
    <w:rsid w:val="007C2854"/>
    <w:rsid w:val="007C3FC7"/>
    <w:rsid w:val="007D74F0"/>
    <w:rsid w:val="007E0E81"/>
    <w:rsid w:val="007E2A84"/>
    <w:rsid w:val="007F1E0A"/>
    <w:rsid w:val="00800697"/>
    <w:rsid w:val="00807E4C"/>
    <w:rsid w:val="008202BC"/>
    <w:rsid w:val="00823C87"/>
    <w:rsid w:val="00836FBF"/>
    <w:rsid w:val="00853D02"/>
    <w:rsid w:val="00857741"/>
    <w:rsid w:val="00867907"/>
    <w:rsid w:val="008718C6"/>
    <w:rsid w:val="00880B85"/>
    <w:rsid w:val="00881569"/>
    <w:rsid w:val="00881CFA"/>
    <w:rsid w:val="008900CF"/>
    <w:rsid w:val="00893FF0"/>
    <w:rsid w:val="00894CE2"/>
    <w:rsid w:val="008A1D0F"/>
    <w:rsid w:val="008A6E2C"/>
    <w:rsid w:val="008C4593"/>
    <w:rsid w:val="008D1259"/>
    <w:rsid w:val="008F1DCC"/>
    <w:rsid w:val="00907B78"/>
    <w:rsid w:val="00947537"/>
    <w:rsid w:val="00950910"/>
    <w:rsid w:val="0096225E"/>
    <w:rsid w:val="009628EE"/>
    <w:rsid w:val="009C7D44"/>
    <w:rsid w:val="009D093B"/>
    <w:rsid w:val="009D5909"/>
    <w:rsid w:val="009E704D"/>
    <w:rsid w:val="00A10CDD"/>
    <w:rsid w:val="00A12FF3"/>
    <w:rsid w:val="00A20B89"/>
    <w:rsid w:val="00A23473"/>
    <w:rsid w:val="00A27611"/>
    <w:rsid w:val="00A35CF4"/>
    <w:rsid w:val="00A44518"/>
    <w:rsid w:val="00A50DEE"/>
    <w:rsid w:val="00A523C5"/>
    <w:rsid w:val="00A870FA"/>
    <w:rsid w:val="00AA05F6"/>
    <w:rsid w:val="00AA11F7"/>
    <w:rsid w:val="00AA5386"/>
    <w:rsid w:val="00AC31AD"/>
    <w:rsid w:val="00AE62BB"/>
    <w:rsid w:val="00AF7006"/>
    <w:rsid w:val="00B14B2E"/>
    <w:rsid w:val="00B31592"/>
    <w:rsid w:val="00B375A6"/>
    <w:rsid w:val="00B50925"/>
    <w:rsid w:val="00B7586A"/>
    <w:rsid w:val="00B85676"/>
    <w:rsid w:val="00BB04CE"/>
    <w:rsid w:val="00BB710A"/>
    <w:rsid w:val="00BC2451"/>
    <w:rsid w:val="00BC6CFE"/>
    <w:rsid w:val="00BD6CEF"/>
    <w:rsid w:val="00BE1415"/>
    <w:rsid w:val="00C0091E"/>
    <w:rsid w:val="00C130A2"/>
    <w:rsid w:val="00C42FAB"/>
    <w:rsid w:val="00C442AC"/>
    <w:rsid w:val="00C568C7"/>
    <w:rsid w:val="00C56B71"/>
    <w:rsid w:val="00C60105"/>
    <w:rsid w:val="00C60E33"/>
    <w:rsid w:val="00C703B1"/>
    <w:rsid w:val="00C72BBB"/>
    <w:rsid w:val="00C808C7"/>
    <w:rsid w:val="00CA018E"/>
    <w:rsid w:val="00CD38B8"/>
    <w:rsid w:val="00D42602"/>
    <w:rsid w:val="00D4696E"/>
    <w:rsid w:val="00D47B05"/>
    <w:rsid w:val="00D504B4"/>
    <w:rsid w:val="00D6589F"/>
    <w:rsid w:val="00D7325D"/>
    <w:rsid w:val="00D76ACA"/>
    <w:rsid w:val="00D77079"/>
    <w:rsid w:val="00D85D85"/>
    <w:rsid w:val="00D87E2C"/>
    <w:rsid w:val="00DA6A6A"/>
    <w:rsid w:val="00DB424F"/>
    <w:rsid w:val="00DC7A7A"/>
    <w:rsid w:val="00DD575F"/>
    <w:rsid w:val="00DE062F"/>
    <w:rsid w:val="00DE7B5E"/>
    <w:rsid w:val="00E03C91"/>
    <w:rsid w:val="00E0472C"/>
    <w:rsid w:val="00E11E2B"/>
    <w:rsid w:val="00E26CB6"/>
    <w:rsid w:val="00E36486"/>
    <w:rsid w:val="00E576C9"/>
    <w:rsid w:val="00E8360A"/>
    <w:rsid w:val="00E85333"/>
    <w:rsid w:val="00E857C2"/>
    <w:rsid w:val="00E93C32"/>
    <w:rsid w:val="00E94943"/>
    <w:rsid w:val="00E96E5F"/>
    <w:rsid w:val="00EC5A0B"/>
    <w:rsid w:val="00EC6495"/>
    <w:rsid w:val="00EC6762"/>
    <w:rsid w:val="00ED0160"/>
    <w:rsid w:val="00ED3B83"/>
    <w:rsid w:val="00EE2325"/>
    <w:rsid w:val="00EE47D9"/>
    <w:rsid w:val="00EF0A39"/>
    <w:rsid w:val="00EF164D"/>
    <w:rsid w:val="00F02FD7"/>
    <w:rsid w:val="00F15F48"/>
    <w:rsid w:val="00F41557"/>
    <w:rsid w:val="00F52A0A"/>
    <w:rsid w:val="00F715B1"/>
    <w:rsid w:val="00F7681F"/>
    <w:rsid w:val="00F959C5"/>
    <w:rsid w:val="00FA2DA0"/>
    <w:rsid w:val="00FE73B9"/>
    <w:rsid w:val="00FE7D5B"/>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eastAsia="ar-SA"/>
    </w:rPr>
  </w:style>
  <w:style w:type="paragraph" w:customStyle="1" w:styleId="Style4">
    <w:name w:val="Style4"/>
    <w:basedOn w:val="a"/>
    <w:rsid w:val="00DE062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21">
    <w:name w:val="Font Style21"/>
    <w:basedOn w:val="a0"/>
    <w:rsid w:val="00DE062F"/>
    <w:rPr>
      <w:rFonts w:ascii="Times New Roman" w:hAnsi="Times New Roman" w:cs="Times New Roman"/>
      <w:sz w:val="26"/>
      <w:szCs w:val="26"/>
    </w:rPr>
  </w:style>
  <w:style w:type="paragraph" w:customStyle="1" w:styleId="Style7">
    <w:name w:val="Style7"/>
    <w:basedOn w:val="a"/>
    <w:rsid w:val="00DE062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5">
    <w:name w:val="Style5"/>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306CDD"/>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9">
    <w:name w:val="Style9"/>
    <w:basedOn w:val="a"/>
    <w:rsid w:val="00306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06C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12">
    <w:name w:val="Style12"/>
    <w:basedOn w:val="a"/>
    <w:rsid w:val="00306CD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3">
    <w:name w:val="Style13"/>
    <w:basedOn w:val="a"/>
    <w:rsid w:val="00306CDD"/>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4">
    <w:name w:val="Style14"/>
    <w:basedOn w:val="a"/>
    <w:rsid w:val="00306CDD"/>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5">
    <w:name w:val="Style15"/>
    <w:basedOn w:val="a"/>
    <w:rsid w:val="00306CD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9">
    <w:name w:val="Font Style19"/>
    <w:basedOn w:val="a0"/>
    <w:rsid w:val="00306CDD"/>
    <w:rPr>
      <w:rFonts w:ascii="Times New Roman" w:hAnsi="Times New Roman" w:cs="Times New Roman"/>
      <w:b/>
      <w:bCs/>
      <w:sz w:val="26"/>
      <w:szCs w:val="26"/>
    </w:rPr>
  </w:style>
  <w:style w:type="character" w:customStyle="1" w:styleId="FontStyle20">
    <w:name w:val="Font Style20"/>
    <w:basedOn w:val="a0"/>
    <w:rsid w:val="00306CDD"/>
    <w:rPr>
      <w:rFonts w:ascii="Times New Roman" w:hAnsi="Times New Roman" w:cs="Times New Roman"/>
      <w:b/>
      <w:bCs/>
      <w:sz w:val="22"/>
      <w:szCs w:val="22"/>
    </w:rPr>
  </w:style>
  <w:style w:type="character" w:customStyle="1" w:styleId="FontStyle22">
    <w:name w:val="Font Style22"/>
    <w:basedOn w:val="a0"/>
    <w:rsid w:val="00306CD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val="x-none"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DC23-BD31-420A-9726-C3BDC226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GateStage1</cp:lastModifiedBy>
  <cp:revision>2</cp:revision>
  <cp:lastPrinted>2018-11-07T10:49:00Z</cp:lastPrinted>
  <dcterms:created xsi:type="dcterms:W3CDTF">2019-04-16T07:19:00Z</dcterms:created>
  <dcterms:modified xsi:type="dcterms:W3CDTF">2019-04-16T07:19:00Z</dcterms:modified>
</cp:coreProperties>
</file>