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3175" cy="8221756"/>
            <wp:effectExtent l="0" t="0" r="0" b="0"/>
            <wp:docPr id="1" name="Рисунок 1" descr="F:\HP\HP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1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3" cy="82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3E41" w:rsidRDefault="00573E41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42BB" w:rsidRPr="009B5D24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</w:t>
      </w:r>
    </w:p>
    <w:p w:rsidR="00FA42BB" w:rsidRPr="009B5D24" w:rsidRDefault="00FA42BB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9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BB" w:rsidRDefault="00FA42BB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D2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D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5390E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90E" w:rsidRPr="009B5D24" w:rsidRDefault="00E5390E" w:rsidP="00FA4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A42BB" w:rsidRPr="009B5D24" w:rsidRDefault="00FA42BB" w:rsidP="00FA42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FA42BB" w:rsidRPr="009B5D24" w:rsidTr="00AA1F0C">
        <w:trPr>
          <w:trHeight w:val="3369"/>
        </w:trPr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Наименование  субъекта бюджетного планирования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Должностное лицо, утвердившее программу</w:t>
            </w:r>
            <w:r w:rsidR="0054472B">
              <w:rPr>
                <w:rFonts w:ascii="Times New Roman" w:hAnsi="Times New Roman" w:cs="Times New Roman"/>
                <w:sz w:val="28"/>
                <w:szCs w:val="28"/>
              </w:rPr>
              <w:t>, дата утверждения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43" w:type="dxa"/>
          </w:tcPr>
          <w:p w:rsidR="00FA42BB" w:rsidRPr="00FA42BB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сельского поселения Ларьяк</w:t>
            </w:r>
          </w:p>
          <w:p w:rsidR="00E25547" w:rsidRDefault="00E25547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озеленение сельского поселения 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Ларьяк Е. Э. Звезда</w:t>
            </w:r>
          </w:p>
          <w:p w:rsidR="0054472B" w:rsidRPr="009B5D24" w:rsidRDefault="002410EE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4472B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B" w:rsidRPr="009B5D24" w:rsidTr="00AA1F0C">
        <w:trPr>
          <w:trHeight w:val="325"/>
        </w:trPr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A42BB" w:rsidRPr="009B5D24" w:rsidRDefault="00FA42BB" w:rsidP="00AA1F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2BB" w:rsidRPr="009B5D24" w:rsidRDefault="00FA42BB" w:rsidP="00AA1F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 благоустройства, осуществление мероприятий  по поддержанию порядка и санитарного состояния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сельского поселения Ларьяк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. Создание комфортных условий для деятельности и отдыха жителей поселения. Осуществление работ  по реконструкции и капитальному  ремонту элементов благоустройства, расположенных  на территории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качественного наружного освещения населенных пунктов сельского поселения.</w:t>
            </w:r>
          </w:p>
          <w:p w:rsidR="00FA42BB" w:rsidRPr="009B5D24" w:rsidRDefault="00FA42BB" w:rsidP="00AA1F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B" w:rsidRPr="009B5D24" w:rsidTr="00AA1F0C"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(непосредственные)</w:t>
            </w:r>
          </w:p>
        </w:tc>
        <w:tc>
          <w:tcPr>
            <w:tcW w:w="5043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выполнения программных мероприятий планируется: </w:t>
            </w:r>
          </w:p>
          <w:p w:rsidR="00E25547" w:rsidRDefault="00FA42BB" w:rsidP="00AA1F0C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уличное освещение, техническое обслуживание</w:t>
            </w:r>
            <w:r w:rsidR="00E25547">
              <w:rPr>
                <w:rFonts w:ascii="Times New Roman" w:hAnsi="Times New Roman" w:cs="Times New Roman"/>
                <w:sz w:val="28"/>
                <w:szCs w:val="28"/>
              </w:rPr>
              <w:t xml:space="preserve"> и текущий ремонт электросетей и электрооборудования  уличного освещения  в населенных пунктах сельского поселения Ларьяк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2BB" w:rsidRPr="00E25547" w:rsidRDefault="00E25547" w:rsidP="00AA1F0C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</w:t>
            </w:r>
            <w:r w:rsidR="00FA42BB"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</w:p>
          <w:p w:rsidR="00FA42BB" w:rsidRPr="009B5D24" w:rsidRDefault="00FA42BB" w:rsidP="00AA1F0C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B" w:rsidRPr="009B5D24" w:rsidTr="00AA1F0C"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5043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A42BB" w:rsidRPr="009B5D24" w:rsidTr="00AA1F0C"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B" w:rsidRPr="009B5D24" w:rsidTr="00AA1F0C">
        <w:tc>
          <w:tcPr>
            <w:tcW w:w="4785" w:type="dxa"/>
          </w:tcPr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A42BB" w:rsidRPr="009B5D24" w:rsidRDefault="00FA42BB" w:rsidP="00AA1F0C">
            <w:pPr>
              <w:jc w:val="both"/>
            </w:pPr>
            <w:r w:rsidRPr="009B5D24">
              <w:t>Общий объем финансирования на 201</w:t>
            </w:r>
            <w:r>
              <w:t>5</w:t>
            </w:r>
            <w:r w:rsidRPr="009B5D24">
              <w:t>-201</w:t>
            </w:r>
            <w:r>
              <w:t>7 годы за счет средств бюджета поселения  - 5 205,0</w:t>
            </w:r>
            <w:r w:rsidRPr="009B5D24">
              <w:t xml:space="preserve"> тыс</w:t>
            </w:r>
            <w:proofErr w:type="gramStart"/>
            <w:r w:rsidRPr="009B5D24">
              <w:t>.р</w:t>
            </w:r>
            <w:proofErr w:type="gramEnd"/>
            <w:r w:rsidRPr="009B5D24">
              <w:t xml:space="preserve">ублей, в том числе: </w:t>
            </w:r>
          </w:p>
          <w:p w:rsidR="00FA42BB" w:rsidRPr="009B5D24" w:rsidRDefault="00FA42BB" w:rsidP="00AA1F0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1 735,0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A42BB" w:rsidRPr="009B5D24" w:rsidRDefault="00FA42BB" w:rsidP="00AA1F0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1 735,0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FA42BB" w:rsidRPr="009B5D24" w:rsidRDefault="00FA42BB" w:rsidP="00AA1F0C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 –  1 735,0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FA42BB" w:rsidRPr="009B5D24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B" w:rsidRPr="009B5D24" w:rsidTr="00AA1F0C">
        <w:tc>
          <w:tcPr>
            <w:tcW w:w="4785" w:type="dxa"/>
          </w:tcPr>
          <w:p w:rsidR="00FA42BB" w:rsidRPr="00E25547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целевой программы (показатели эффективности)</w:t>
            </w:r>
          </w:p>
          <w:p w:rsidR="00FA42BB" w:rsidRPr="00141BB6" w:rsidRDefault="00FA42BB" w:rsidP="00AA1F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3" w:type="dxa"/>
          </w:tcPr>
          <w:p w:rsidR="00FA42BB" w:rsidRPr="00E25547" w:rsidRDefault="00FA42BB" w:rsidP="00AA1F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результаты Программы направлены на сохранение и поддержание достигнутого уровня </w:t>
            </w:r>
            <w:proofErr w:type="gramStart"/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благоустройства</w:t>
            </w:r>
            <w:proofErr w:type="gramEnd"/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проведение дополнительных мероприятий улучшающих эстетический вид поселения. В результате реализации Программы ожидается:</w:t>
            </w:r>
          </w:p>
          <w:p w:rsidR="00E25547" w:rsidRDefault="00FA42BB" w:rsidP="00AA1F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поддержание достигнутого уровня, в течение трех лет, по следующим показателям:</w:t>
            </w:r>
          </w:p>
          <w:p w:rsidR="00E25547" w:rsidRDefault="00E25547" w:rsidP="00E25547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>уличное освещение, техническое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текущий ремонт электросетей и электрооборудования  уличного освещения  в населенных пунктах сельского поселения Ларьяк</w:t>
            </w:r>
            <w:r w:rsidRPr="009B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2BB" w:rsidRPr="00E25547" w:rsidRDefault="00E25547" w:rsidP="00E25547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22 000 м.</w:t>
            </w:r>
          </w:p>
        </w:tc>
      </w:tr>
    </w:tbl>
    <w:p w:rsidR="00FA42BB" w:rsidRPr="009B5D24" w:rsidRDefault="00FA42BB" w:rsidP="00FA42BB">
      <w:pPr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54472B" w:rsidRDefault="0054472B" w:rsidP="00FA42BB">
      <w:pPr>
        <w:jc w:val="center"/>
        <w:rPr>
          <w:b/>
        </w:rPr>
      </w:pPr>
    </w:p>
    <w:p w:rsidR="00FA42BB" w:rsidRPr="009B5D24" w:rsidRDefault="00FA42BB" w:rsidP="00FA42BB">
      <w:pPr>
        <w:jc w:val="center"/>
        <w:rPr>
          <w:b/>
        </w:rPr>
      </w:pPr>
      <w:r w:rsidRPr="009B5D24">
        <w:rPr>
          <w:b/>
        </w:rPr>
        <w:t>Введение</w:t>
      </w:r>
    </w:p>
    <w:p w:rsidR="00FA42BB" w:rsidRPr="009B5D24" w:rsidRDefault="00FA42BB" w:rsidP="00FA42BB">
      <w:pPr>
        <w:pStyle w:val="a8"/>
        <w:ind w:firstLine="70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Ведомственная целевая программа «Комплексного благоустройства территории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>», рассчитанная на период 201</w:t>
      </w:r>
      <w:r>
        <w:rPr>
          <w:sz w:val="28"/>
          <w:szCs w:val="28"/>
        </w:rPr>
        <w:t>5</w:t>
      </w:r>
      <w:r w:rsidRPr="009B5D2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B5D24">
        <w:rPr>
          <w:sz w:val="28"/>
          <w:szCs w:val="28"/>
        </w:rPr>
        <w:t xml:space="preserve"> годы (далее именуется – Программа) разработана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</w:p>
    <w:p w:rsidR="00FA42BB" w:rsidRPr="009B5D24" w:rsidRDefault="00FA42BB" w:rsidP="00FA42BB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Программа содержит перечень, характеристики и механизм реализации мероприятий по благоустройству территории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 xml:space="preserve"> на период до 201</w:t>
      </w:r>
      <w:r>
        <w:rPr>
          <w:sz w:val="28"/>
          <w:szCs w:val="28"/>
        </w:rPr>
        <w:t>7</w:t>
      </w:r>
      <w:r w:rsidRPr="009B5D24">
        <w:rPr>
          <w:sz w:val="28"/>
          <w:szCs w:val="28"/>
        </w:rPr>
        <w:t xml:space="preserve"> года.</w:t>
      </w:r>
    </w:p>
    <w:p w:rsidR="00FA42BB" w:rsidRPr="00867BF5" w:rsidRDefault="00FA42BB" w:rsidP="00867BF5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867BF5">
        <w:rPr>
          <w:color w:val="000000" w:themeColor="text1"/>
          <w:sz w:val="28"/>
          <w:szCs w:val="28"/>
        </w:rPr>
        <w:t xml:space="preserve">Разработка и реализация Программы позволяет комплексно подойти к решению проблемы низкого уровня благоустройства на территории сельского поселения </w:t>
      </w:r>
      <w:r w:rsidR="00867BF5" w:rsidRPr="00867BF5">
        <w:rPr>
          <w:color w:val="000000" w:themeColor="text1"/>
          <w:sz w:val="28"/>
          <w:szCs w:val="28"/>
        </w:rPr>
        <w:t>Ларьяк</w:t>
      </w:r>
      <w:r w:rsidRPr="00867BF5">
        <w:rPr>
          <w:color w:val="000000" w:themeColor="text1"/>
          <w:sz w:val="28"/>
          <w:szCs w:val="28"/>
        </w:rPr>
        <w:t xml:space="preserve"> и, как следствие, более эффективно использовать финансовые и материальные ресурсы бюджета. Проце</w:t>
      </w:r>
      <w:proofErr w:type="gramStart"/>
      <w:r w:rsidRPr="00867BF5">
        <w:rPr>
          <w:color w:val="000000" w:themeColor="text1"/>
          <w:sz w:val="28"/>
          <w:szCs w:val="28"/>
        </w:rPr>
        <w:t>сс стр</w:t>
      </w:r>
      <w:proofErr w:type="gramEnd"/>
      <w:r w:rsidRPr="00867BF5">
        <w:rPr>
          <w:color w:val="000000" w:themeColor="text1"/>
          <w:sz w:val="28"/>
          <w:szCs w:val="28"/>
        </w:rPr>
        <w:t xml:space="preserve">оительства новых и модернизации имеющихся объектов благоустройства, расположенных на территории сельского поселения </w:t>
      </w:r>
      <w:r w:rsidR="00867BF5" w:rsidRPr="00867BF5">
        <w:rPr>
          <w:color w:val="000000" w:themeColor="text1"/>
          <w:sz w:val="28"/>
          <w:szCs w:val="28"/>
        </w:rPr>
        <w:t xml:space="preserve">Ларьяк </w:t>
      </w:r>
      <w:r w:rsidRPr="00867BF5">
        <w:rPr>
          <w:color w:val="000000" w:themeColor="text1"/>
          <w:sz w:val="28"/>
          <w:szCs w:val="28"/>
        </w:rPr>
        <w:t>окажет существенное влияние на социально-экономическое развитие поселения.</w:t>
      </w:r>
    </w:p>
    <w:p w:rsidR="00FA42BB" w:rsidRPr="009B5D24" w:rsidRDefault="00FA42BB" w:rsidP="00867BF5">
      <w:pPr>
        <w:jc w:val="center"/>
        <w:rPr>
          <w:b/>
        </w:rPr>
      </w:pPr>
      <w:r w:rsidRPr="009B5D24">
        <w:rPr>
          <w:b/>
        </w:rPr>
        <w:t>1. Характеристика проблемы, на решение которой направлена целевая программа</w:t>
      </w:r>
    </w:p>
    <w:p w:rsidR="00FA42BB" w:rsidRPr="009B5D24" w:rsidRDefault="00FA42BB" w:rsidP="00FA42BB">
      <w:pPr>
        <w:pStyle w:val="a8"/>
        <w:ind w:firstLine="70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Концепция стратегии социально-экономического развития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 xml:space="preserve"> на долгосрочную перспективу определяет благоустройство территорий населенных пунктов как важнейшую составную часть потенциала поселения, а ее развитие – как одну из приоритетных задач органов местного самоуправления.  Повышение уровня благоустройства территории стимулирует позитивные тенденции в социально-экономическом развитии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 xml:space="preserve"> и, как следствие, повышение качества жизни населения. Имеющиеся объекты благоустройства,  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 а уровень их износа продолжает увеличиваться. Помимо указанных общих проблем, имеются также специфические, влияющие на уровень благоустройства на территории 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>:</w:t>
      </w:r>
    </w:p>
    <w:p w:rsidR="00FA42BB" w:rsidRPr="009B5D24" w:rsidRDefault="00FA42BB" w:rsidP="00FA42B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B5D24">
        <w:t>повышенный уровень эксплуатационных нагрузок на объекты благоустройства;</w:t>
      </w:r>
    </w:p>
    <w:p w:rsidR="00FA42BB" w:rsidRPr="009B5D24" w:rsidRDefault="00FA42BB" w:rsidP="00FA42B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B5D24">
        <w:t>необходимость обеспечения повышенных требований к уровню экологии, эстетическому и архитектурному облику населенных пунктов, расположенных на территории поселения;</w:t>
      </w:r>
    </w:p>
    <w:p w:rsidR="00FA42BB" w:rsidRPr="009B5D24" w:rsidRDefault="00FA42BB" w:rsidP="00FA42BB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FA42BB" w:rsidRPr="009B5D24" w:rsidRDefault="00FA42BB" w:rsidP="00FA42B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B5D24">
        <w:t xml:space="preserve">Динамично развивающимся сектором жилой застройки на территории населенных пунктов поселения и, как следствие, расширением территорий общего пользования </w:t>
      </w:r>
    </w:p>
    <w:p w:rsidR="00FA42BB" w:rsidRPr="009B5D24" w:rsidRDefault="00FA42BB" w:rsidP="00FA42B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B5D24">
        <w:t>Снижением уровня общей культуры населения, выражающимся в отсутствии бережливого отношения к объектам муни</w:t>
      </w:r>
      <w:r w:rsidR="00867BF5">
        <w:t>ципальной собственности</w:t>
      </w:r>
      <w:r w:rsidRPr="009B5D24">
        <w:t>.</w:t>
      </w:r>
    </w:p>
    <w:p w:rsidR="00FA42BB" w:rsidRDefault="00FA42BB" w:rsidP="00FA42BB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</w:t>
      </w:r>
      <w:r w:rsidR="00867BF5">
        <w:rPr>
          <w:sz w:val="28"/>
          <w:szCs w:val="28"/>
        </w:rPr>
        <w:t xml:space="preserve">Ларьяк </w:t>
      </w:r>
      <w:r w:rsidRPr="009B5D24">
        <w:rPr>
          <w:sz w:val="28"/>
          <w:szCs w:val="28"/>
        </w:rPr>
        <w:t>нельзя добиться существенного повышения имеющегося потенциала 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C7C2C" w:rsidRPr="009B5D24" w:rsidRDefault="00FC7C2C" w:rsidP="00FA42BB">
      <w:pPr>
        <w:pStyle w:val="a8"/>
        <w:jc w:val="both"/>
        <w:rPr>
          <w:sz w:val="28"/>
          <w:szCs w:val="28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целевой программы, целевые показатели, </w:t>
      </w:r>
    </w:p>
    <w:p w:rsidR="00FA42BB" w:rsidRPr="009B5D24" w:rsidRDefault="00FA42BB" w:rsidP="00FA42BB">
      <w:pPr>
        <w:pStyle w:val="ConsPlusNormal"/>
        <w:widowControl/>
        <w:tabs>
          <w:tab w:val="left" w:pos="1100"/>
          <w:tab w:val="left" w:pos="1400"/>
          <w:tab w:val="left" w:pos="1800"/>
          <w:tab w:val="left" w:pos="1900"/>
          <w:tab w:val="left" w:pos="6400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FA42BB" w:rsidRPr="009B5D24" w:rsidRDefault="00FA42BB" w:rsidP="00FA42BB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>Основные цели программы: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создание эстетичного вида населенных пунктов поселения;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обеспечение безопасности проживания на территории сельского поселения </w:t>
      </w:r>
      <w:r>
        <w:t>Ларьяк</w:t>
      </w:r>
      <w:r w:rsidRPr="009B5D24">
        <w:t>;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улучшения экологической обстановки на территории сельского поселения;</w:t>
      </w:r>
    </w:p>
    <w:p w:rsidR="00FA42BB" w:rsidRPr="009B5D24" w:rsidRDefault="00FA42BB" w:rsidP="00FA42BB">
      <w:pPr>
        <w:pStyle w:val="a8"/>
        <w:jc w:val="both"/>
        <w:rPr>
          <w:sz w:val="28"/>
          <w:szCs w:val="28"/>
        </w:rPr>
      </w:pPr>
      <w:r w:rsidRPr="009B5D24">
        <w:rPr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сельского поселения </w:t>
      </w:r>
      <w:r>
        <w:rPr>
          <w:sz w:val="28"/>
          <w:szCs w:val="28"/>
        </w:rPr>
        <w:t>Ларьяк</w:t>
      </w:r>
      <w:r w:rsidRPr="009B5D24">
        <w:rPr>
          <w:sz w:val="28"/>
          <w:szCs w:val="28"/>
        </w:rPr>
        <w:t>. Такое достижение в рамках программы будет обеспечено выполнением следующих задач: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Проведение комплексной оценки территории населенных пунктов, расположенных на территории сельского поселения </w:t>
      </w:r>
      <w:r w:rsidR="00FC7C2C">
        <w:t>Ларьяк</w:t>
      </w:r>
      <w:r w:rsidRPr="009B5D24">
        <w:t xml:space="preserve"> на предмет определения уровня соответствия их современным требованиям по безопасности, и технического состояния объектов с учетом перспектив развития территории поселения.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Разработка </w:t>
      </w:r>
      <w:proofErr w:type="gramStart"/>
      <w:r w:rsidRPr="009B5D24">
        <w:t>плана проведения мероприятий комплексного благоустройства территории сельского поселения</w:t>
      </w:r>
      <w:proofErr w:type="gramEnd"/>
      <w:r w:rsidRPr="009B5D24">
        <w:t xml:space="preserve"> </w:t>
      </w:r>
      <w:r>
        <w:t>Ларьяк</w:t>
      </w:r>
      <w:r w:rsidRPr="009B5D24">
        <w:t xml:space="preserve"> с учетом приоритетности таких мероприятий и обеспечением минимизации негативных последствий от их проведения для жителей.</w:t>
      </w:r>
    </w:p>
    <w:p w:rsidR="00FA42BB" w:rsidRPr="009B5D24" w:rsidRDefault="00FA42BB" w:rsidP="00FA42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B5D24">
        <w:t xml:space="preserve">Осуществление работ по строительству, реконструкции и капитальному ремонту объектов благоустройства, расположенных на территории сельского поселения </w:t>
      </w:r>
      <w:r>
        <w:t>Ларьяк</w:t>
      </w:r>
      <w:r w:rsidRPr="009B5D24">
        <w:t>.</w:t>
      </w:r>
    </w:p>
    <w:p w:rsidR="00FA42BB" w:rsidRPr="009B5D24" w:rsidRDefault="00FA42BB" w:rsidP="00FA42BB">
      <w:pPr>
        <w:ind w:firstLine="900"/>
        <w:jc w:val="both"/>
      </w:pPr>
      <w:r w:rsidRPr="009B5D24">
        <w:t>Целевые показатели, характеризующие результаты реализации приведены в приложении № 2 к Программе.</w:t>
      </w:r>
    </w:p>
    <w:p w:rsidR="00FA42BB" w:rsidRPr="009B5D24" w:rsidRDefault="00FA42BB" w:rsidP="00FA42BB">
      <w:pPr>
        <w:ind w:firstLine="900"/>
        <w:jc w:val="both"/>
      </w:pPr>
    </w:p>
    <w:p w:rsidR="00FA42BB" w:rsidRPr="009B5D24" w:rsidRDefault="00FA42BB" w:rsidP="00FA42BB">
      <w:pPr>
        <w:jc w:val="center"/>
      </w:pPr>
      <w:r w:rsidRPr="009B5D24">
        <w:rPr>
          <w:b/>
        </w:rPr>
        <w:t>3. Программные мероприятия</w:t>
      </w:r>
    </w:p>
    <w:p w:rsidR="00FA42BB" w:rsidRPr="009B5D24" w:rsidRDefault="00FA42BB" w:rsidP="00FA42BB">
      <w:pPr>
        <w:ind w:firstLine="900"/>
        <w:jc w:val="center"/>
        <w:rPr>
          <w:b/>
        </w:rPr>
      </w:pPr>
    </w:p>
    <w:p w:rsidR="00FA42BB" w:rsidRDefault="00FA42BB" w:rsidP="00FA42B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Программные мероприятия к муниципальной целевой программе   «Благоустройство и озеленение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Ларьяк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B5D24">
        <w:rPr>
          <w:rFonts w:ascii="Times New Roman" w:hAnsi="Times New Roman" w:cs="Times New Roman"/>
          <w:b w:val="0"/>
          <w:sz w:val="28"/>
          <w:szCs w:val="28"/>
        </w:rPr>
        <w:t xml:space="preserve"> годы» приведены в приложении № 3. </w:t>
      </w:r>
    </w:p>
    <w:p w:rsidR="00FC7C2C" w:rsidRDefault="00FC7C2C" w:rsidP="00FA42B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D24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целевой программы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left="11160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2BB" w:rsidRPr="009B5D24" w:rsidRDefault="00FA42BB" w:rsidP="00FA42BB">
      <w:pPr>
        <w:jc w:val="both"/>
      </w:pPr>
      <w:r w:rsidRPr="009B5D24">
        <w:t xml:space="preserve">Источниками финансирования программы являются бюджет </w:t>
      </w:r>
      <w:r>
        <w:t xml:space="preserve">сельского </w:t>
      </w:r>
      <w:r w:rsidRPr="009B5D24">
        <w:t>поселения. Общий объем финансирования на 201</w:t>
      </w:r>
      <w:r>
        <w:t>5</w:t>
      </w:r>
      <w:r w:rsidRPr="009B5D24">
        <w:t>-201</w:t>
      </w:r>
      <w:r>
        <w:t>7</w:t>
      </w:r>
      <w:r w:rsidRPr="009B5D24">
        <w:t xml:space="preserve"> годы  - </w:t>
      </w:r>
      <w:r w:rsidRPr="00122760">
        <w:t xml:space="preserve">5 205,0 </w:t>
      </w:r>
      <w:r w:rsidRPr="009B5D24">
        <w:t xml:space="preserve"> тыс</w:t>
      </w:r>
      <w:proofErr w:type="gramStart"/>
      <w:r w:rsidRPr="009B5D24">
        <w:t>.р</w:t>
      </w:r>
      <w:proofErr w:type="gramEnd"/>
      <w:r w:rsidRPr="009B5D24">
        <w:t>ублей, в том числе:</w:t>
      </w:r>
    </w:p>
    <w:p w:rsidR="00FA42BB" w:rsidRPr="009B5D24" w:rsidRDefault="00FA42BB" w:rsidP="00FA42BB">
      <w:pPr>
        <w:jc w:val="both"/>
      </w:pPr>
    </w:p>
    <w:p w:rsidR="00FA42BB" w:rsidRPr="00122760" w:rsidRDefault="00FA42BB" w:rsidP="00FA42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760">
        <w:rPr>
          <w:rFonts w:ascii="Times New Roman" w:hAnsi="Times New Roman" w:cs="Times New Roman"/>
          <w:sz w:val="28"/>
          <w:szCs w:val="28"/>
        </w:rPr>
        <w:t>2015 год – 1 735,0 тыс. руб.;</w:t>
      </w:r>
    </w:p>
    <w:p w:rsidR="00FA42BB" w:rsidRPr="00122760" w:rsidRDefault="00FA42BB" w:rsidP="00FA42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760">
        <w:rPr>
          <w:rFonts w:ascii="Times New Roman" w:hAnsi="Times New Roman" w:cs="Times New Roman"/>
          <w:sz w:val="28"/>
          <w:szCs w:val="28"/>
        </w:rPr>
        <w:t>2016 год –  1 735,0  тыс. руб.;</w:t>
      </w:r>
    </w:p>
    <w:p w:rsidR="00FA42BB" w:rsidRPr="00122760" w:rsidRDefault="00FA42BB" w:rsidP="00FA42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760">
        <w:rPr>
          <w:rFonts w:ascii="Times New Roman" w:hAnsi="Times New Roman" w:cs="Times New Roman"/>
          <w:sz w:val="28"/>
          <w:szCs w:val="28"/>
        </w:rPr>
        <w:t>2017 год –  1 735,0    тыс. руб.</w:t>
      </w:r>
    </w:p>
    <w:p w:rsidR="00FA42BB" w:rsidRPr="009B5D24" w:rsidRDefault="00FA42BB" w:rsidP="00FA42BB">
      <w:pPr>
        <w:tabs>
          <w:tab w:val="left" w:pos="900"/>
        </w:tabs>
        <w:ind w:firstLine="900"/>
        <w:jc w:val="both"/>
      </w:pPr>
    </w:p>
    <w:p w:rsidR="00FA42BB" w:rsidRPr="009B5D24" w:rsidRDefault="00FA42BB" w:rsidP="00FA42BB">
      <w:pPr>
        <w:tabs>
          <w:tab w:val="left" w:pos="900"/>
        </w:tabs>
        <w:ind w:firstLine="900"/>
        <w:jc w:val="both"/>
      </w:pPr>
      <w:r w:rsidRPr="009B5D24">
        <w:t>Ежегодные объемы финансирования Программы будут уточняться при составлении и уточнении бюджета сельского поселения на соответствующий финансовый год и плановый период.</w:t>
      </w:r>
    </w:p>
    <w:p w:rsidR="00FA42BB" w:rsidRPr="009B5D24" w:rsidRDefault="00FA42BB" w:rsidP="00FA42BB">
      <w:pPr>
        <w:tabs>
          <w:tab w:val="left" w:pos="900"/>
        </w:tabs>
        <w:ind w:firstLine="900"/>
        <w:jc w:val="both"/>
      </w:pPr>
      <w:proofErr w:type="gramStart"/>
      <w:r w:rsidRPr="009B5D24">
        <w:t>Контроль за</w:t>
      </w:r>
      <w:proofErr w:type="gramEnd"/>
      <w:r w:rsidRPr="009B5D24">
        <w:t xml:space="preserve">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FA42BB" w:rsidRPr="009B5D24" w:rsidRDefault="00FA42BB" w:rsidP="00FA42BB">
      <w:pPr>
        <w:tabs>
          <w:tab w:val="left" w:pos="900"/>
        </w:tabs>
        <w:ind w:firstLine="900"/>
        <w:rPr>
          <w:b/>
        </w:rPr>
      </w:pPr>
    </w:p>
    <w:p w:rsidR="00FA42BB" w:rsidRPr="009B5D24" w:rsidRDefault="00FA42BB" w:rsidP="00FA42BB">
      <w:pPr>
        <w:jc w:val="center"/>
        <w:rPr>
          <w:b/>
        </w:rPr>
      </w:pPr>
      <w:r w:rsidRPr="009B5D24">
        <w:rPr>
          <w:b/>
        </w:rPr>
        <w:t xml:space="preserve"> 5. Механизм реализации целевой программы</w:t>
      </w:r>
    </w:p>
    <w:p w:rsidR="00FA42BB" w:rsidRPr="009B5D24" w:rsidRDefault="00FA42BB" w:rsidP="00FA42BB">
      <w:pPr>
        <w:jc w:val="center"/>
        <w:rPr>
          <w:b/>
        </w:rPr>
      </w:pPr>
    </w:p>
    <w:p w:rsidR="00FA42BB" w:rsidRPr="009B5D24" w:rsidRDefault="00FA42BB" w:rsidP="00FA42BB">
      <w:pPr>
        <w:pStyle w:val="ConsPlusNormal"/>
        <w:widowControl/>
        <w:tabs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ab/>
        <w:t>Для реализации Программы и выполнения работ по благоустройству сельского поселения привлекаются подрядные организации. Подрядными организациями могут выступать организации любой формы собственности. Для определения подрядной организации проводятся открытые конкурсные торги, аукционы, запрос котировок цен.</w:t>
      </w:r>
    </w:p>
    <w:p w:rsidR="00FA42BB" w:rsidRPr="009B5D24" w:rsidRDefault="00FA42BB" w:rsidP="00FA42BB">
      <w:pPr>
        <w:pStyle w:val="ConsPlusNormal"/>
        <w:widowControl/>
        <w:tabs>
          <w:tab w:val="left" w:pos="90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D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D24"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 начальник отдела     </w:t>
      </w:r>
      <w:r>
        <w:rPr>
          <w:rFonts w:ascii="Times New Roman" w:hAnsi="Times New Roman" w:cs="Times New Roman"/>
          <w:sz w:val="28"/>
          <w:szCs w:val="28"/>
        </w:rPr>
        <w:t>экономики и финансов администрации сельского поселения.</w:t>
      </w:r>
      <w:r w:rsidRPr="009B5D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BB" w:rsidRPr="009B5D24" w:rsidRDefault="00FA42BB" w:rsidP="00FA42B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42BB" w:rsidRPr="009B5D24" w:rsidRDefault="00FA42BB" w:rsidP="00FA42BB">
      <w:pPr>
        <w:jc w:val="both"/>
        <w:sectPr w:rsidR="00FA42BB" w:rsidRPr="009B5D24" w:rsidSect="00820807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к Порядку разработки, утверждения и 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5D24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Pr="009B5D24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9B5D24">
        <w:rPr>
          <w:rFonts w:ascii="Times New Roman" w:hAnsi="Times New Roman" w:cs="Times New Roman"/>
          <w:sz w:val="24"/>
          <w:szCs w:val="24"/>
        </w:rPr>
        <w:t xml:space="preserve"> целевых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>Ларьяк</w:t>
      </w: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655B" w:rsidRPr="009B5D24" w:rsidRDefault="004D655B" w:rsidP="00FA42BB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FC7C2C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7C2C">
        <w:rPr>
          <w:rFonts w:ascii="Times New Roman" w:hAnsi="Times New Roman" w:cs="Times New Roman"/>
          <w:sz w:val="28"/>
          <w:szCs w:val="28"/>
        </w:rPr>
        <w:t xml:space="preserve">Ожидаемые конечные, а также непосредственные результаты </w:t>
      </w:r>
    </w:p>
    <w:p w:rsidR="00FA42BB" w:rsidRPr="00FC7C2C" w:rsidRDefault="00FA42BB" w:rsidP="00FA42BB">
      <w:pPr>
        <w:autoSpaceDE w:val="0"/>
        <w:autoSpaceDN w:val="0"/>
        <w:adjustRightInd w:val="0"/>
        <w:jc w:val="center"/>
      </w:pPr>
      <w:r w:rsidRPr="00FC7C2C">
        <w:t xml:space="preserve">реализации </w:t>
      </w:r>
      <w:r w:rsidRPr="00FC7C2C">
        <w:rPr>
          <w:b/>
        </w:rPr>
        <w:t xml:space="preserve"> </w:t>
      </w:r>
      <w:r w:rsidRPr="00FC7C2C">
        <w:t xml:space="preserve">ведомственной целевой программы </w:t>
      </w:r>
    </w:p>
    <w:p w:rsidR="00FA42BB" w:rsidRPr="00FC7C2C" w:rsidRDefault="00FA42BB" w:rsidP="00FA42BB">
      <w:pPr>
        <w:autoSpaceDE w:val="0"/>
        <w:autoSpaceDN w:val="0"/>
        <w:adjustRightInd w:val="0"/>
        <w:jc w:val="center"/>
      </w:pPr>
      <w:r w:rsidRPr="00FC7C2C">
        <w:t>«Благоустройство и озеленение сельского  поселения Ларьяк на 2015-2017 годы»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705"/>
        <w:gridCol w:w="2497"/>
        <w:gridCol w:w="1438"/>
        <w:gridCol w:w="1185"/>
        <w:gridCol w:w="1185"/>
        <w:gridCol w:w="1185"/>
        <w:gridCol w:w="1375"/>
      </w:tblGrid>
      <w:tr w:rsidR="00FA42BB" w:rsidRPr="009B5D24" w:rsidTr="00AA1F0C">
        <w:trPr>
          <w:trHeight w:val="300"/>
        </w:trPr>
        <w:tc>
          <w:tcPr>
            <w:tcW w:w="705" w:type="dxa"/>
            <w:vMerge w:val="restart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497" w:type="dxa"/>
            <w:vMerge w:val="restart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38" w:type="dxa"/>
            <w:vMerge w:val="restart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555" w:type="dxa"/>
            <w:gridSpan w:val="3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 окончания  действия программы</w:t>
            </w:r>
          </w:p>
        </w:tc>
      </w:tr>
      <w:tr w:rsidR="00FA42BB" w:rsidRPr="009B5D24" w:rsidTr="00AA1F0C">
        <w:trPr>
          <w:trHeight w:val="255"/>
        </w:trPr>
        <w:tc>
          <w:tcPr>
            <w:tcW w:w="705" w:type="dxa"/>
            <w:vMerge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A42BB" w:rsidRPr="009B5D24" w:rsidRDefault="00FA42BB" w:rsidP="004D655B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</w:tcBorders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42BB" w:rsidRPr="009B5D24" w:rsidRDefault="00FA42BB" w:rsidP="00AA1F0C">
            <w:pPr>
              <w:pStyle w:val="ConsPlusNormal"/>
              <w:tabs>
                <w:tab w:val="left" w:pos="11160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A42BB" w:rsidRPr="009B5D24" w:rsidRDefault="00FA42BB" w:rsidP="004D655B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vMerge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B" w:rsidRPr="009B5D24" w:rsidTr="00AA1F0C">
        <w:tc>
          <w:tcPr>
            <w:tcW w:w="70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2BB" w:rsidRPr="009B5D24" w:rsidTr="00AA1F0C">
        <w:tc>
          <w:tcPr>
            <w:tcW w:w="70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proofErr w:type="spellEnd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438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A42BB" w:rsidRPr="009B5D24" w:rsidRDefault="00FA42BB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2C" w:rsidRPr="009B5D24" w:rsidTr="00AA1F0C">
        <w:tc>
          <w:tcPr>
            <w:tcW w:w="705" w:type="dxa"/>
          </w:tcPr>
          <w:p w:rsidR="00FC7C2C" w:rsidRPr="00FC7C2C" w:rsidRDefault="00FC7C2C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FC7C2C" w:rsidRPr="00FC7C2C" w:rsidRDefault="00FC7C2C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Уличное освещение, техническое обслуживание (м)</w:t>
            </w:r>
          </w:p>
        </w:tc>
        <w:tc>
          <w:tcPr>
            <w:tcW w:w="1438" w:type="dxa"/>
          </w:tcPr>
          <w:p w:rsidR="00FC7C2C" w:rsidRPr="00FC7C2C" w:rsidRDefault="00FC7C2C" w:rsidP="00AA1F0C">
            <w:pPr>
              <w:pStyle w:val="ConsPlusNormal"/>
              <w:widowControl/>
              <w:tabs>
                <w:tab w:val="left" w:pos="11160"/>
              </w:tabs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</w:tcPr>
          <w:p w:rsidR="00FC7C2C" w:rsidRPr="00FC7C2C" w:rsidRDefault="00FC7C2C" w:rsidP="00FC7C2C">
            <w:pPr>
              <w:jc w:val="right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</w:tcPr>
          <w:p w:rsidR="00FC7C2C" w:rsidRPr="00FC7C2C" w:rsidRDefault="00FC7C2C" w:rsidP="00FC7C2C">
            <w:pPr>
              <w:jc w:val="right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185" w:type="dxa"/>
          </w:tcPr>
          <w:p w:rsidR="00FC7C2C" w:rsidRPr="00FC7C2C" w:rsidRDefault="00FC7C2C" w:rsidP="00FC7C2C">
            <w:pPr>
              <w:jc w:val="right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375" w:type="dxa"/>
          </w:tcPr>
          <w:p w:rsidR="00FC7C2C" w:rsidRPr="00FC7C2C" w:rsidRDefault="00FC7C2C" w:rsidP="00FC7C2C">
            <w:pPr>
              <w:jc w:val="right"/>
              <w:rPr>
                <w:color w:val="000000" w:themeColor="text1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22 000</w:t>
            </w:r>
          </w:p>
        </w:tc>
      </w:tr>
    </w:tbl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Default="00FA42BB" w:rsidP="00FA42BB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C7C2C" w:rsidRPr="009B5D24" w:rsidRDefault="00FC7C2C" w:rsidP="00FA42BB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2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2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и 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5D24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gramStart"/>
      <w:r w:rsidRPr="009B5D24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9B5D24">
        <w:rPr>
          <w:rFonts w:ascii="Times New Roman" w:hAnsi="Times New Roman" w:cs="Times New Roman"/>
          <w:sz w:val="24"/>
          <w:szCs w:val="24"/>
        </w:rPr>
        <w:t xml:space="preserve"> целевых</w:t>
      </w:r>
    </w:p>
    <w:p w:rsidR="00FA42BB" w:rsidRPr="009B5D24" w:rsidRDefault="00FA42BB" w:rsidP="00FA42BB">
      <w:pPr>
        <w:pStyle w:val="ConsPlusNormal"/>
        <w:widowControl/>
        <w:tabs>
          <w:tab w:val="left" w:pos="111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5D24">
        <w:rPr>
          <w:rFonts w:ascii="Times New Roman" w:hAnsi="Times New Roman" w:cs="Times New Roman"/>
          <w:sz w:val="24"/>
          <w:szCs w:val="24"/>
        </w:rPr>
        <w:t xml:space="preserve">программ сельского поселения  </w:t>
      </w:r>
      <w:r>
        <w:rPr>
          <w:rFonts w:ascii="Times New Roman" w:hAnsi="Times New Roman" w:cs="Times New Roman"/>
          <w:sz w:val="24"/>
          <w:szCs w:val="24"/>
        </w:rPr>
        <w:t>Ларьяк</w:t>
      </w:r>
    </w:p>
    <w:p w:rsidR="00FA42BB" w:rsidRDefault="00FA42BB" w:rsidP="00FA42BB">
      <w:pPr>
        <w:autoSpaceDE w:val="0"/>
        <w:autoSpaceDN w:val="0"/>
        <w:adjustRightInd w:val="0"/>
        <w:jc w:val="center"/>
        <w:rPr>
          <w:b/>
        </w:rPr>
      </w:pPr>
    </w:p>
    <w:p w:rsidR="00E429E7" w:rsidRPr="009B5D24" w:rsidRDefault="00E429E7" w:rsidP="00FA42BB">
      <w:pPr>
        <w:autoSpaceDE w:val="0"/>
        <w:autoSpaceDN w:val="0"/>
        <w:adjustRightInd w:val="0"/>
        <w:jc w:val="center"/>
        <w:rPr>
          <w:b/>
        </w:rPr>
      </w:pPr>
    </w:p>
    <w:p w:rsidR="00FA42BB" w:rsidRPr="009B5D24" w:rsidRDefault="00FA42BB" w:rsidP="00FA42BB">
      <w:pPr>
        <w:autoSpaceDE w:val="0"/>
        <w:autoSpaceDN w:val="0"/>
        <w:adjustRightInd w:val="0"/>
        <w:jc w:val="center"/>
        <w:rPr>
          <w:b/>
        </w:rPr>
      </w:pPr>
      <w:r w:rsidRPr="009B5D24">
        <w:rPr>
          <w:b/>
        </w:rPr>
        <w:t>Перечень основных программных мероприятий</w:t>
      </w:r>
    </w:p>
    <w:p w:rsidR="00FA42BB" w:rsidRPr="009B5D24" w:rsidRDefault="00FA42BB" w:rsidP="00FA42BB">
      <w:pPr>
        <w:autoSpaceDE w:val="0"/>
        <w:autoSpaceDN w:val="0"/>
        <w:adjustRightInd w:val="0"/>
        <w:jc w:val="center"/>
      </w:pPr>
      <w:r w:rsidRPr="009B5D24">
        <w:rPr>
          <w:b/>
        </w:rPr>
        <w:t>ведомственной целевой программы</w:t>
      </w:r>
      <w:r w:rsidRPr="009B5D24">
        <w:t xml:space="preserve"> </w:t>
      </w:r>
    </w:p>
    <w:p w:rsidR="00FC7C2C" w:rsidRDefault="00FA42BB" w:rsidP="00FA42BB">
      <w:pPr>
        <w:autoSpaceDE w:val="0"/>
        <w:autoSpaceDN w:val="0"/>
        <w:adjustRightInd w:val="0"/>
        <w:jc w:val="center"/>
        <w:rPr>
          <w:b/>
        </w:rPr>
      </w:pPr>
      <w:r w:rsidRPr="009B5D24">
        <w:rPr>
          <w:b/>
        </w:rPr>
        <w:t xml:space="preserve">«Благоустройство и озеленение сельского  поселения </w:t>
      </w:r>
      <w:r>
        <w:rPr>
          <w:b/>
        </w:rPr>
        <w:t>Ларьяк</w:t>
      </w:r>
      <w:r w:rsidRPr="009B5D24">
        <w:rPr>
          <w:b/>
        </w:rPr>
        <w:t xml:space="preserve"> </w:t>
      </w:r>
    </w:p>
    <w:p w:rsidR="00FA42BB" w:rsidRPr="009B5D24" w:rsidRDefault="00FA42BB" w:rsidP="00FA42BB">
      <w:pPr>
        <w:autoSpaceDE w:val="0"/>
        <w:autoSpaceDN w:val="0"/>
        <w:adjustRightInd w:val="0"/>
        <w:jc w:val="center"/>
        <w:rPr>
          <w:b/>
        </w:rPr>
      </w:pPr>
      <w:r w:rsidRPr="009B5D24">
        <w:rPr>
          <w:b/>
        </w:rPr>
        <w:t>на 201</w:t>
      </w:r>
      <w:r>
        <w:rPr>
          <w:b/>
        </w:rPr>
        <w:t>5</w:t>
      </w:r>
      <w:r w:rsidRPr="009B5D24">
        <w:rPr>
          <w:b/>
        </w:rPr>
        <w:t>-201</w:t>
      </w:r>
      <w:r>
        <w:rPr>
          <w:b/>
        </w:rPr>
        <w:t>7</w:t>
      </w:r>
      <w:r w:rsidRPr="009B5D24">
        <w:rPr>
          <w:b/>
        </w:rPr>
        <w:t xml:space="preserve"> годы»</w:t>
      </w:r>
    </w:p>
    <w:p w:rsidR="00FA42BB" w:rsidRPr="009B5D24" w:rsidRDefault="00FA42BB" w:rsidP="00FA42BB">
      <w:pPr>
        <w:jc w:val="center"/>
        <w:rPr>
          <w:b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200"/>
        <w:gridCol w:w="960"/>
        <w:gridCol w:w="1200"/>
        <w:gridCol w:w="1080"/>
        <w:gridCol w:w="1440"/>
      </w:tblGrid>
      <w:tr w:rsidR="00FA42BB" w:rsidRPr="009B5D24" w:rsidTr="00AA1F0C">
        <w:trPr>
          <w:cantSplit/>
          <w:trHeight w:val="36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Pr="009B5D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</w:t>
            </w:r>
          </w:p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A42BB" w:rsidRPr="009B5D24" w:rsidTr="00AA1F0C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B" w:rsidRPr="009B5D24" w:rsidTr="00AA1F0C">
        <w:trPr>
          <w:cantSplit/>
          <w:trHeight w:val="36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4D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6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B5D2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4D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6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B5D2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4D6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65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B5D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BB" w:rsidRPr="009B5D24" w:rsidTr="00AA1F0C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BB" w:rsidRPr="009B5D24" w:rsidRDefault="00FA42BB" w:rsidP="00AA1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C2C" w:rsidRPr="009B5D24" w:rsidTr="00AA1F0C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2C" w:rsidRPr="009B5D24" w:rsidRDefault="00FC7C2C" w:rsidP="00AA1F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2C" w:rsidRPr="00FC7C2C" w:rsidRDefault="00FC7C2C" w:rsidP="00FC7C2C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Уличное освещение, техническое обслуживание  и текущий ремонт электросетей и электрооборудования  уличного освещения  в населенных пунктах сельского поселения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FC7C2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5 205,0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FC7C2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FC7C2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FC7C2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2C" w:rsidRPr="00FC7C2C" w:rsidRDefault="00FC7C2C" w:rsidP="00FC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C2C" w:rsidRDefault="00FC7C2C" w:rsidP="00FC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C2C" w:rsidRPr="00FC7C2C" w:rsidRDefault="00FC7C2C" w:rsidP="00FC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2015-2017</w:t>
            </w:r>
          </w:p>
        </w:tc>
      </w:tr>
      <w:tr w:rsidR="00FC7C2C" w:rsidTr="00AA1F0C">
        <w:trPr>
          <w:cantSplit/>
          <w:trHeight w:val="240"/>
        </w:trPr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AA1F0C">
            <w:pPr>
              <w:jc w:val="center"/>
              <w:rPr>
                <w:color w:val="000000" w:themeColor="text1"/>
              </w:rPr>
            </w:pPr>
            <w:r w:rsidRPr="00FC7C2C">
              <w:rPr>
                <w:color w:val="000000" w:themeColor="text1"/>
              </w:rPr>
              <w:t>Итого по  программе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AA1F0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5 205,0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AA1F0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AA1F0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C2C" w:rsidRPr="00FC7C2C" w:rsidRDefault="00FC7C2C" w:rsidP="00AA1F0C">
            <w:pPr>
              <w:ind w:left="-70" w:right="-70"/>
              <w:jc w:val="center"/>
              <w:rPr>
                <w:color w:val="000000" w:themeColor="text1"/>
                <w:sz w:val="24"/>
                <w:szCs w:val="24"/>
              </w:rPr>
            </w:pPr>
            <w:r w:rsidRPr="00FC7C2C">
              <w:rPr>
                <w:color w:val="000000" w:themeColor="text1"/>
                <w:sz w:val="24"/>
                <w:szCs w:val="24"/>
              </w:rPr>
              <w:t>1 735,0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2C" w:rsidRPr="00FC7C2C" w:rsidRDefault="00FC7C2C" w:rsidP="00AA1F0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42BB" w:rsidRDefault="00FA42BB" w:rsidP="00FA42BB"/>
    <w:p w:rsidR="00422184" w:rsidRDefault="00422184"/>
    <w:sectPr w:rsidR="00422184" w:rsidSect="0042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45" w:rsidRDefault="00145D45" w:rsidP="00F93206">
      <w:r>
        <w:separator/>
      </w:r>
    </w:p>
  </w:endnote>
  <w:endnote w:type="continuationSeparator" w:id="0">
    <w:p w:rsidR="00145D45" w:rsidRDefault="00145D45" w:rsidP="00F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45" w:rsidRDefault="00145D45" w:rsidP="00F93206">
      <w:r>
        <w:separator/>
      </w:r>
    </w:p>
  </w:footnote>
  <w:footnote w:type="continuationSeparator" w:id="0">
    <w:p w:rsidR="00145D45" w:rsidRDefault="00145D45" w:rsidP="00F9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07" w:rsidRDefault="003772BB" w:rsidP="008208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807" w:rsidRDefault="00145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07" w:rsidRDefault="003772BB" w:rsidP="008208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6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E41">
      <w:rPr>
        <w:rStyle w:val="a5"/>
        <w:noProof/>
      </w:rPr>
      <w:t>8</w:t>
    </w:r>
    <w:r>
      <w:rPr>
        <w:rStyle w:val="a5"/>
      </w:rPr>
      <w:fldChar w:fldCharType="end"/>
    </w:r>
  </w:p>
  <w:p w:rsidR="00820807" w:rsidRDefault="00145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B26"/>
    <w:multiLevelType w:val="hybridMultilevel"/>
    <w:tmpl w:val="E8080488"/>
    <w:lvl w:ilvl="0" w:tplc="DEF4BE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83CBF"/>
    <w:multiLevelType w:val="multilevel"/>
    <w:tmpl w:val="6234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F15B3"/>
    <w:multiLevelType w:val="multilevel"/>
    <w:tmpl w:val="2B4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D2A43"/>
    <w:multiLevelType w:val="multilevel"/>
    <w:tmpl w:val="19B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42281"/>
    <w:multiLevelType w:val="multilevel"/>
    <w:tmpl w:val="B6A44D2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5"/>
    <w:rsid w:val="000641BC"/>
    <w:rsid w:val="00077EF5"/>
    <w:rsid w:val="000C7896"/>
    <w:rsid w:val="00145D45"/>
    <w:rsid w:val="001C426F"/>
    <w:rsid w:val="002410EE"/>
    <w:rsid w:val="003772BB"/>
    <w:rsid w:val="00402E4B"/>
    <w:rsid w:val="00422184"/>
    <w:rsid w:val="0047241C"/>
    <w:rsid w:val="004D50AD"/>
    <w:rsid w:val="004D655B"/>
    <w:rsid w:val="0054472B"/>
    <w:rsid w:val="00573E41"/>
    <w:rsid w:val="007C60E4"/>
    <w:rsid w:val="008436FB"/>
    <w:rsid w:val="00867BF5"/>
    <w:rsid w:val="008D0565"/>
    <w:rsid w:val="009407EE"/>
    <w:rsid w:val="00B13374"/>
    <w:rsid w:val="00B66E8F"/>
    <w:rsid w:val="00C16956"/>
    <w:rsid w:val="00E25547"/>
    <w:rsid w:val="00E429E7"/>
    <w:rsid w:val="00E5390E"/>
    <w:rsid w:val="00F93206"/>
    <w:rsid w:val="00FA42BB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77EF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07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77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EF5"/>
    <w:pPr>
      <w:ind w:left="720"/>
      <w:contextualSpacing/>
    </w:pPr>
  </w:style>
  <w:style w:type="paragraph" w:styleId="a4">
    <w:name w:val="No Spacing"/>
    <w:basedOn w:val="a"/>
    <w:uiPriority w:val="1"/>
    <w:qFormat/>
    <w:rsid w:val="00940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A42BB"/>
  </w:style>
  <w:style w:type="paragraph" w:styleId="a6">
    <w:name w:val="header"/>
    <w:basedOn w:val="a"/>
    <w:link w:val="a7"/>
    <w:rsid w:val="00FA42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A42B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3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77EF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077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77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EF5"/>
    <w:pPr>
      <w:ind w:left="720"/>
      <w:contextualSpacing/>
    </w:pPr>
  </w:style>
  <w:style w:type="paragraph" w:styleId="a4">
    <w:name w:val="No Spacing"/>
    <w:basedOn w:val="a"/>
    <w:uiPriority w:val="1"/>
    <w:qFormat/>
    <w:rsid w:val="00940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A42BB"/>
  </w:style>
  <w:style w:type="paragraph" w:styleId="a6">
    <w:name w:val="header"/>
    <w:basedOn w:val="a"/>
    <w:link w:val="a7"/>
    <w:rsid w:val="00FA42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A42B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FA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3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2015-05-18T10:21:00Z</cp:lastPrinted>
  <dcterms:created xsi:type="dcterms:W3CDTF">2016-09-08T06:33:00Z</dcterms:created>
  <dcterms:modified xsi:type="dcterms:W3CDTF">2016-09-08T06:33:00Z</dcterms:modified>
</cp:coreProperties>
</file>