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466B3" w14:textId="77777777" w:rsidR="003B1D23" w:rsidRPr="003B1D23" w:rsidRDefault="003B1D23" w:rsidP="000A705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1D23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25B4B46D" w14:textId="77777777" w:rsidR="003B1D23" w:rsidRPr="003B1D23" w:rsidRDefault="003B1D23" w:rsidP="000A705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1D23">
        <w:rPr>
          <w:rFonts w:ascii="Times New Roman" w:hAnsi="Times New Roman" w:cs="Times New Roman"/>
          <w:b/>
          <w:sz w:val="32"/>
          <w:szCs w:val="32"/>
        </w:rPr>
        <w:t>СЕЛЬСКОГО ПОСЕЛЕНИЯ ЛАРЬЯК</w:t>
      </w:r>
    </w:p>
    <w:p w14:paraId="207A7372" w14:textId="77777777" w:rsidR="003B1D23" w:rsidRPr="003B1D23" w:rsidRDefault="003B1D23" w:rsidP="000A70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D23"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14:paraId="14AB9896" w14:textId="77777777" w:rsidR="003B1D23" w:rsidRPr="003B1D23" w:rsidRDefault="003B1D23" w:rsidP="000A70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D23"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14:paraId="16096080" w14:textId="77777777" w:rsidR="003B1D23" w:rsidRPr="003B1D23" w:rsidRDefault="003B1D23" w:rsidP="000A705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0C387CF" w14:textId="0DD22930" w:rsidR="00DB77C9" w:rsidRDefault="003B1D23" w:rsidP="00F5319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1D23"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14:paraId="5282CA5D" w14:textId="77777777" w:rsidR="00F5319C" w:rsidRPr="00F5319C" w:rsidRDefault="00F5319C" w:rsidP="00F531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29F7BA" w14:textId="5BD2125B" w:rsidR="003B1D23" w:rsidRDefault="003B1D23" w:rsidP="000A70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D23">
        <w:rPr>
          <w:rFonts w:ascii="Times New Roman" w:hAnsi="Times New Roman" w:cs="Times New Roman"/>
          <w:sz w:val="28"/>
          <w:szCs w:val="28"/>
        </w:rPr>
        <w:t xml:space="preserve">от </w:t>
      </w:r>
      <w:r w:rsidR="00DB77C9">
        <w:rPr>
          <w:rFonts w:ascii="Times New Roman" w:hAnsi="Times New Roman" w:cs="Times New Roman"/>
          <w:sz w:val="28"/>
          <w:szCs w:val="28"/>
        </w:rPr>
        <w:t>0</w:t>
      </w:r>
      <w:r w:rsidR="00F5319C">
        <w:rPr>
          <w:rFonts w:ascii="Times New Roman" w:hAnsi="Times New Roman" w:cs="Times New Roman"/>
          <w:sz w:val="28"/>
          <w:szCs w:val="28"/>
        </w:rPr>
        <w:t>7</w:t>
      </w:r>
      <w:r w:rsidR="00C81EE6">
        <w:rPr>
          <w:rFonts w:ascii="Times New Roman" w:hAnsi="Times New Roman" w:cs="Times New Roman"/>
          <w:sz w:val="28"/>
          <w:szCs w:val="28"/>
        </w:rPr>
        <w:t>.</w:t>
      </w:r>
      <w:r w:rsidR="00F5319C">
        <w:rPr>
          <w:rFonts w:ascii="Times New Roman" w:hAnsi="Times New Roman" w:cs="Times New Roman"/>
          <w:sz w:val="28"/>
          <w:szCs w:val="28"/>
        </w:rPr>
        <w:t>12</w:t>
      </w:r>
      <w:r w:rsidR="00C81EE6">
        <w:rPr>
          <w:rFonts w:ascii="Times New Roman" w:hAnsi="Times New Roman" w:cs="Times New Roman"/>
          <w:sz w:val="28"/>
          <w:szCs w:val="28"/>
        </w:rPr>
        <w:t>.</w:t>
      </w:r>
      <w:r w:rsidR="00F5319C">
        <w:rPr>
          <w:rFonts w:ascii="Times New Roman" w:hAnsi="Times New Roman" w:cs="Times New Roman"/>
          <w:sz w:val="28"/>
          <w:szCs w:val="28"/>
        </w:rPr>
        <w:t>2023</w:t>
      </w:r>
      <w:r w:rsidR="00DB63E3">
        <w:rPr>
          <w:rFonts w:ascii="Times New Roman" w:hAnsi="Times New Roman" w:cs="Times New Roman"/>
          <w:sz w:val="28"/>
          <w:szCs w:val="28"/>
        </w:rPr>
        <w:tab/>
      </w:r>
      <w:r w:rsidR="00DB63E3">
        <w:rPr>
          <w:rFonts w:ascii="Times New Roman" w:hAnsi="Times New Roman" w:cs="Times New Roman"/>
          <w:sz w:val="28"/>
          <w:szCs w:val="28"/>
        </w:rPr>
        <w:tab/>
      </w:r>
      <w:r w:rsidR="00DB63E3">
        <w:rPr>
          <w:rFonts w:ascii="Times New Roman" w:hAnsi="Times New Roman" w:cs="Times New Roman"/>
          <w:sz w:val="28"/>
          <w:szCs w:val="28"/>
        </w:rPr>
        <w:tab/>
      </w:r>
      <w:r w:rsidR="00DB63E3">
        <w:rPr>
          <w:rFonts w:ascii="Times New Roman" w:hAnsi="Times New Roman" w:cs="Times New Roman"/>
          <w:sz w:val="28"/>
          <w:szCs w:val="28"/>
        </w:rPr>
        <w:tab/>
      </w:r>
      <w:r w:rsidR="00DB63E3">
        <w:rPr>
          <w:rFonts w:ascii="Times New Roman" w:hAnsi="Times New Roman" w:cs="Times New Roman"/>
          <w:sz w:val="28"/>
          <w:szCs w:val="28"/>
        </w:rPr>
        <w:tab/>
      </w:r>
      <w:r w:rsidR="00DB63E3">
        <w:rPr>
          <w:rFonts w:ascii="Times New Roman" w:hAnsi="Times New Roman" w:cs="Times New Roman"/>
          <w:sz w:val="28"/>
          <w:szCs w:val="28"/>
        </w:rPr>
        <w:tab/>
      </w:r>
      <w:r w:rsidR="00DB63E3">
        <w:rPr>
          <w:rFonts w:ascii="Times New Roman" w:hAnsi="Times New Roman" w:cs="Times New Roman"/>
          <w:sz w:val="28"/>
          <w:szCs w:val="28"/>
        </w:rPr>
        <w:tab/>
      </w:r>
      <w:r w:rsidR="00DB63E3">
        <w:rPr>
          <w:rFonts w:ascii="Times New Roman" w:hAnsi="Times New Roman" w:cs="Times New Roman"/>
          <w:sz w:val="28"/>
          <w:szCs w:val="28"/>
        </w:rPr>
        <w:tab/>
      </w:r>
      <w:r w:rsidR="00DB63E3">
        <w:rPr>
          <w:rFonts w:ascii="Times New Roman" w:hAnsi="Times New Roman" w:cs="Times New Roman"/>
          <w:sz w:val="28"/>
          <w:szCs w:val="28"/>
        </w:rPr>
        <w:tab/>
      </w:r>
      <w:r w:rsidR="00DB77C9">
        <w:rPr>
          <w:rFonts w:ascii="Times New Roman" w:hAnsi="Times New Roman" w:cs="Times New Roman"/>
          <w:sz w:val="28"/>
          <w:szCs w:val="28"/>
        </w:rPr>
        <w:tab/>
      </w:r>
      <w:r w:rsidR="00C81EE6">
        <w:rPr>
          <w:rFonts w:ascii="Times New Roman" w:hAnsi="Times New Roman" w:cs="Times New Roman"/>
          <w:sz w:val="28"/>
          <w:szCs w:val="28"/>
        </w:rPr>
        <w:t xml:space="preserve">№ </w:t>
      </w:r>
      <w:r w:rsidR="00F5319C">
        <w:rPr>
          <w:rFonts w:ascii="Times New Roman" w:hAnsi="Times New Roman" w:cs="Times New Roman"/>
          <w:sz w:val="28"/>
          <w:szCs w:val="28"/>
        </w:rPr>
        <w:t>113</w:t>
      </w:r>
      <w:r w:rsidR="00C81EE6">
        <w:rPr>
          <w:rFonts w:ascii="Times New Roman" w:hAnsi="Times New Roman" w:cs="Times New Roman"/>
          <w:sz w:val="28"/>
          <w:szCs w:val="28"/>
        </w:rPr>
        <w:t>-р</w:t>
      </w:r>
    </w:p>
    <w:p w14:paraId="4E11A38A" w14:textId="2DC6C12F" w:rsidR="003B1D23" w:rsidRDefault="00DB77C9" w:rsidP="000A7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с.Ларьяк</w:t>
      </w:r>
    </w:p>
    <w:p w14:paraId="3CEDE691" w14:textId="77777777" w:rsidR="00DB77C9" w:rsidRPr="00DB77C9" w:rsidRDefault="00DB77C9" w:rsidP="000A7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BBC079" w14:textId="3E0D02D3" w:rsidR="003B1D23" w:rsidRPr="003B1D23" w:rsidRDefault="003B1D23" w:rsidP="000A7059">
      <w:pPr>
        <w:spacing w:after="0"/>
        <w:ind w:right="425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распоряжение администрации сельского поселения Ларьяк от </w:t>
      </w:r>
      <w:r w:rsidRPr="003B1D23">
        <w:rPr>
          <w:rFonts w:ascii="Times New Roman" w:hAnsi="Times New Roman" w:cs="Times New Roman"/>
          <w:sz w:val="28"/>
          <w:szCs w:val="28"/>
        </w:rPr>
        <w:t>06.06.2017 № 102-р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B1D23">
        <w:rPr>
          <w:rFonts w:ascii="Times New Roman" w:hAnsi="Times New Roman" w:cs="Times New Roman"/>
          <w:sz w:val="28"/>
        </w:rPr>
        <w:t>Об утверждении Положения об организации работы с обращениями граждан, объединений граждан, в том числе юридических лиц, в администрации сельского поселения Ларьяк</w:t>
      </w:r>
      <w:r>
        <w:rPr>
          <w:rFonts w:ascii="Times New Roman" w:hAnsi="Times New Roman" w:cs="Times New Roman"/>
          <w:sz w:val="28"/>
        </w:rPr>
        <w:t>»</w:t>
      </w:r>
    </w:p>
    <w:p w14:paraId="5ED3A58A" w14:textId="6B5DF3AD" w:rsidR="00555FC6" w:rsidRDefault="00555FC6" w:rsidP="000A705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E5A36AD" w14:textId="77777777" w:rsidR="00DB77C9" w:rsidRPr="00847B38" w:rsidRDefault="00DB77C9" w:rsidP="000A705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290531" w14:textId="26DD6551" w:rsidR="00DB77C9" w:rsidRPr="00DB77C9" w:rsidRDefault="00DB77C9" w:rsidP="000A705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7C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0A7059">
        <w:rPr>
          <w:rFonts w:ascii="Times New Roman" w:eastAsia="Times New Roman" w:hAnsi="Times New Roman" w:cs="Times New Roman"/>
          <w:sz w:val="28"/>
          <w:szCs w:val="28"/>
        </w:rPr>
        <w:t>02.05.</w:t>
      </w:r>
      <w:r w:rsidRPr="00DB77C9">
        <w:rPr>
          <w:rFonts w:ascii="Times New Roman" w:eastAsia="Times New Roman" w:hAnsi="Times New Roman" w:cs="Times New Roman"/>
          <w:sz w:val="28"/>
          <w:szCs w:val="28"/>
        </w:rPr>
        <w:t xml:space="preserve">2006 </w:t>
      </w:r>
      <w:r w:rsidR="000A7059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B77C9">
        <w:rPr>
          <w:rFonts w:ascii="Times New Roman" w:eastAsia="Times New Roman" w:hAnsi="Times New Roman" w:cs="Times New Roman"/>
          <w:sz w:val="28"/>
          <w:szCs w:val="28"/>
        </w:rPr>
        <w:t xml:space="preserve"> 59-ФЗ </w:t>
      </w:r>
      <w:r w:rsidR="000A705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B77C9">
        <w:rPr>
          <w:rFonts w:ascii="Times New Roman" w:eastAsia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0A705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B77C9">
        <w:rPr>
          <w:rFonts w:ascii="Times New Roman" w:eastAsia="Times New Roman" w:hAnsi="Times New Roman" w:cs="Times New Roman"/>
          <w:sz w:val="28"/>
          <w:szCs w:val="28"/>
        </w:rPr>
        <w:t>, Федеральным законом от</w:t>
      </w:r>
      <w:r w:rsidR="000A7059">
        <w:rPr>
          <w:rFonts w:ascii="Times New Roman" w:eastAsia="Times New Roman" w:hAnsi="Times New Roman" w:cs="Times New Roman"/>
          <w:sz w:val="28"/>
          <w:szCs w:val="28"/>
        </w:rPr>
        <w:t xml:space="preserve"> 04.08.</w:t>
      </w:r>
      <w:r w:rsidRPr="00DB77C9">
        <w:rPr>
          <w:rFonts w:ascii="Times New Roman" w:eastAsia="Times New Roman" w:hAnsi="Times New Roman" w:cs="Times New Roman"/>
          <w:sz w:val="28"/>
          <w:szCs w:val="28"/>
        </w:rPr>
        <w:t xml:space="preserve">2023 </w:t>
      </w:r>
      <w:r w:rsidR="000A7059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B77C9">
        <w:rPr>
          <w:rFonts w:ascii="Times New Roman" w:eastAsia="Times New Roman" w:hAnsi="Times New Roman" w:cs="Times New Roman"/>
          <w:sz w:val="28"/>
          <w:szCs w:val="28"/>
        </w:rPr>
        <w:t xml:space="preserve"> 480-ФЗ </w:t>
      </w:r>
      <w:r w:rsidR="000A705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B77C9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 w:rsidR="000A705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B77C9">
        <w:rPr>
          <w:rFonts w:ascii="Times New Roman" w:eastAsia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0A705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B77C9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53BC285" w14:textId="2C767BB7" w:rsidR="003B1D23" w:rsidRPr="003B1D23" w:rsidRDefault="003B1D23" w:rsidP="000A7059">
      <w:pPr>
        <w:spacing w:after="0"/>
        <w:ind w:right="-1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распоряжение администрации сельского поселения Ларьяк от </w:t>
      </w:r>
      <w:r w:rsidRPr="003B1D23">
        <w:rPr>
          <w:rFonts w:ascii="Times New Roman" w:hAnsi="Times New Roman" w:cs="Times New Roman"/>
          <w:sz w:val="28"/>
          <w:szCs w:val="28"/>
        </w:rPr>
        <w:t>06.06.2017 № 102-р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B1D23">
        <w:rPr>
          <w:rFonts w:ascii="Times New Roman" w:hAnsi="Times New Roman" w:cs="Times New Roman"/>
          <w:sz w:val="28"/>
        </w:rPr>
        <w:t>Об утверждении Положения об организации работы с обращениями граждан, объединений граждан, в том числе юридических лиц, в администрации сельского поселения Ларьяк</w:t>
      </w:r>
      <w:r>
        <w:rPr>
          <w:rFonts w:ascii="Times New Roman" w:hAnsi="Times New Roman" w:cs="Times New Roman"/>
          <w:sz w:val="28"/>
        </w:rPr>
        <w:t>» следующие изменения:</w:t>
      </w:r>
    </w:p>
    <w:p w14:paraId="5D6F99F7" w14:textId="77777777" w:rsidR="00DB77C9" w:rsidRDefault="003B1D23" w:rsidP="000A7059">
      <w:pPr>
        <w:pStyle w:val="a3"/>
        <w:shd w:val="clear" w:color="auto" w:fill="auto"/>
        <w:spacing w:after="0" w:line="276" w:lineRule="auto"/>
        <w:ind w:right="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B77C9" w:rsidRPr="00DB77C9">
        <w:rPr>
          <w:sz w:val="28"/>
          <w:szCs w:val="28"/>
        </w:rPr>
        <w:t>По тексту Положения слова «письменное обращение» заменить словами «обращение в письменной форме», в соответствующих падежах.</w:t>
      </w:r>
    </w:p>
    <w:p w14:paraId="1E45227D" w14:textId="77777777" w:rsidR="00DB77C9" w:rsidRPr="00DB77C9" w:rsidRDefault="00DB77C9" w:rsidP="000A7059">
      <w:pPr>
        <w:pStyle w:val="a3"/>
        <w:spacing w:after="0" w:line="276" w:lineRule="auto"/>
        <w:ind w:right="40" w:firstLine="708"/>
        <w:jc w:val="both"/>
        <w:rPr>
          <w:sz w:val="28"/>
          <w:szCs w:val="28"/>
        </w:rPr>
      </w:pPr>
      <w:r w:rsidRPr="00DB77C9">
        <w:rPr>
          <w:sz w:val="28"/>
          <w:szCs w:val="28"/>
        </w:rPr>
        <w:t>1.2. Пункт 3.1 Положения дополнить абзацем следующего содержания:</w:t>
      </w:r>
    </w:p>
    <w:p w14:paraId="4B5FD42D" w14:textId="53230BCF" w:rsidR="00DB77C9" w:rsidRDefault="00DB77C9" w:rsidP="000A7059">
      <w:pPr>
        <w:pStyle w:val="a3"/>
        <w:shd w:val="clear" w:color="auto" w:fill="auto"/>
        <w:spacing w:after="0" w:line="276" w:lineRule="auto"/>
        <w:ind w:right="40" w:firstLine="708"/>
        <w:jc w:val="both"/>
        <w:rPr>
          <w:sz w:val="28"/>
          <w:szCs w:val="28"/>
        </w:rPr>
      </w:pPr>
      <w:r w:rsidRPr="00DB77C9">
        <w:rPr>
          <w:sz w:val="28"/>
          <w:szCs w:val="28"/>
        </w:rPr>
        <w:t xml:space="preserve">«Обращение, поступившее в Администрацию сельского поселения Ларьяк в форме электронного документа, подлежит рассмотрению в порядке, установленном Федеральным законом от </w:t>
      </w:r>
      <w:r w:rsidR="00F5319C">
        <w:rPr>
          <w:sz w:val="28"/>
          <w:szCs w:val="28"/>
        </w:rPr>
        <w:t>02.05.</w:t>
      </w:r>
      <w:r w:rsidRPr="00DB77C9">
        <w:rPr>
          <w:sz w:val="28"/>
          <w:szCs w:val="28"/>
        </w:rPr>
        <w:t xml:space="preserve">2006 </w:t>
      </w:r>
      <w:r w:rsidR="00F5319C">
        <w:rPr>
          <w:sz w:val="28"/>
          <w:szCs w:val="28"/>
        </w:rPr>
        <w:t>№</w:t>
      </w:r>
      <w:r w:rsidRPr="00DB77C9">
        <w:rPr>
          <w:sz w:val="28"/>
          <w:szCs w:val="28"/>
        </w:rPr>
        <w:t xml:space="preserve"> 59-ФЗ </w:t>
      </w:r>
      <w:r w:rsidR="00F5319C">
        <w:rPr>
          <w:sz w:val="28"/>
          <w:szCs w:val="28"/>
        </w:rPr>
        <w:t>«</w:t>
      </w:r>
      <w:r w:rsidRPr="00DB77C9">
        <w:rPr>
          <w:sz w:val="28"/>
          <w:szCs w:val="28"/>
        </w:rPr>
        <w:t>О порядке рассмотрения обращений граждан Российской Федерации</w:t>
      </w:r>
      <w:r w:rsidR="00F5319C">
        <w:rPr>
          <w:sz w:val="28"/>
          <w:szCs w:val="28"/>
        </w:rPr>
        <w:t>»</w:t>
      </w:r>
      <w:r w:rsidRPr="00DB77C9">
        <w:rPr>
          <w:sz w:val="28"/>
          <w:szCs w:val="28"/>
        </w:rPr>
        <w:t xml:space="preserve">. В обращении гражданин в обязательном порядке указывает свои фамилию, имя, отчество (последнее - при наличии), а также указывает адрес электронной почты либо </w:t>
      </w:r>
      <w:r w:rsidRPr="00DB77C9">
        <w:rPr>
          <w:sz w:val="28"/>
          <w:szCs w:val="28"/>
        </w:rPr>
        <w:lastRenderedPageBreak/>
        <w:t>использует адрес (уникальный идентификатор) личного кабинета на Едином портале, по которым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форме.».</w:t>
      </w:r>
    </w:p>
    <w:p w14:paraId="72EE35D5" w14:textId="77777777" w:rsidR="00DB77C9" w:rsidRDefault="00DB77C9" w:rsidP="000A7059">
      <w:pPr>
        <w:pStyle w:val="a3"/>
        <w:shd w:val="clear" w:color="auto" w:fill="auto"/>
        <w:spacing w:after="0" w:line="276" w:lineRule="auto"/>
        <w:ind w:right="40" w:firstLine="708"/>
        <w:jc w:val="both"/>
        <w:rPr>
          <w:sz w:val="28"/>
          <w:szCs w:val="28"/>
        </w:rPr>
      </w:pPr>
    </w:p>
    <w:p w14:paraId="29ED16C7" w14:textId="46299F17" w:rsidR="00DB77C9" w:rsidRDefault="003B1D23" w:rsidP="000A7059">
      <w:pPr>
        <w:pStyle w:val="a3"/>
        <w:shd w:val="clear" w:color="auto" w:fill="auto"/>
        <w:spacing w:after="0" w:line="276" w:lineRule="auto"/>
        <w:ind w:right="40" w:firstLine="708"/>
        <w:jc w:val="both"/>
        <w:rPr>
          <w:sz w:val="28"/>
          <w:szCs w:val="28"/>
        </w:rPr>
      </w:pPr>
      <w:r>
        <w:rPr>
          <w:sz w:val="28"/>
        </w:rPr>
        <w:t>2</w:t>
      </w:r>
      <w:r w:rsidRPr="003B1D23">
        <w:rPr>
          <w:sz w:val="28"/>
        </w:rPr>
        <w:t xml:space="preserve">. </w:t>
      </w:r>
      <w:r w:rsidR="00DB77C9" w:rsidRPr="00DB77C9">
        <w:rPr>
          <w:sz w:val="28"/>
          <w:szCs w:val="28"/>
        </w:rPr>
        <w:t xml:space="preserve">Опубликовать (обнародовать) данное </w:t>
      </w:r>
      <w:r w:rsidR="00DB77C9">
        <w:rPr>
          <w:sz w:val="28"/>
          <w:szCs w:val="28"/>
        </w:rPr>
        <w:t>распоряжение</w:t>
      </w:r>
      <w:r w:rsidR="00DB77C9" w:rsidRPr="00DB77C9">
        <w:rPr>
          <w:sz w:val="28"/>
          <w:szCs w:val="28"/>
        </w:rPr>
        <w:t xml:space="preserve"> в приложении «Официальный бюллетень» к газете «Новости Приобья» и на официальном веб-сайте администрации сельского поселения Ларьяк (</w:t>
      </w:r>
      <w:hyperlink r:id="rId4" w:history="1">
        <w:r w:rsidR="00DB77C9" w:rsidRPr="008F2D05">
          <w:rPr>
            <w:rStyle w:val="a6"/>
            <w:sz w:val="28"/>
            <w:szCs w:val="28"/>
          </w:rPr>
          <w:t>www.admlariak.ru</w:t>
        </w:r>
      </w:hyperlink>
      <w:r w:rsidR="00DB77C9" w:rsidRPr="00DB77C9">
        <w:rPr>
          <w:sz w:val="28"/>
          <w:szCs w:val="28"/>
        </w:rPr>
        <w:t>).</w:t>
      </w:r>
    </w:p>
    <w:p w14:paraId="1F343069" w14:textId="77777777" w:rsidR="00DB77C9" w:rsidRDefault="00DB77C9" w:rsidP="000A7059">
      <w:pPr>
        <w:pStyle w:val="a3"/>
        <w:shd w:val="clear" w:color="auto" w:fill="auto"/>
        <w:spacing w:after="0" w:line="276" w:lineRule="auto"/>
        <w:ind w:right="40" w:firstLine="708"/>
        <w:jc w:val="both"/>
        <w:rPr>
          <w:sz w:val="28"/>
          <w:szCs w:val="28"/>
        </w:rPr>
      </w:pPr>
    </w:p>
    <w:p w14:paraId="35EF3AEF" w14:textId="2A9E8A81" w:rsidR="003B1D23" w:rsidRPr="003B1D23" w:rsidRDefault="003B1D23" w:rsidP="000A7059">
      <w:pPr>
        <w:pStyle w:val="a3"/>
        <w:shd w:val="clear" w:color="auto" w:fill="auto"/>
        <w:spacing w:after="0" w:line="276" w:lineRule="auto"/>
        <w:ind w:right="40" w:firstLine="708"/>
        <w:jc w:val="both"/>
        <w:rPr>
          <w:sz w:val="28"/>
        </w:rPr>
      </w:pPr>
      <w:r>
        <w:rPr>
          <w:sz w:val="28"/>
        </w:rPr>
        <w:t>3</w:t>
      </w:r>
      <w:r w:rsidRPr="003B1D23">
        <w:rPr>
          <w:sz w:val="28"/>
        </w:rPr>
        <w:t>. Контроль за выполнением распоряжения оставляю за собой.</w:t>
      </w:r>
    </w:p>
    <w:p w14:paraId="1D56875C" w14:textId="77777777" w:rsidR="00DB77C9" w:rsidRDefault="00DB77C9" w:rsidP="000A7059">
      <w:pPr>
        <w:pStyle w:val="a3"/>
        <w:shd w:val="clear" w:color="auto" w:fill="auto"/>
        <w:spacing w:after="0" w:line="276" w:lineRule="auto"/>
        <w:ind w:right="40"/>
        <w:jc w:val="both"/>
        <w:rPr>
          <w:sz w:val="28"/>
          <w:szCs w:val="28"/>
        </w:rPr>
      </w:pPr>
    </w:p>
    <w:p w14:paraId="05AED5C8" w14:textId="77777777" w:rsidR="00DB77C9" w:rsidRDefault="00DB77C9" w:rsidP="000A7059">
      <w:pPr>
        <w:pStyle w:val="a3"/>
        <w:shd w:val="clear" w:color="auto" w:fill="auto"/>
        <w:spacing w:after="0" w:line="276" w:lineRule="auto"/>
        <w:ind w:right="40"/>
        <w:jc w:val="both"/>
        <w:rPr>
          <w:sz w:val="28"/>
          <w:szCs w:val="28"/>
        </w:rPr>
      </w:pPr>
    </w:p>
    <w:p w14:paraId="4538D0A9" w14:textId="77777777" w:rsidR="00DB77C9" w:rsidRDefault="00DB77C9" w:rsidP="000A7059">
      <w:pPr>
        <w:pStyle w:val="a3"/>
        <w:shd w:val="clear" w:color="auto" w:fill="auto"/>
        <w:spacing w:after="0" w:line="276" w:lineRule="auto"/>
        <w:ind w:right="40"/>
        <w:jc w:val="both"/>
        <w:rPr>
          <w:sz w:val="28"/>
          <w:szCs w:val="28"/>
        </w:rPr>
      </w:pPr>
    </w:p>
    <w:p w14:paraId="783BBB26" w14:textId="61F6764A" w:rsidR="00DB63E3" w:rsidRPr="003B1D23" w:rsidRDefault="00DB63E3" w:rsidP="000A7059">
      <w:pPr>
        <w:pStyle w:val="a3"/>
        <w:shd w:val="clear" w:color="auto" w:fill="auto"/>
        <w:spacing w:after="0" w:line="276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Ларьяк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77C9">
        <w:rPr>
          <w:sz w:val="28"/>
          <w:szCs w:val="28"/>
        </w:rPr>
        <w:tab/>
      </w:r>
      <w:r w:rsidR="002B2A92">
        <w:rPr>
          <w:sz w:val="28"/>
          <w:szCs w:val="28"/>
        </w:rPr>
        <w:tab/>
      </w:r>
      <w:r w:rsidR="00DB77C9">
        <w:rPr>
          <w:sz w:val="28"/>
          <w:szCs w:val="28"/>
        </w:rPr>
        <w:t>Т.А. Веснина</w:t>
      </w:r>
    </w:p>
    <w:sectPr w:rsidR="00DB63E3" w:rsidRPr="003B1D23" w:rsidSect="00DB77C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B38"/>
    <w:rsid w:val="000A7059"/>
    <w:rsid w:val="000F712F"/>
    <w:rsid w:val="002935DD"/>
    <w:rsid w:val="002B2A92"/>
    <w:rsid w:val="003B1D23"/>
    <w:rsid w:val="004F534B"/>
    <w:rsid w:val="00555FC6"/>
    <w:rsid w:val="006004E9"/>
    <w:rsid w:val="00836258"/>
    <w:rsid w:val="00847B38"/>
    <w:rsid w:val="009F39A5"/>
    <w:rsid w:val="00C81EE6"/>
    <w:rsid w:val="00DB63E3"/>
    <w:rsid w:val="00DB77C9"/>
    <w:rsid w:val="00F5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DDED6"/>
  <w15:docId w15:val="{3CECD232-D8FA-4976-81E6-0DC3AB17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847B38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3">
    <w:name w:val="Body Text"/>
    <w:basedOn w:val="a"/>
    <w:link w:val="1"/>
    <w:uiPriority w:val="99"/>
    <w:rsid w:val="00847B38"/>
    <w:pPr>
      <w:shd w:val="clear" w:color="auto" w:fill="FFFFFF"/>
      <w:spacing w:after="540" w:line="302" w:lineRule="exact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847B38"/>
  </w:style>
  <w:style w:type="paragraph" w:styleId="a5">
    <w:name w:val="List Paragraph"/>
    <w:basedOn w:val="a"/>
    <w:uiPriority w:val="34"/>
    <w:qFormat/>
    <w:rsid w:val="003B1D23"/>
    <w:pPr>
      <w:ind w:left="720"/>
      <w:contextualSpacing/>
    </w:pPr>
  </w:style>
  <w:style w:type="character" w:styleId="a6">
    <w:name w:val="Hyperlink"/>
    <w:rsid w:val="003B1D2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81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1EE6"/>
    <w:rPr>
      <w:rFonts w:ascii="Tahoma" w:hAnsi="Tahoma" w:cs="Tahoma"/>
      <w:sz w:val="16"/>
      <w:szCs w:val="16"/>
    </w:rPr>
  </w:style>
  <w:style w:type="character" w:styleId="a9">
    <w:name w:val="Unresolved Mention"/>
    <w:basedOn w:val="a0"/>
    <w:uiPriority w:val="99"/>
    <w:semiHidden/>
    <w:unhideWhenUsed/>
    <w:rsid w:val="00DB77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laria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Головина Евгения</cp:lastModifiedBy>
  <cp:revision>4</cp:revision>
  <cp:lastPrinted>2017-07-20T09:35:00Z</cp:lastPrinted>
  <dcterms:created xsi:type="dcterms:W3CDTF">2023-12-07T13:28:00Z</dcterms:created>
  <dcterms:modified xsi:type="dcterms:W3CDTF">2023-12-07T13:29:00Z</dcterms:modified>
</cp:coreProperties>
</file>