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D067C" w14:textId="77777777" w:rsidR="00296C08" w:rsidRPr="00296C08" w:rsidRDefault="00296C08" w:rsidP="00296C08">
      <w:pPr>
        <w:jc w:val="center"/>
        <w:rPr>
          <w:rFonts w:eastAsiaTheme="minorEastAsia" w:cstheme="minorBidi"/>
          <w:b/>
          <w:sz w:val="32"/>
          <w:szCs w:val="32"/>
        </w:rPr>
      </w:pPr>
      <w:r w:rsidRPr="00296C08">
        <w:rPr>
          <w:rFonts w:eastAsiaTheme="minorEastAsia" w:cstheme="minorBidi"/>
          <w:b/>
          <w:sz w:val="32"/>
          <w:szCs w:val="32"/>
        </w:rPr>
        <w:t>АДМИНИСТРАЦИЯ</w:t>
      </w:r>
    </w:p>
    <w:p w14:paraId="412EB2B1" w14:textId="77777777" w:rsidR="00296C08" w:rsidRPr="00296C08" w:rsidRDefault="00296C08" w:rsidP="00296C08">
      <w:pPr>
        <w:jc w:val="center"/>
        <w:rPr>
          <w:rFonts w:eastAsiaTheme="minorEastAsia" w:cstheme="minorBidi"/>
          <w:b/>
          <w:sz w:val="32"/>
          <w:szCs w:val="32"/>
        </w:rPr>
      </w:pPr>
      <w:r w:rsidRPr="00296C08">
        <w:rPr>
          <w:rFonts w:eastAsiaTheme="minorEastAsia" w:cstheme="minorBidi"/>
          <w:b/>
          <w:sz w:val="32"/>
          <w:szCs w:val="32"/>
        </w:rPr>
        <w:t>СЕЛЬСКОГО ПОСЕЛЕНИЯ ЛАРЬЯК</w:t>
      </w:r>
    </w:p>
    <w:p w14:paraId="3789FCA7" w14:textId="77777777" w:rsidR="00296C08" w:rsidRPr="00296C08" w:rsidRDefault="00296C08" w:rsidP="00296C08">
      <w:pPr>
        <w:jc w:val="center"/>
        <w:rPr>
          <w:rFonts w:eastAsiaTheme="minorEastAsia" w:cstheme="minorBidi"/>
          <w:b/>
        </w:rPr>
      </w:pPr>
      <w:r w:rsidRPr="00296C08">
        <w:rPr>
          <w:rFonts w:eastAsiaTheme="minorEastAsia" w:cstheme="minorBidi"/>
          <w:b/>
        </w:rPr>
        <w:t>Нижневартовского района</w:t>
      </w:r>
    </w:p>
    <w:p w14:paraId="43AE7007" w14:textId="77777777" w:rsidR="00296C08" w:rsidRPr="00296C08" w:rsidRDefault="00296C08" w:rsidP="00296C08">
      <w:pPr>
        <w:jc w:val="center"/>
        <w:rPr>
          <w:rFonts w:eastAsiaTheme="minorEastAsia" w:cstheme="minorBidi"/>
          <w:b/>
        </w:rPr>
      </w:pPr>
      <w:r w:rsidRPr="00296C08">
        <w:rPr>
          <w:rFonts w:eastAsiaTheme="minorEastAsia" w:cstheme="minorBidi"/>
          <w:b/>
        </w:rPr>
        <w:t>Ханты – Мансийского автономного округа – Югры</w:t>
      </w:r>
    </w:p>
    <w:p w14:paraId="160CA2D3" w14:textId="77777777" w:rsidR="00296C08" w:rsidRPr="00296C08" w:rsidRDefault="00296C08" w:rsidP="00296C08">
      <w:pPr>
        <w:jc w:val="center"/>
        <w:rPr>
          <w:rFonts w:eastAsiaTheme="minorEastAsia" w:cstheme="minorBidi"/>
          <w:b/>
          <w:sz w:val="36"/>
          <w:szCs w:val="36"/>
        </w:rPr>
      </w:pPr>
    </w:p>
    <w:p w14:paraId="7DCF29CD" w14:textId="77777777" w:rsidR="00296C08" w:rsidRPr="00296C08" w:rsidRDefault="00296C08" w:rsidP="00296C08">
      <w:pPr>
        <w:jc w:val="center"/>
        <w:rPr>
          <w:rFonts w:eastAsiaTheme="minorEastAsia" w:cstheme="minorBidi"/>
          <w:b/>
          <w:sz w:val="40"/>
          <w:szCs w:val="40"/>
        </w:rPr>
      </w:pPr>
      <w:r w:rsidRPr="00296C08">
        <w:rPr>
          <w:rFonts w:eastAsiaTheme="minorEastAsia" w:cstheme="minorBidi"/>
          <w:b/>
          <w:sz w:val="40"/>
          <w:szCs w:val="40"/>
        </w:rPr>
        <w:t>РАСПОРЯЖЕНИЕ</w:t>
      </w:r>
    </w:p>
    <w:p w14:paraId="0F83A3AC" w14:textId="77777777" w:rsidR="00296C08" w:rsidRPr="00296C08" w:rsidRDefault="00296C08" w:rsidP="00296C08">
      <w:pPr>
        <w:rPr>
          <w:rFonts w:eastAsiaTheme="minorEastAsia" w:cstheme="minorBidi"/>
        </w:rPr>
      </w:pPr>
    </w:p>
    <w:p w14:paraId="482ABD40" w14:textId="051466BF" w:rsidR="00296C08" w:rsidRPr="00296C08" w:rsidRDefault="00296C08" w:rsidP="00296C08">
      <w:pPr>
        <w:ind w:right="-284"/>
        <w:rPr>
          <w:rFonts w:eastAsiaTheme="minorEastAsia" w:cstheme="minorBidi"/>
        </w:rPr>
      </w:pPr>
      <w:r w:rsidRPr="00296C08">
        <w:rPr>
          <w:rFonts w:eastAsiaTheme="minorEastAsia" w:cstheme="minorBidi"/>
        </w:rPr>
        <w:t xml:space="preserve">от </w:t>
      </w:r>
      <w:r>
        <w:rPr>
          <w:rFonts w:eastAsiaTheme="minorEastAsia" w:cstheme="minorBidi"/>
        </w:rPr>
        <w:t>21</w:t>
      </w:r>
      <w:r w:rsidRPr="00296C08">
        <w:rPr>
          <w:rFonts w:eastAsiaTheme="minorEastAsia" w:cstheme="minorBidi"/>
        </w:rPr>
        <w:t>.02.2024</w:t>
      </w:r>
      <w:r w:rsidRPr="00296C08">
        <w:rPr>
          <w:rFonts w:eastAsiaTheme="minorEastAsia" w:cstheme="minorBidi"/>
        </w:rPr>
        <w:tab/>
      </w:r>
      <w:r w:rsidRPr="00296C08">
        <w:rPr>
          <w:rFonts w:eastAsiaTheme="minorEastAsia" w:cstheme="minorBidi"/>
        </w:rPr>
        <w:tab/>
      </w:r>
      <w:r w:rsidRPr="00296C08">
        <w:rPr>
          <w:rFonts w:eastAsiaTheme="minorEastAsia" w:cstheme="minorBidi"/>
        </w:rPr>
        <w:tab/>
      </w:r>
      <w:r w:rsidRPr="00296C08">
        <w:rPr>
          <w:rFonts w:eastAsiaTheme="minorEastAsia" w:cstheme="minorBidi"/>
        </w:rPr>
        <w:tab/>
      </w:r>
      <w:r w:rsidRPr="00296C08">
        <w:rPr>
          <w:rFonts w:eastAsiaTheme="minorEastAsia" w:cstheme="minorBidi"/>
        </w:rPr>
        <w:tab/>
      </w:r>
      <w:r w:rsidRPr="00296C08">
        <w:rPr>
          <w:rFonts w:eastAsiaTheme="minorEastAsia" w:cstheme="minorBidi"/>
        </w:rPr>
        <w:tab/>
      </w:r>
      <w:r w:rsidRPr="00296C08">
        <w:rPr>
          <w:rFonts w:eastAsiaTheme="minorEastAsia" w:cstheme="minorBidi"/>
        </w:rPr>
        <w:tab/>
      </w:r>
      <w:r w:rsidRPr="00296C08">
        <w:rPr>
          <w:rFonts w:eastAsiaTheme="minorEastAsia" w:cstheme="minorBidi"/>
        </w:rPr>
        <w:tab/>
      </w:r>
      <w:r w:rsidRPr="00296C08">
        <w:rPr>
          <w:rFonts w:eastAsiaTheme="minorEastAsia" w:cstheme="minorBidi"/>
        </w:rPr>
        <w:tab/>
      </w:r>
      <w:r w:rsidRPr="00296C08">
        <w:rPr>
          <w:rFonts w:eastAsiaTheme="minorEastAsia" w:cstheme="minorBidi"/>
        </w:rPr>
        <w:tab/>
        <w:t xml:space="preserve">№ </w:t>
      </w:r>
      <w:r>
        <w:rPr>
          <w:rFonts w:eastAsiaTheme="minorEastAsia" w:cstheme="minorBidi"/>
        </w:rPr>
        <w:t>11</w:t>
      </w:r>
      <w:r w:rsidRPr="00296C08">
        <w:rPr>
          <w:rFonts w:eastAsiaTheme="minorEastAsia" w:cstheme="minorBidi"/>
        </w:rPr>
        <w:t>-р</w:t>
      </w:r>
    </w:p>
    <w:p w14:paraId="2AAB09D5" w14:textId="77777777" w:rsidR="00296C08" w:rsidRPr="00296C08" w:rsidRDefault="00296C08" w:rsidP="00296C08">
      <w:pPr>
        <w:rPr>
          <w:rFonts w:eastAsiaTheme="minorEastAsia" w:cstheme="minorBidi"/>
          <w:sz w:val="24"/>
          <w:szCs w:val="24"/>
        </w:rPr>
      </w:pPr>
      <w:proofErr w:type="spellStart"/>
      <w:r w:rsidRPr="00296C08">
        <w:rPr>
          <w:rFonts w:eastAsiaTheme="minorEastAsia" w:cstheme="minorBidi"/>
          <w:sz w:val="24"/>
          <w:szCs w:val="24"/>
        </w:rPr>
        <w:t>с.Ларьяк</w:t>
      </w:r>
      <w:proofErr w:type="spellEnd"/>
    </w:p>
    <w:p w14:paraId="404F532E" w14:textId="77777777" w:rsidR="005F37EC" w:rsidRDefault="005F37EC" w:rsidP="00B15C1C">
      <w:pPr>
        <w:ind w:right="5103"/>
        <w:rPr>
          <w:sz w:val="24"/>
          <w:szCs w:val="20"/>
        </w:rPr>
      </w:pPr>
    </w:p>
    <w:tbl>
      <w:tblPr>
        <w:tblStyle w:val="ab"/>
        <w:tblW w:w="0" w:type="auto"/>
        <w:tblLook w:val="04A0" w:firstRow="1" w:lastRow="0" w:firstColumn="1" w:lastColumn="0" w:noHBand="0" w:noVBand="1"/>
      </w:tblPr>
      <w:tblGrid>
        <w:gridCol w:w="4390"/>
      </w:tblGrid>
      <w:tr w:rsidR="00AD6FBC" w14:paraId="7FD431E0" w14:textId="77777777" w:rsidTr="00AD6FBC">
        <w:tc>
          <w:tcPr>
            <w:tcW w:w="4390" w:type="dxa"/>
            <w:tcBorders>
              <w:top w:val="nil"/>
              <w:left w:val="nil"/>
              <w:bottom w:val="nil"/>
              <w:right w:val="nil"/>
            </w:tcBorders>
          </w:tcPr>
          <w:p w14:paraId="227C303A" w14:textId="20A4F4A5" w:rsidR="00AD6FBC" w:rsidRDefault="00296C08" w:rsidP="000563A4">
            <w:pPr>
              <w:jc w:val="both"/>
            </w:pPr>
            <w:r w:rsidRPr="00296C08">
              <w:t xml:space="preserve">О признании утратившими силу некоторых </w:t>
            </w:r>
            <w:r w:rsidR="003717CF">
              <w:t>распоряже</w:t>
            </w:r>
            <w:r w:rsidRPr="00296C08">
              <w:t xml:space="preserve">ний </w:t>
            </w:r>
            <w:r w:rsidR="00AD6FBC">
              <w:t>администрации сельского поселения Ларьяк</w:t>
            </w:r>
          </w:p>
          <w:p w14:paraId="706F7B25" w14:textId="77777777" w:rsidR="00AD6FBC" w:rsidRDefault="00AD6FBC" w:rsidP="000563A4">
            <w:pPr>
              <w:jc w:val="both"/>
            </w:pPr>
          </w:p>
        </w:tc>
      </w:tr>
    </w:tbl>
    <w:p w14:paraId="5160176F" w14:textId="496D7994" w:rsidR="00BB21E1" w:rsidRDefault="00BB21E1" w:rsidP="000563A4">
      <w:pPr>
        <w:jc w:val="both"/>
      </w:pPr>
    </w:p>
    <w:p w14:paraId="07DE05F9" w14:textId="77777777" w:rsidR="000563A4" w:rsidRDefault="000563A4" w:rsidP="000563A4">
      <w:pPr>
        <w:jc w:val="both"/>
      </w:pPr>
      <w:bookmarkStart w:id="0" w:name="_GoBack"/>
      <w:bookmarkEnd w:id="0"/>
    </w:p>
    <w:p w14:paraId="6E6FDEA7" w14:textId="0EAFA322" w:rsidR="00BB21E1" w:rsidRDefault="00BB21E1" w:rsidP="000563A4">
      <w:pPr>
        <w:ind w:firstLine="708"/>
        <w:jc w:val="both"/>
      </w:pPr>
      <w:r>
        <w:t>Руководствуясь экспертным заключением управления государственной регистрации нормативных правовых актов Аппарата Губернатора Ханты-Мансийского автономного округа – Югры № 01.03-М-</w:t>
      </w:r>
      <w:r w:rsidR="003717CF">
        <w:t>61</w:t>
      </w:r>
      <w:r>
        <w:t xml:space="preserve"> от </w:t>
      </w:r>
      <w:r w:rsidR="003717CF">
        <w:t>30</w:t>
      </w:r>
      <w:r>
        <w:t>.01.2024:</w:t>
      </w:r>
    </w:p>
    <w:p w14:paraId="6B58CAD4" w14:textId="77777777" w:rsidR="00AD6FBC" w:rsidRDefault="00AD6FBC" w:rsidP="000563A4">
      <w:pPr>
        <w:ind w:firstLine="708"/>
        <w:jc w:val="both"/>
      </w:pPr>
    </w:p>
    <w:p w14:paraId="733386D9" w14:textId="00F9C201" w:rsidR="00AD6FBC" w:rsidRDefault="00AD6FBC" w:rsidP="000563A4">
      <w:pPr>
        <w:ind w:firstLine="708"/>
        <w:jc w:val="both"/>
      </w:pPr>
      <w:r>
        <w:t xml:space="preserve">1. Признать утратившим силу </w:t>
      </w:r>
      <w:r w:rsidR="003717CF">
        <w:t>распоряжени</w:t>
      </w:r>
      <w:r w:rsidR="000563A4">
        <w:t>е</w:t>
      </w:r>
      <w:r w:rsidR="003717CF">
        <w:t xml:space="preserve"> главы </w:t>
      </w:r>
      <w:r>
        <w:t>сельского поселения Ларьяк</w:t>
      </w:r>
      <w:r w:rsidR="003717CF">
        <w:t xml:space="preserve"> </w:t>
      </w:r>
      <w:r>
        <w:t xml:space="preserve">от </w:t>
      </w:r>
      <w:r w:rsidR="003717CF">
        <w:t>07.04.2008</w:t>
      </w:r>
      <w:r>
        <w:t xml:space="preserve"> № </w:t>
      </w:r>
      <w:r w:rsidR="003717CF">
        <w:t>38-р</w:t>
      </w:r>
      <w:r>
        <w:t xml:space="preserve"> «</w:t>
      </w:r>
      <w:r w:rsidR="003717CF">
        <w:t>О кадровом резерве муниципальной службы в сельском поселения Ларьяк</w:t>
      </w:r>
      <w:r>
        <w:t>»</w:t>
      </w:r>
      <w:r w:rsidR="003717CF">
        <w:t>;</w:t>
      </w:r>
    </w:p>
    <w:p w14:paraId="26D79564" w14:textId="3A64932E" w:rsidR="003717CF" w:rsidRDefault="003717CF" w:rsidP="000563A4">
      <w:pPr>
        <w:ind w:firstLine="708"/>
        <w:jc w:val="both"/>
      </w:pPr>
      <w:r>
        <w:t>2.</w:t>
      </w:r>
      <w:r w:rsidRPr="003717CF">
        <w:t xml:space="preserve"> Признать утратившим силу распоряжени</w:t>
      </w:r>
      <w:r w:rsidR="000563A4">
        <w:t>е</w:t>
      </w:r>
      <w:r w:rsidRPr="003717CF">
        <w:t xml:space="preserve"> </w:t>
      </w:r>
      <w:r>
        <w:t>администрации</w:t>
      </w:r>
      <w:r w:rsidRPr="003717CF">
        <w:t xml:space="preserve"> сельского поселения Ларьяк </w:t>
      </w:r>
      <w:r>
        <w:t>от 01.04.2009 № 27-р «</w:t>
      </w:r>
      <w:r>
        <w:t>О внесении изменений в</w:t>
      </w:r>
      <w:r>
        <w:t xml:space="preserve"> </w:t>
      </w:r>
      <w:r>
        <w:t>распоряжение главы сельского</w:t>
      </w:r>
      <w:r>
        <w:t xml:space="preserve"> </w:t>
      </w:r>
      <w:r>
        <w:t>поселения Ларьяк от 07.04.2008</w:t>
      </w:r>
      <w:r>
        <w:t xml:space="preserve"> </w:t>
      </w:r>
      <w:r>
        <w:t>№ 38-р «О кадровом резерве муниципальной службы в</w:t>
      </w:r>
      <w:r>
        <w:t xml:space="preserve"> </w:t>
      </w:r>
      <w:r>
        <w:t>сельском поселении Ларьяк»</w:t>
      </w:r>
      <w:r>
        <w:t>.</w:t>
      </w:r>
    </w:p>
    <w:p w14:paraId="285F7E27" w14:textId="77777777" w:rsidR="00AD6FBC" w:rsidRDefault="00AD6FBC" w:rsidP="000563A4">
      <w:pPr>
        <w:ind w:firstLine="708"/>
        <w:jc w:val="both"/>
      </w:pPr>
    </w:p>
    <w:p w14:paraId="6899FE53" w14:textId="295F0ABA" w:rsidR="00111AA7" w:rsidRDefault="00111AA7" w:rsidP="000563A4">
      <w:pPr>
        <w:ind w:firstLine="708"/>
        <w:jc w:val="both"/>
        <w:rPr>
          <w:color w:val="000000" w:themeColor="text1"/>
        </w:rPr>
      </w:pPr>
      <w:r>
        <w:rPr>
          <w:color w:val="000000" w:themeColor="text1"/>
        </w:rPr>
        <w:t>2</w:t>
      </w:r>
      <w:r w:rsidRPr="00111AA7">
        <w:rPr>
          <w:color w:val="000000" w:themeColor="text1"/>
        </w:rPr>
        <w:t xml:space="preserve">. Опубликовать (обнародовать) данное </w:t>
      </w:r>
      <w:r w:rsidR="003717CF">
        <w:rPr>
          <w:color w:val="000000" w:themeColor="text1"/>
        </w:rPr>
        <w:t>распоряжение</w:t>
      </w:r>
      <w:r w:rsidRPr="00111AA7">
        <w:rPr>
          <w:color w:val="000000" w:themeColor="text1"/>
        </w:rPr>
        <w:t xml:space="preserve"> в приложении «Официальный бюллетень» к газете «Новости Приобья» и на официальном веб-сайте администрации сельского поселения Ларьяк (</w:t>
      </w:r>
      <w:hyperlink r:id="rId8" w:history="1">
        <w:r w:rsidRPr="00BD0C7A">
          <w:rPr>
            <w:rStyle w:val="af9"/>
          </w:rPr>
          <w:t>www.admlariak.ru</w:t>
        </w:r>
      </w:hyperlink>
      <w:r w:rsidRPr="00111AA7">
        <w:rPr>
          <w:color w:val="000000" w:themeColor="text1"/>
        </w:rPr>
        <w:t>).</w:t>
      </w:r>
    </w:p>
    <w:p w14:paraId="403C85F6" w14:textId="77777777" w:rsidR="00AD6FBC" w:rsidRDefault="00AD6FBC" w:rsidP="000563A4">
      <w:pPr>
        <w:ind w:firstLine="708"/>
        <w:jc w:val="both"/>
        <w:rPr>
          <w:color w:val="000000" w:themeColor="text1"/>
        </w:rPr>
      </w:pPr>
    </w:p>
    <w:p w14:paraId="1CD69129" w14:textId="23E91060" w:rsidR="005A7107" w:rsidRDefault="005F37EC" w:rsidP="000563A4">
      <w:pPr>
        <w:ind w:firstLine="708"/>
        <w:jc w:val="both"/>
      </w:pPr>
      <w:r>
        <w:rPr>
          <w:lang w:eastAsia="ar-SA"/>
        </w:rPr>
        <w:t>3</w:t>
      </w:r>
      <w:r w:rsidR="005A7107" w:rsidRPr="005A7107">
        <w:rPr>
          <w:lang w:eastAsia="ar-SA"/>
        </w:rPr>
        <w:t xml:space="preserve">. </w:t>
      </w:r>
      <w:r w:rsidR="003717CF">
        <w:t>Распоряжение</w:t>
      </w:r>
      <w:r w:rsidR="005A7107" w:rsidRPr="005A7107">
        <w:t xml:space="preserve"> вступает в силу после его официального опубликования (обнародования).</w:t>
      </w:r>
    </w:p>
    <w:p w14:paraId="35CFED41" w14:textId="77777777" w:rsidR="00AD6FBC" w:rsidRPr="005A7107" w:rsidRDefault="00AD6FBC" w:rsidP="000563A4">
      <w:pPr>
        <w:ind w:firstLine="708"/>
        <w:jc w:val="both"/>
      </w:pPr>
    </w:p>
    <w:p w14:paraId="7EB5048E" w14:textId="7BCDD0DF" w:rsidR="005F37EC" w:rsidRDefault="00925E94" w:rsidP="000563A4">
      <w:pPr>
        <w:tabs>
          <w:tab w:val="left" w:pos="0"/>
        </w:tabs>
        <w:jc w:val="both"/>
      </w:pPr>
      <w:r>
        <w:tab/>
        <w:t>4</w:t>
      </w:r>
      <w:r w:rsidR="005F37EC">
        <w:t>. Контроль за выполнением постановления оставляю за собой.</w:t>
      </w:r>
    </w:p>
    <w:p w14:paraId="017CB56C" w14:textId="07C2B784" w:rsidR="005F37EC" w:rsidRDefault="005F37EC" w:rsidP="000563A4">
      <w:pPr>
        <w:tabs>
          <w:tab w:val="left" w:pos="0"/>
          <w:tab w:val="left" w:pos="8627"/>
        </w:tabs>
        <w:jc w:val="both"/>
      </w:pPr>
    </w:p>
    <w:p w14:paraId="5406F498" w14:textId="02749BA9" w:rsidR="005F37EC" w:rsidRDefault="005F37EC" w:rsidP="000563A4">
      <w:pPr>
        <w:tabs>
          <w:tab w:val="left" w:pos="0"/>
          <w:tab w:val="left" w:pos="8627"/>
        </w:tabs>
        <w:jc w:val="both"/>
      </w:pPr>
    </w:p>
    <w:p w14:paraId="4E845DBD" w14:textId="77777777" w:rsidR="00CB62B2" w:rsidRDefault="00CB62B2" w:rsidP="000563A4">
      <w:pPr>
        <w:tabs>
          <w:tab w:val="left" w:pos="0"/>
          <w:tab w:val="left" w:pos="8627"/>
        </w:tabs>
        <w:jc w:val="both"/>
      </w:pPr>
    </w:p>
    <w:p w14:paraId="09449622" w14:textId="4B2E19EF" w:rsidR="00C02851" w:rsidRDefault="005F37EC" w:rsidP="000563A4">
      <w:pPr>
        <w:tabs>
          <w:tab w:val="left" w:pos="0"/>
        </w:tabs>
        <w:jc w:val="both"/>
        <w:rPr>
          <w:rFonts w:eastAsia="Calibri"/>
          <w:lang w:eastAsia="en-US"/>
        </w:rPr>
      </w:pPr>
      <w:r>
        <w:t>Глава сельского поселения Ларьяк</w:t>
      </w:r>
      <w:r>
        <w:tab/>
      </w:r>
      <w:r>
        <w:tab/>
      </w:r>
      <w:r>
        <w:tab/>
      </w:r>
      <w:r>
        <w:tab/>
      </w:r>
      <w:r>
        <w:tab/>
      </w:r>
      <w:r w:rsidR="005A2F8F">
        <w:tab/>
      </w:r>
      <w:r w:rsidR="00BB21E1">
        <w:t>Т.А. Веснина</w:t>
      </w:r>
    </w:p>
    <w:sectPr w:rsidR="00C02851" w:rsidSect="005A2F8F">
      <w:pgSz w:w="11907" w:h="16840" w:code="9"/>
      <w:pgMar w:top="1276" w:right="708"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284F8" w14:textId="77777777" w:rsidR="00352E05" w:rsidRDefault="00352E05">
      <w:r>
        <w:separator/>
      </w:r>
    </w:p>
  </w:endnote>
  <w:endnote w:type="continuationSeparator" w:id="0">
    <w:p w14:paraId="393E5E7A" w14:textId="77777777" w:rsidR="00352E05" w:rsidRDefault="003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FC41B" w14:textId="77777777" w:rsidR="00352E05" w:rsidRDefault="00352E05">
      <w:r>
        <w:separator/>
      </w:r>
    </w:p>
  </w:footnote>
  <w:footnote w:type="continuationSeparator" w:id="0">
    <w:p w14:paraId="57DD2128" w14:textId="77777777" w:rsidR="00352E05" w:rsidRDefault="00352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B5363D1"/>
    <w:multiLevelType w:val="multilevel"/>
    <w:tmpl w:val="0FC695D0"/>
    <w:lvl w:ilvl="0">
      <w:start w:val="1"/>
      <w:numFmt w:val="decimal"/>
      <w:lvlText w:val="%1."/>
      <w:lvlJc w:val="left"/>
      <w:pPr>
        <w:ind w:left="1069" w:hanging="360"/>
      </w:pPr>
    </w:lvl>
    <w:lvl w:ilvl="1">
      <w:start w:val="1"/>
      <w:numFmt w:val="decima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0E46906"/>
    <w:multiLevelType w:val="multilevel"/>
    <w:tmpl w:val="C0E0EDAE"/>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092898"/>
    <w:multiLevelType w:val="hybridMultilevel"/>
    <w:tmpl w:val="5128C52A"/>
    <w:lvl w:ilvl="0" w:tplc="16F287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283D40"/>
    <w:multiLevelType w:val="multilevel"/>
    <w:tmpl w:val="D0DC0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421390"/>
    <w:multiLevelType w:val="multilevel"/>
    <w:tmpl w:val="81A2ACFE"/>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6"/>
  </w:num>
  <w:num w:numId="5">
    <w:abstractNumId w:val="31"/>
  </w:num>
  <w:num w:numId="6">
    <w:abstractNumId w:val="7"/>
  </w:num>
  <w:num w:numId="7">
    <w:abstractNumId w:val="15"/>
  </w:num>
  <w:num w:numId="8">
    <w:abstractNumId w:val="5"/>
  </w:num>
  <w:num w:numId="9">
    <w:abstractNumId w:val="10"/>
  </w:num>
  <w:num w:numId="10">
    <w:abstractNumId w:val="18"/>
  </w:num>
  <w:num w:numId="11">
    <w:abstractNumId w:val="17"/>
  </w:num>
  <w:num w:numId="12">
    <w:abstractNumId w:val="28"/>
  </w:num>
  <w:num w:numId="13">
    <w:abstractNumId w:val="25"/>
  </w:num>
  <w:num w:numId="14">
    <w:abstractNumId w:val="20"/>
  </w:num>
  <w:num w:numId="15">
    <w:abstractNumId w:val="0"/>
  </w:num>
  <w:num w:numId="16">
    <w:abstractNumId w:val="11"/>
  </w:num>
  <w:num w:numId="17">
    <w:abstractNumId w:val="19"/>
  </w:num>
  <w:num w:numId="18">
    <w:abstractNumId w:val="29"/>
  </w:num>
  <w:num w:numId="19">
    <w:abstractNumId w:val="34"/>
  </w:num>
  <w:num w:numId="20">
    <w:abstractNumId w:val="9"/>
  </w:num>
  <w:num w:numId="21">
    <w:abstractNumId w:val="24"/>
  </w:num>
  <w:num w:numId="22">
    <w:abstractNumId w:val="21"/>
  </w:num>
  <w:num w:numId="23">
    <w:abstractNumId w:val="33"/>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7"/>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63A4"/>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54AA"/>
    <w:rsid w:val="000E6746"/>
    <w:rsid w:val="000E6C83"/>
    <w:rsid w:val="000F3259"/>
    <w:rsid w:val="001002E1"/>
    <w:rsid w:val="00101E06"/>
    <w:rsid w:val="0010246A"/>
    <w:rsid w:val="00102DDA"/>
    <w:rsid w:val="00103954"/>
    <w:rsid w:val="001043B6"/>
    <w:rsid w:val="0010707C"/>
    <w:rsid w:val="001073F0"/>
    <w:rsid w:val="00111AA7"/>
    <w:rsid w:val="0011220D"/>
    <w:rsid w:val="00117910"/>
    <w:rsid w:val="00117E19"/>
    <w:rsid w:val="00120E96"/>
    <w:rsid w:val="00131E77"/>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66BA"/>
    <w:rsid w:val="00280054"/>
    <w:rsid w:val="002805A2"/>
    <w:rsid w:val="00282355"/>
    <w:rsid w:val="002827F4"/>
    <w:rsid w:val="002834EC"/>
    <w:rsid w:val="002837C1"/>
    <w:rsid w:val="00292AB0"/>
    <w:rsid w:val="002953D5"/>
    <w:rsid w:val="002954C9"/>
    <w:rsid w:val="002964E5"/>
    <w:rsid w:val="00296C08"/>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2E05"/>
    <w:rsid w:val="0035333F"/>
    <w:rsid w:val="00354106"/>
    <w:rsid w:val="0035657A"/>
    <w:rsid w:val="003570AB"/>
    <w:rsid w:val="00360652"/>
    <w:rsid w:val="00360CF1"/>
    <w:rsid w:val="00361B8A"/>
    <w:rsid w:val="003627BF"/>
    <w:rsid w:val="00362BDF"/>
    <w:rsid w:val="003634AC"/>
    <w:rsid w:val="00364A98"/>
    <w:rsid w:val="00367213"/>
    <w:rsid w:val="00370546"/>
    <w:rsid w:val="003717CF"/>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2A7B"/>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5A92"/>
    <w:rsid w:val="0042656E"/>
    <w:rsid w:val="004277B2"/>
    <w:rsid w:val="00427AE7"/>
    <w:rsid w:val="004331AA"/>
    <w:rsid w:val="004341C4"/>
    <w:rsid w:val="00434373"/>
    <w:rsid w:val="004360F3"/>
    <w:rsid w:val="00436773"/>
    <w:rsid w:val="00436F7F"/>
    <w:rsid w:val="00437C71"/>
    <w:rsid w:val="0044068E"/>
    <w:rsid w:val="00442913"/>
    <w:rsid w:val="004432B9"/>
    <w:rsid w:val="00444A6E"/>
    <w:rsid w:val="00445046"/>
    <w:rsid w:val="004460D2"/>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A2F8F"/>
    <w:rsid w:val="005A4F56"/>
    <w:rsid w:val="005A6E81"/>
    <w:rsid w:val="005A6EF7"/>
    <w:rsid w:val="005A7075"/>
    <w:rsid w:val="005A7107"/>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7EC"/>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5200"/>
    <w:rsid w:val="008A15CA"/>
    <w:rsid w:val="008A33BF"/>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5E94"/>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4C5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06C94"/>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6FB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A2B"/>
    <w:rsid w:val="00B66923"/>
    <w:rsid w:val="00B67D91"/>
    <w:rsid w:val="00B7165E"/>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21E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57B6"/>
    <w:rsid w:val="00BE6338"/>
    <w:rsid w:val="00BE7D0B"/>
    <w:rsid w:val="00BF1C1A"/>
    <w:rsid w:val="00BF29F5"/>
    <w:rsid w:val="00BF3055"/>
    <w:rsid w:val="00C00870"/>
    <w:rsid w:val="00C01321"/>
    <w:rsid w:val="00C02851"/>
    <w:rsid w:val="00C0312C"/>
    <w:rsid w:val="00C04FE9"/>
    <w:rsid w:val="00C0680F"/>
    <w:rsid w:val="00C0721E"/>
    <w:rsid w:val="00C10BDE"/>
    <w:rsid w:val="00C113A8"/>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3DA"/>
    <w:rsid w:val="00C94021"/>
    <w:rsid w:val="00C95B87"/>
    <w:rsid w:val="00C95D51"/>
    <w:rsid w:val="00C96D14"/>
    <w:rsid w:val="00CA0C55"/>
    <w:rsid w:val="00CA23DE"/>
    <w:rsid w:val="00CA2A44"/>
    <w:rsid w:val="00CA380B"/>
    <w:rsid w:val="00CA7790"/>
    <w:rsid w:val="00CA7A83"/>
    <w:rsid w:val="00CB62B2"/>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10"/>
    <w:rsid w:val="00CF3F72"/>
    <w:rsid w:val="00CF4146"/>
    <w:rsid w:val="00CF4C2B"/>
    <w:rsid w:val="00CF64BE"/>
    <w:rsid w:val="00CF7E4B"/>
    <w:rsid w:val="00D00174"/>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0239"/>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5E60"/>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3BD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6EEF"/>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3031"/>
    <w:rsid w:val="00F544F3"/>
    <w:rsid w:val="00F54C65"/>
    <w:rsid w:val="00F605BA"/>
    <w:rsid w:val="00F61312"/>
    <w:rsid w:val="00F61BC4"/>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A3427"/>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Unresolved Mention"/>
    <w:basedOn w:val="a1"/>
    <w:uiPriority w:val="99"/>
    <w:semiHidden/>
    <w:unhideWhenUsed/>
    <w:rsid w:val="00111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774560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470442246">
      <w:bodyDiv w:val="1"/>
      <w:marLeft w:val="0"/>
      <w:marRight w:val="0"/>
      <w:marTop w:val="0"/>
      <w:marBottom w:val="0"/>
      <w:divBdr>
        <w:top w:val="none" w:sz="0" w:space="0" w:color="auto"/>
        <w:left w:val="none" w:sz="0" w:space="0" w:color="auto"/>
        <w:bottom w:val="none" w:sz="0" w:space="0" w:color="auto"/>
        <w:right w:val="none" w:sz="0" w:space="0" w:color="auto"/>
      </w:divBdr>
    </w:div>
    <w:div w:id="49892581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3534552">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laria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9A150-BAB4-4589-A97D-F2A9C964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Головина Евгения</cp:lastModifiedBy>
  <cp:revision>3</cp:revision>
  <cp:lastPrinted>2022-10-10T09:31:00Z</cp:lastPrinted>
  <dcterms:created xsi:type="dcterms:W3CDTF">2024-02-21T09:53:00Z</dcterms:created>
  <dcterms:modified xsi:type="dcterms:W3CDTF">2024-02-21T09:54:00Z</dcterms:modified>
</cp:coreProperties>
</file>