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B36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147B36" w:rsidRPr="00147B36" w:rsidRDefault="00147B36" w:rsidP="00147B36">
      <w:pPr>
        <w:pStyle w:val="3"/>
        <w:rPr>
          <w:szCs w:val="36"/>
        </w:rPr>
      </w:pPr>
      <w:r w:rsidRPr="00147B36">
        <w:rPr>
          <w:szCs w:val="36"/>
        </w:rPr>
        <w:t>СЕЛЬСКОГО ПОСЕЛЕНИЯ ЛАРЬЯК</w:t>
      </w:r>
    </w:p>
    <w:p w:rsidR="00147B36" w:rsidRPr="00147B36" w:rsidRDefault="00147B36" w:rsidP="00147B36">
      <w:pPr>
        <w:pStyle w:val="2"/>
        <w:rPr>
          <w:b/>
        </w:rPr>
      </w:pPr>
      <w:r w:rsidRPr="00147B36">
        <w:rPr>
          <w:b/>
        </w:rPr>
        <w:t>Нижневартовского района</w:t>
      </w:r>
    </w:p>
    <w:p w:rsidR="00147B36" w:rsidRPr="00147B36" w:rsidRDefault="00147B36" w:rsidP="00147B36">
      <w:pPr>
        <w:pStyle w:val="1"/>
        <w:jc w:val="center"/>
        <w:rPr>
          <w:b/>
        </w:rPr>
      </w:pPr>
      <w:r w:rsidRPr="00147B36">
        <w:rPr>
          <w:b/>
        </w:rPr>
        <w:t>Ханты – Мансийского автономного округа – Югры</w:t>
      </w:r>
    </w:p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7B36" w:rsidRPr="00147B36" w:rsidRDefault="00147B36" w:rsidP="00147B36">
      <w:pPr>
        <w:pStyle w:val="3"/>
        <w:rPr>
          <w:szCs w:val="36"/>
        </w:rPr>
      </w:pPr>
      <w:r w:rsidRPr="00147B36">
        <w:rPr>
          <w:szCs w:val="36"/>
        </w:rPr>
        <w:t>РЕШЕНИЕ</w:t>
      </w:r>
    </w:p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7B36">
        <w:rPr>
          <w:rFonts w:ascii="Times New Roman" w:hAnsi="Times New Roman" w:cs="Times New Roman"/>
          <w:sz w:val="28"/>
        </w:rPr>
        <w:t>от 10.11.2010</w:t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</w:r>
      <w:r w:rsidRPr="00147B36">
        <w:rPr>
          <w:rFonts w:ascii="Times New Roman" w:hAnsi="Times New Roman" w:cs="Times New Roman"/>
          <w:sz w:val="28"/>
        </w:rPr>
        <w:tab/>
        <w:t>№ 103</w:t>
      </w: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36">
        <w:rPr>
          <w:rFonts w:ascii="Times New Roman" w:hAnsi="Times New Roman" w:cs="Times New Roman"/>
        </w:rPr>
        <w:t>с. Ларьяк</w:t>
      </w: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47B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>силу некоторых решений Совета</w:t>
      </w: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>депутатов сельского поселения Ларьяк</w:t>
      </w: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нормативных правовых актов сельского поселения Ларьяк в соответствие действующему федеральному законодательству, законодательству Ханты-Мансийского автономного округа – Югры, Уставу сельского поселения Ларьяк, Совет депутатов сельского поселения Ларьяк</w:t>
      </w: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7B36" w:rsidRPr="00147B36" w:rsidRDefault="00147B36" w:rsidP="00147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ab/>
        <w:t>1.Признать утратившими силу следующие решения Совета депутатов сельского поселения Ларьяк:</w:t>
      </w:r>
    </w:p>
    <w:p w:rsidR="00147B36" w:rsidRPr="00147B36" w:rsidRDefault="00147B36" w:rsidP="00147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>-  от 04.06.2010 № 83 «</w:t>
      </w:r>
      <w:r w:rsidRPr="00147B36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О порядке предоставления объектов  </w:t>
      </w:r>
      <w:r w:rsidRPr="00147B36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муниципальной собственности сельского поселения Ларьяк </w:t>
      </w:r>
      <w:r w:rsidRPr="00147B36">
        <w:rPr>
          <w:rFonts w:ascii="Times New Roman" w:hAnsi="Times New Roman" w:cs="Times New Roman"/>
          <w:color w:val="212121"/>
          <w:spacing w:val="-4"/>
          <w:sz w:val="28"/>
          <w:szCs w:val="28"/>
        </w:rPr>
        <w:t>в аренду и субаренду</w:t>
      </w:r>
      <w:r w:rsidRPr="00147B36">
        <w:rPr>
          <w:rFonts w:ascii="Times New Roman" w:hAnsi="Times New Roman" w:cs="Times New Roman"/>
          <w:sz w:val="28"/>
          <w:szCs w:val="28"/>
        </w:rPr>
        <w:t>»;</w:t>
      </w:r>
    </w:p>
    <w:p w:rsidR="00147B36" w:rsidRPr="00147B36" w:rsidRDefault="00147B36" w:rsidP="00147B3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B36">
        <w:rPr>
          <w:rFonts w:ascii="Times New Roman" w:hAnsi="Times New Roman" w:cs="Times New Roman"/>
          <w:b w:val="0"/>
          <w:sz w:val="28"/>
          <w:szCs w:val="28"/>
        </w:rPr>
        <w:tab/>
        <w:t xml:space="preserve">- от 05.10.2010 № 97 «Положения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147B36" w:rsidRPr="00147B36" w:rsidRDefault="00147B36" w:rsidP="00147B3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B36">
        <w:rPr>
          <w:rFonts w:ascii="Times New Roman" w:hAnsi="Times New Roman" w:cs="Times New Roman"/>
          <w:b w:val="0"/>
          <w:sz w:val="28"/>
          <w:szCs w:val="28"/>
        </w:rPr>
        <w:t xml:space="preserve">субъектов малого и среднего предпринимательства». </w:t>
      </w: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ab/>
        <w:t>2.Опубликовать настоящее решение в районной газете «Новости Приобья».</w:t>
      </w: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ab/>
        <w:t>3.Решение вступает в силу с момента подписания.</w:t>
      </w: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36" w:rsidRPr="00147B36" w:rsidRDefault="00147B36" w:rsidP="0014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147B36">
        <w:rPr>
          <w:rFonts w:ascii="Times New Roman" w:hAnsi="Times New Roman" w:cs="Times New Roman"/>
          <w:sz w:val="28"/>
          <w:szCs w:val="28"/>
        </w:rPr>
        <w:tab/>
      </w:r>
      <w:r w:rsidRPr="00147B36">
        <w:rPr>
          <w:rFonts w:ascii="Times New Roman" w:hAnsi="Times New Roman" w:cs="Times New Roman"/>
          <w:sz w:val="28"/>
          <w:szCs w:val="28"/>
        </w:rPr>
        <w:tab/>
      </w:r>
      <w:r w:rsidRPr="00147B36">
        <w:rPr>
          <w:rFonts w:ascii="Times New Roman" w:hAnsi="Times New Roman" w:cs="Times New Roman"/>
          <w:sz w:val="28"/>
          <w:szCs w:val="28"/>
        </w:rPr>
        <w:tab/>
      </w:r>
      <w:r w:rsidRPr="00147B36">
        <w:rPr>
          <w:rFonts w:ascii="Times New Roman" w:hAnsi="Times New Roman" w:cs="Times New Roman"/>
          <w:sz w:val="28"/>
          <w:szCs w:val="28"/>
        </w:rPr>
        <w:tab/>
      </w:r>
      <w:r w:rsidRPr="00147B36">
        <w:rPr>
          <w:rFonts w:ascii="Times New Roman" w:hAnsi="Times New Roman" w:cs="Times New Roman"/>
          <w:sz w:val="28"/>
          <w:szCs w:val="28"/>
        </w:rPr>
        <w:tab/>
      </w:r>
      <w:r w:rsidRPr="00147B36"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147B36" w:rsidRPr="00147B36" w:rsidRDefault="00147B36" w:rsidP="00147B36">
      <w:pPr>
        <w:spacing w:after="0" w:line="240" w:lineRule="auto"/>
        <w:rPr>
          <w:rFonts w:ascii="Times New Roman" w:hAnsi="Times New Roman" w:cs="Times New Roman"/>
        </w:rPr>
      </w:pPr>
    </w:p>
    <w:p w:rsidR="007169BD" w:rsidRPr="00147B36" w:rsidRDefault="007169BD" w:rsidP="00147B36">
      <w:pPr>
        <w:spacing w:after="0" w:line="240" w:lineRule="auto"/>
        <w:rPr>
          <w:rFonts w:ascii="Times New Roman" w:hAnsi="Times New Roman" w:cs="Times New Roman"/>
        </w:rPr>
      </w:pPr>
    </w:p>
    <w:sectPr w:rsidR="007169BD" w:rsidRPr="00147B36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36"/>
    <w:rsid w:val="00147B36"/>
    <w:rsid w:val="0071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7B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7B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47B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B3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47B3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47B3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14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2010-11-10T10:19:00Z</dcterms:created>
  <dcterms:modified xsi:type="dcterms:W3CDTF">2010-11-10T10:20:00Z</dcterms:modified>
</cp:coreProperties>
</file>