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711104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 xml:space="preserve">от </w:t>
      </w:r>
      <w:r w:rsidR="006269A7">
        <w:rPr>
          <w:rFonts w:ascii="Times New Roman" w:hAnsi="Times New Roman" w:cs="Times New Roman"/>
          <w:sz w:val="24"/>
          <w:szCs w:val="24"/>
        </w:rPr>
        <w:t xml:space="preserve"> 15.02.</w:t>
      </w:r>
      <w:r w:rsidR="008C7320">
        <w:rPr>
          <w:rFonts w:ascii="Times New Roman" w:hAnsi="Times New Roman" w:cs="Times New Roman"/>
          <w:sz w:val="24"/>
          <w:szCs w:val="24"/>
        </w:rPr>
        <w:t>2018г.</w:t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</w:r>
      <w:r w:rsidRPr="00711104">
        <w:rPr>
          <w:rFonts w:ascii="Times New Roman" w:hAnsi="Times New Roman" w:cs="Times New Roman"/>
          <w:sz w:val="24"/>
          <w:szCs w:val="24"/>
        </w:rPr>
        <w:tab/>
        <w:t>№</w:t>
      </w:r>
      <w:r w:rsidR="006269A7">
        <w:rPr>
          <w:rFonts w:ascii="Times New Roman" w:hAnsi="Times New Roman" w:cs="Times New Roman"/>
          <w:sz w:val="24"/>
          <w:szCs w:val="24"/>
        </w:rPr>
        <w:t>213</w:t>
      </w: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04">
        <w:rPr>
          <w:rFonts w:ascii="Times New Roman" w:hAnsi="Times New Roman" w:cs="Times New Roman"/>
          <w:sz w:val="24"/>
          <w:szCs w:val="24"/>
        </w:rPr>
        <w:t>с.Ларьяк</w:t>
      </w: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959" w:rsidRDefault="009E3959" w:rsidP="009E39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</w:t>
      </w:r>
    </w:p>
    <w:p w:rsidR="009E3959" w:rsidRDefault="009E3959" w:rsidP="009E39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окладов по должностям муниципальной</w:t>
      </w:r>
    </w:p>
    <w:p w:rsidR="00711104" w:rsidRPr="00711104" w:rsidRDefault="009E3959" w:rsidP="009E395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9E3959" w:rsidRDefault="00711104" w:rsidP="009E39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1104">
        <w:rPr>
          <w:rFonts w:ascii="Times New Roman" w:hAnsi="Times New Roman"/>
          <w:sz w:val="28"/>
          <w:szCs w:val="28"/>
        </w:rPr>
        <w:tab/>
      </w:r>
      <w:r w:rsidR="009E3959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 - Югры от 20.07.2007 №113-оз «Об отдельных вопросах муниципальной службы в Ханты-Мансийском автономном округе – Югре», Законом Ханты-Мансийского автономного округа - Югры от 20.07.2007 №97-оз «О реестре должностей муниципальной службы в Ханты-Мансийском автономном округе – Югре», Постановлением Правительства Ханты-Мансийского автономного округа - Югры от 24.12.2007 №333-п «Онормативах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 решил: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8C732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</w:t>
      </w:r>
      <w:r w:rsidR="009E3959">
        <w:rPr>
          <w:rFonts w:ascii="Times New Roman" w:hAnsi="Times New Roman"/>
          <w:sz w:val="28"/>
          <w:szCs w:val="28"/>
        </w:rPr>
        <w:t>Утвердитьразмеры должностных окладов по должностям муниципальной службы, учреждаемых для обеспечения исполнения полномочий администрации сельского поселения Ларьяк, согласно приложению 1</w:t>
      </w:r>
    </w:p>
    <w:p w:rsidR="00621D7E" w:rsidRDefault="008C7320" w:rsidP="009E395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3959" w:rsidRPr="009E395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 и распространяется на правоотношения, возникшие с 01.01.2018.</w:t>
      </w:r>
    </w:p>
    <w:p w:rsidR="00711104" w:rsidRPr="00711104" w:rsidRDefault="008C7320" w:rsidP="009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104" w:rsidRPr="00711104">
        <w:rPr>
          <w:rFonts w:ascii="Times New Roman" w:hAnsi="Times New Roman" w:cs="Times New Roman"/>
          <w:sz w:val="28"/>
          <w:szCs w:val="28"/>
        </w:rPr>
        <w:t>.Контроль за выполнением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Кузьмина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="008F5CDB">
        <w:rPr>
          <w:rFonts w:ascii="Times New Roman" w:hAnsi="Times New Roman" w:cs="Times New Roman"/>
          <w:sz w:val="28"/>
          <w:szCs w:val="28"/>
        </w:rPr>
        <w:t>Е.Э. Звезда</w:t>
      </w:r>
    </w:p>
    <w:p w:rsidR="009E3959" w:rsidRDefault="009E3959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473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 Ларьяк</w:t>
      </w:r>
    </w:p>
    <w:p w:rsidR="009E3959" w:rsidRDefault="006269A7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59">
        <w:rPr>
          <w:rFonts w:ascii="Times New Roman" w:hAnsi="Times New Roman" w:cs="Times New Roman"/>
          <w:bCs/>
          <w:sz w:val="24"/>
          <w:szCs w:val="24"/>
        </w:rPr>
        <w:t>О</w:t>
      </w:r>
      <w:r w:rsidR="009E3959" w:rsidRPr="009E395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 15.02.</w:t>
      </w:r>
      <w:r w:rsidR="009E3959">
        <w:rPr>
          <w:rFonts w:ascii="Times New Roman" w:hAnsi="Times New Roman" w:cs="Times New Roman"/>
          <w:bCs/>
          <w:sz w:val="24"/>
          <w:szCs w:val="24"/>
        </w:rPr>
        <w:t>2018</w:t>
      </w:r>
      <w:r w:rsidR="009E3959" w:rsidRPr="009E3959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213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должностям муниципальной службы, учреждаемых для обеспечения исполнения полномочий администрации </w:t>
      </w:r>
      <w:r w:rsidR="00573D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Ларьяк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4239"/>
        <w:gridCol w:w="2953"/>
        <w:gridCol w:w="1622"/>
      </w:tblGrid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п.п.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должностного оклада, руб.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E40B54" w:rsidRDefault="009E3959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2789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2457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специалист/старшая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9E3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СпециалистI категории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73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Обеспечивающи</w:t>
            </w:r>
            <w:r w:rsidR="00573D2B">
              <w:rPr>
                <w:rFonts w:ascii="Times New Roman" w:hAnsi="Times New Roman" w:cs="Times New Roman"/>
                <w:sz w:val="28"/>
                <w:szCs w:val="28"/>
              </w:rPr>
              <w:t>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  <w:bookmarkStart w:id="0" w:name="_GoBack"/>
            <w:bookmarkEnd w:id="0"/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шие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</w:tr>
    </w:tbl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5A7C9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B3" w:rsidRDefault="00B510B3" w:rsidP="008C7320">
      <w:pPr>
        <w:spacing w:after="0" w:line="240" w:lineRule="auto"/>
      </w:pPr>
      <w:r>
        <w:separator/>
      </w:r>
    </w:p>
  </w:endnote>
  <w:endnote w:type="continuationSeparator" w:id="1">
    <w:p w:rsidR="00B510B3" w:rsidRDefault="00B510B3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B3" w:rsidRDefault="00B510B3" w:rsidP="008C7320">
      <w:pPr>
        <w:spacing w:after="0" w:line="240" w:lineRule="auto"/>
      </w:pPr>
      <w:r>
        <w:separator/>
      </w:r>
    </w:p>
  </w:footnote>
  <w:footnote w:type="continuationSeparator" w:id="1">
    <w:p w:rsidR="00B510B3" w:rsidRDefault="00B510B3" w:rsidP="008C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20" w:rsidRDefault="008C7320" w:rsidP="008C732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104"/>
    <w:rsid w:val="00056644"/>
    <w:rsid w:val="00056DC5"/>
    <w:rsid w:val="001E6093"/>
    <w:rsid w:val="002C4394"/>
    <w:rsid w:val="003B277B"/>
    <w:rsid w:val="00573D2B"/>
    <w:rsid w:val="005A7C93"/>
    <w:rsid w:val="00621D7E"/>
    <w:rsid w:val="006269A7"/>
    <w:rsid w:val="00657E5D"/>
    <w:rsid w:val="00711104"/>
    <w:rsid w:val="008C7320"/>
    <w:rsid w:val="008F5CDB"/>
    <w:rsid w:val="009E3959"/>
    <w:rsid w:val="00B5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5D"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DG Win&amp;Soft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An</cp:lastModifiedBy>
  <cp:revision>2</cp:revision>
  <dcterms:created xsi:type="dcterms:W3CDTF">2018-02-19T07:23:00Z</dcterms:created>
  <dcterms:modified xsi:type="dcterms:W3CDTF">2018-02-19T07:23:00Z</dcterms:modified>
</cp:coreProperties>
</file>