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3A" w:rsidRDefault="00355F3A" w:rsidP="00355F3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355F3A" w:rsidRDefault="00355F3A" w:rsidP="00355F3A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355F3A" w:rsidRDefault="00355F3A" w:rsidP="00355F3A">
      <w:pPr>
        <w:keepNext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Нижневартовского района</w:t>
      </w:r>
    </w:p>
    <w:p w:rsidR="00355F3A" w:rsidRDefault="00355F3A" w:rsidP="00355F3A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Ханты – Мансийского автономного округа – Югры</w:t>
      </w:r>
    </w:p>
    <w:p w:rsidR="00355F3A" w:rsidRDefault="00355F3A" w:rsidP="00355F3A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55F3A" w:rsidRDefault="00355F3A" w:rsidP="00355F3A">
      <w:pPr>
        <w:jc w:val="center"/>
      </w:pPr>
      <w:r>
        <w:t>проект</w:t>
      </w:r>
    </w:p>
    <w:p w:rsidR="00355F3A" w:rsidRDefault="00355F3A" w:rsidP="00355F3A"/>
    <w:p w:rsidR="00355F3A" w:rsidRDefault="00355F3A" w:rsidP="00355F3A"/>
    <w:p w:rsidR="00355F3A" w:rsidRDefault="00355F3A" w:rsidP="00355F3A">
      <w:pPr>
        <w:jc w:val="both"/>
        <w:rPr>
          <w:sz w:val="28"/>
        </w:rPr>
      </w:pPr>
      <w:r>
        <w:rPr>
          <w:sz w:val="28"/>
        </w:rPr>
        <w:t xml:space="preserve">от               </w:t>
      </w:r>
      <w:r>
        <w:rPr>
          <w:color w:val="FF0000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 </w:t>
      </w:r>
    </w:p>
    <w:p w:rsidR="00355F3A" w:rsidRDefault="00355F3A" w:rsidP="00355F3A">
      <w:pPr>
        <w:jc w:val="both"/>
      </w:pPr>
      <w:r>
        <w:t>с.п. Ларьяк</w:t>
      </w:r>
    </w:p>
    <w:p w:rsidR="00355F3A" w:rsidRDefault="00355F3A" w:rsidP="00355F3A"/>
    <w:p w:rsidR="00355F3A" w:rsidRDefault="00355F3A" w:rsidP="00355F3A">
      <w:pPr>
        <w:jc w:val="both"/>
      </w:pPr>
    </w:p>
    <w:p w:rsidR="00355F3A" w:rsidRDefault="00355F3A" w:rsidP="00355F3A">
      <w:pPr>
        <w:ind w:right="520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6"/>
        </w:rPr>
        <w:t xml:space="preserve">О внесении изменений в Решение Совета депутатов </w:t>
      </w:r>
      <w:r>
        <w:rPr>
          <w:sz w:val="28"/>
          <w:szCs w:val="22"/>
        </w:rPr>
        <w:t xml:space="preserve">от 15.06.2018 </w:t>
      </w:r>
      <w:r>
        <w:rPr>
          <w:color w:val="000000"/>
          <w:spacing w:val="3"/>
          <w:sz w:val="28"/>
          <w:szCs w:val="26"/>
        </w:rPr>
        <w:t>№ 225 «</w:t>
      </w:r>
      <w:r>
        <w:rPr>
          <w:sz w:val="28"/>
          <w:szCs w:val="28"/>
        </w:rPr>
        <w:t>Об утверждении Правил благоустройства территории сельского поселения Ларьяк»</w:t>
      </w:r>
    </w:p>
    <w:p w:rsidR="00355F3A" w:rsidRDefault="00355F3A" w:rsidP="00355F3A">
      <w:pPr>
        <w:jc w:val="both"/>
        <w:rPr>
          <w:spacing w:val="3"/>
          <w:sz w:val="28"/>
          <w:szCs w:val="26"/>
        </w:rPr>
      </w:pPr>
    </w:p>
    <w:p w:rsidR="00355F3A" w:rsidRDefault="00355F3A" w:rsidP="00355F3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pacing w:val="11"/>
          <w:sz w:val="28"/>
          <w:szCs w:val="26"/>
        </w:rPr>
      </w:pPr>
    </w:p>
    <w:p w:rsidR="00355F3A" w:rsidRDefault="00355F3A" w:rsidP="00355F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>соответствии с Постановлением</w:t>
      </w:r>
      <w:r w:rsidRPr="000C398C">
        <w:rPr>
          <w:sz w:val="28"/>
          <w:szCs w:val="28"/>
        </w:rPr>
        <w:t xml:space="preserve"> Правительства ХМА</w:t>
      </w:r>
      <w:r w:rsidR="006045E0">
        <w:rPr>
          <w:sz w:val="28"/>
          <w:szCs w:val="28"/>
        </w:rPr>
        <w:t xml:space="preserve">О - Югры от 11.07.2019 N 229-п </w:t>
      </w:r>
      <w:r w:rsidRPr="000C398C">
        <w:rPr>
          <w:sz w:val="28"/>
          <w:szCs w:val="28"/>
        </w:rPr>
        <w:t xml:space="preserve">«О правилах организации деятельности по накоплению твердых коммунальных отходов (в том числе их раздельному накоплению) </w:t>
      </w:r>
      <w:proofErr w:type="gramStart"/>
      <w:r w:rsidRPr="000C398C">
        <w:rPr>
          <w:sz w:val="28"/>
          <w:szCs w:val="28"/>
        </w:rPr>
        <w:t>в</w:t>
      </w:r>
      <w:proofErr w:type="gramEnd"/>
      <w:r w:rsidRPr="000C398C">
        <w:rPr>
          <w:sz w:val="28"/>
          <w:szCs w:val="28"/>
        </w:rPr>
        <w:t xml:space="preserve"> </w:t>
      </w:r>
      <w:proofErr w:type="gramStart"/>
      <w:r w:rsidRPr="000C398C">
        <w:rPr>
          <w:sz w:val="28"/>
          <w:szCs w:val="28"/>
        </w:rPr>
        <w:t>Ханты-Мансийском</w:t>
      </w:r>
      <w:proofErr w:type="gramEnd"/>
      <w:r w:rsidRPr="000C398C">
        <w:rPr>
          <w:sz w:val="28"/>
          <w:szCs w:val="28"/>
        </w:rPr>
        <w:t xml:space="preserve"> автономном округе - Югре, установления ответственности за обустройство и надлежащее содержание площадок для накопления»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Совет депутатов </w:t>
      </w:r>
      <w:r>
        <w:rPr>
          <w:color w:val="000000"/>
          <w:sz w:val="28"/>
          <w:szCs w:val="28"/>
        </w:rPr>
        <w:t>сельского поселения Ларьяк</w:t>
      </w:r>
    </w:p>
    <w:p w:rsidR="00355F3A" w:rsidRDefault="00355F3A" w:rsidP="00355F3A">
      <w:pPr>
        <w:ind w:firstLine="708"/>
        <w:jc w:val="both"/>
        <w:rPr>
          <w:sz w:val="28"/>
        </w:rPr>
      </w:pPr>
    </w:p>
    <w:p w:rsidR="00355F3A" w:rsidRPr="006045E0" w:rsidRDefault="006045E0" w:rsidP="00355F3A">
      <w:pPr>
        <w:jc w:val="center"/>
        <w:rPr>
          <w:b/>
          <w:color w:val="000000"/>
          <w:sz w:val="28"/>
          <w:szCs w:val="26"/>
        </w:rPr>
      </w:pPr>
      <w:r w:rsidRPr="006045E0">
        <w:rPr>
          <w:b/>
          <w:color w:val="000000"/>
          <w:sz w:val="28"/>
          <w:szCs w:val="26"/>
        </w:rPr>
        <w:t>РЕШИЛ:</w:t>
      </w:r>
    </w:p>
    <w:p w:rsidR="006045E0" w:rsidRDefault="006045E0" w:rsidP="00355F3A">
      <w:pPr>
        <w:jc w:val="center"/>
        <w:rPr>
          <w:color w:val="000000"/>
          <w:sz w:val="28"/>
          <w:szCs w:val="26"/>
        </w:rPr>
      </w:pPr>
    </w:p>
    <w:p w:rsidR="00355F3A" w:rsidRDefault="00355F3A" w:rsidP="00355F3A">
      <w:pPr>
        <w:jc w:val="both"/>
        <w:rPr>
          <w:sz w:val="28"/>
          <w:szCs w:val="28"/>
        </w:rPr>
      </w:pPr>
      <w:r>
        <w:rPr>
          <w:sz w:val="28"/>
        </w:rPr>
        <w:tab/>
        <w:t>1.</w:t>
      </w:r>
      <w:r>
        <w:rPr>
          <w:sz w:val="28"/>
          <w:szCs w:val="28"/>
        </w:rPr>
        <w:t xml:space="preserve">Внести в решение Совета депутатов сельского поселения Ларьяк от </w:t>
      </w:r>
      <w:r>
        <w:rPr>
          <w:sz w:val="28"/>
          <w:szCs w:val="22"/>
        </w:rPr>
        <w:t xml:space="preserve">15.06.2018 </w:t>
      </w:r>
      <w:r>
        <w:rPr>
          <w:color w:val="000000"/>
          <w:spacing w:val="3"/>
          <w:sz w:val="28"/>
          <w:szCs w:val="26"/>
        </w:rPr>
        <w:t>№ 225 «</w:t>
      </w:r>
      <w:r>
        <w:rPr>
          <w:sz w:val="28"/>
          <w:szCs w:val="28"/>
        </w:rPr>
        <w:t>Об утверждении Правил благоустройства территории сельского поселения Ларьяк» следующие изменения:</w:t>
      </w:r>
    </w:p>
    <w:p w:rsidR="0045100A" w:rsidRDefault="006045E0" w:rsidP="00DC2B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5F3A">
        <w:rPr>
          <w:sz w:val="28"/>
          <w:szCs w:val="28"/>
        </w:rPr>
        <w:t xml:space="preserve">1.1. </w:t>
      </w:r>
      <w:r w:rsidR="0045100A">
        <w:rPr>
          <w:sz w:val="28"/>
          <w:szCs w:val="28"/>
        </w:rPr>
        <w:t>Р</w:t>
      </w:r>
      <w:r w:rsidR="00EE5908">
        <w:rPr>
          <w:sz w:val="28"/>
          <w:szCs w:val="28"/>
        </w:rPr>
        <w:t>аздел</w:t>
      </w:r>
      <w:r w:rsidR="00CB66A5">
        <w:rPr>
          <w:sz w:val="28"/>
          <w:szCs w:val="28"/>
        </w:rPr>
        <w:t xml:space="preserve"> </w:t>
      </w:r>
      <w:r w:rsidR="00CB66A5">
        <w:rPr>
          <w:sz w:val="28"/>
          <w:szCs w:val="28"/>
          <w:lang w:val="en-US"/>
        </w:rPr>
        <w:t>II</w:t>
      </w:r>
      <w:r w:rsidR="0045100A">
        <w:rPr>
          <w:sz w:val="28"/>
          <w:szCs w:val="28"/>
        </w:rPr>
        <w:t xml:space="preserve"> Правил:</w:t>
      </w:r>
    </w:p>
    <w:p w:rsidR="00CB66A5" w:rsidRPr="00DC2B0C" w:rsidRDefault="0045100A" w:rsidP="00DC2B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1.1.1.</w:t>
      </w:r>
      <w:r w:rsidR="00CB66A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следующими основными</w:t>
      </w:r>
      <w:r w:rsidR="00CB66A5">
        <w:rPr>
          <w:sz w:val="28"/>
          <w:szCs w:val="28"/>
        </w:rPr>
        <w:t xml:space="preserve"> понятия</w:t>
      </w:r>
      <w:r>
        <w:rPr>
          <w:sz w:val="28"/>
          <w:szCs w:val="28"/>
        </w:rPr>
        <w:t>ми</w:t>
      </w:r>
      <w:r w:rsidR="00CB66A5">
        <w:rPr>
          <w:sz w:val="28"/>
          <w:szCs w:val="28"/>
        </w:rPr>
        <w:t>:</w:t>
      </w:r>
    </w:p>
    <w:p w:rsidR="0045100A" w:rsidRDefault="006045E0" w:rsidP="006045E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45100A">
        <w:rPr>
          <w:rFonts w:eastAsia="Calibri"/>
          <w:sz w:val="28"/>
          <w:szCs w:val="28"/>
          <w:lang w:eastAsia="en-US"/>
        </w:rPr>
        <w:t>О</w:t>
      </w:r>
      <w:r w:rsidR="00CB66A5">
        <w:rPr>
          <w:rFonts w:eastAsia="Calibri"/>
          <w:sz w:val="28"/>
          <w:szCs w:val="28"/>
          <w:lang w:eastAsia="en-US"/>
        </w:rPr>
        <w:t>пасные отходы - отходы, существование которых и (или) обращение с которыми представляет опасность для жизни, здоровья человека и окружающей природной среды, в том числе химические источники питания (батарейки, аккумуляторы), ртутьсодержащие и люминесцен</w:t>
      </w:r>
      <w:r w:rsidR="0045100A">
        <w:rPr>
          <w:rFonts w:eastAsia="Calibri"/>
          <w:sz w:val="28"/>
          <w:szCs w:val="28"/>
          <w:lang w:eastAsia="en-US"/>
        </w:rPr>
        <w:t>тные лампы и ртутные термометры.</w:t>
      </w:r>
    </w:p>
    <w:p w:rsidR="00CB66A5" w:rsidRPr="006045E0" w:rsidRDefault="0045100A" w:rsidP="006045E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Площадка временного накопления ТКО - место (площадка), обустроенное в соответствии с требованиями законодательства Российской Федерации в области охраны окружающей среды и обеспечения санитарно-эпидемиологического благополучия населения, предназначенное для накопления (складирования) ТКО на срок не более чем одиннадцать месяцев в целях их дальнейших обработки, утилизации, обезвреживания, размещения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="006045E0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45100A" w:rsidRDefault="006045E0" w:rsidP="004510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</w:t>
      </w:r>
      <w:r w:rsidR="0045100A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2.</w:t>
      </w:r>
      <w:r w:rsidR="00355F3A">
        <w:rPr>
          <w:rFonts w:eastAsia="Calibri"/>
          <w:sz w:val="28"/>
          <w:szCs w:val="28"/>
          <w:lang w:eastAsia="en-US"/>
        </w:rPr>
        <w:t xml:space="preserve"> </w:t>
      </w:r>
      <w:r w:rsidR="00355F3A">
        <w:rPr>
          <w:sz w:val="28"/>
          <w:szCs w:val="28"/>
        </w:rPr>
        <w:t xml:space="preserve">Абзац </w:t>
      </w:r>
      <w:r w:rsidR="00A55358">
        <w:rPr>
          <w:sz w:val="28"/>
          <w:szCs w:val="28"/>
        </w:rPr>
        <w:t>8</w:t>
      </w:r>
      <w:r w:rsidR="0045100A">
        <w:rPr>
          <w:sz w:val="28"/>
          <w:szCs w:val="28"/>
        </w:rPr>
        <w:t xml:space="preserve"> исключить;</w:t>
      </w:r>
    </w:p>
    <w:p w:rsidR="0045100A" w:rsidRDefault="0045100A" w:rsidP="004510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6045E0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1.</w:t>
      </w:r>
      <w:r w:rsidR="006045E0">
        <w:rPr>
          <w:rFonts w:eastAsia="Calibri"/>
          <w:sz w:val="28"/>
          <w:szCs w:val="28"/>
          <w:lang w:eastAsia="en-US"/>
        </w:rPr>
        <w:t>3.</w:t>
      </w:r>
      <w:r w:rsidR="006045E0" w:rsidRPr="006045E0">
        <w:rPr>
          <w:sz w:val="28"/>
          <w:szCs w:val="28"/>
        </w:rPr>
        <w:t xml:space="preserve"> </w:t>
      </w:r>
      <w:r w:rsidR="006045E0">
        <w:rPr>
          <w:sz w:val="28"/>
          <w:szCs w:val="28"/>
        </w:rPr>
        <w:t xml:space="preserve">Абзац 15 изложить в </w:t>
      </w:r>
      <w:r>
        <w:rPr>
          <w:sz w:val="28"/>
          <w:szCs w:val="28"/>
        </w:rPr>
        <w:t>следующей</w:t>
      </w:r>
      <w:r w:rsidR="006045E0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BF1D23" w:rsidRDefault="0045100A" w:rsidP="004510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 w:rsidR="00BF1D23">
        <w:rPr>
          <w:rFonts w:eastAsia="Calibri"/>
          <w:sz w:val="28"/>
          <w:szCs w:val="28"/>
          <w:lang w:eastAsia="en-US"/>
        </w:rPr>
        <w:t>«</w:t>
      </w:r>
      <w:r w:rsidR="00BF1D23" w:rsidRPr="00BF1D23">
        <w:rPr>
          <w:rFonts w:eastAsia="Calibri"/>
          <w:sz w:val="28"/>
          <w:szCs w:val="28"/>
          <w:lang w:eastAsia="en-US"/>
        </w:rPr>
        <w:t>Твердые коммунальные отходы (ТКО)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</w:t>
      </w:r>
      <w:r w:rsidR="00BF1D23">
        <w:rPr>
          <w:rFonts w:eastAsia="Calibri"/>
          <w:sz w:val="28"/>
          <w:szCs w:val="28"/>
          <w:lang w:eastAsia="en-US"/>
        </w:rPr>
        <w:t xml:space="preserve"> потребления физическими лицами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="00BF1D2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45100A" w:rsidRDefault="0045100A" w:rsidP="004510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5100A" w:rsidRPr="0045100A" w:rsidRDefault="0045100A" w:rsidP="004510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1.2. Раздел XI Правил:</w:t>
      </w:r>
    </w:p>
    <w:p w:rsidR="00BF1D23" w:rsidRDefault="0045100A" w:rsidP="004510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1.2.1. </w:t>
      </w:r>
      <w:r w:rsidR="00BF1D23">
        <w:rPr>
          <w:rFonts w:eastAsia="Calibri"/>
          <w:sz w:val="28"/>
          <w:szCs w:val="28"/>
          <w:lang w:eastAsia="en-US"/>
        </w:rPr>
        <w:t>Пункт 11.3</w:t>
      </w:r>
      <w:r w:rsidR="00BF1D23" w:rsidRPr="00BF1D23">
        <w:rPr>
          <w:rFonts w:eastAsia="Calibri"/>
          <w:sz w:val="28"/>
          <w:szCs w:val="28"/>
          <w:lang w:eastAsia="en-US"/>
        </w:rPr>
        <w:t xml:space="preserve"> изложить в </w:t>
      </w:r>
      <w:r>
        <w:rPr>
          <w:rFonts w:eastAsia="Calibri"/>
          <w:sz w:val="28"/>
          <w:szCs w:val="28"/>
          <w:lang w:eastAsia="en-US"/>
        </w:rPr>
        <w:t>следующей</w:t>
      </w:r>
      <w:r w:rsidR="00BF1D23" w:rsidRPr="00BF1D23">
        <w:rPr>
          <w:rFonts w:eastAsia="Calibri"/>
          <w:sz w:val="28"/>
          <w:szCs w:val="28"/>
          <w:lang w:eastAsia="en-US"/>
        </w:rPr>
        <w:t xml:space="preserve"> редакции</w:t>
      </w:r>
      <w:r w:rsidR="00BF1D23">
        <w:rPr>
          <w:rFonts w:eastAsia="Calibri"/>
          <w:sz w:val="28"/>
          <w:szCs w:val="28"/>
          <w:lang w:eastAsia="en-US"/>
        </w:rPr>
        <w:t>:</w:t>
      </w:r>
    </w:p>
    <w:p w:rsidR="00BF1D23" w:rsidRDefault="0045100A" w:rsidP="004510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«</w:t>
      </w:r>
      <w:r w:rsidR="00BF1D23">
        <w:rPr>
          <w:rFonts w:eastAsia="Calibri"/>
          <w:sz w:val="28"/>
          <w:szCs w:val="28"/>
          <w:lang w:eastAsia="en-US"/>
        </w:rPr>
        <w:t xml:space="preserve">11.3. </w:t>
      </w:r>
      <w:r w:rsidR="00BF1D23">
        <w:rPr>
          <w:rFonts w:eastAsia="Calibri"/>
          <w:sz w:val="28"/>
          <w:szCs w:val="28"/>
        </w:rPr>
        <w:t>Накопление</w:t>
      </w:r>
      <w:r w:rsidR="00277D30">
        <w:rPr>
          <w:rFonts w:eastAsia="Calibri"/>
          <w:sz w:val="28"/>
          <w:szCs w:val="28"/>
        </w:rPr>
        <w:t xml:space="preserve"> ТКО, в том числе раздельное,</w:t>
      </w:r>
      <w:r w:rsidR="00BF1D23">
        <w:rPr>
          <w:rFonts w:eastAsia="Calibri"/>
          <w:sz w:val="28"/>
          <w:szCs w:val="28"/>
        </w:rPr>
        <w:t xml:space="preserve"> осуществляется:</w:t>
      </w:r>
    </w:p>
    <w:p w:rsidR="007075B7" w:rsidRDefault="00BF1D23" w:rsidP="004510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контейнеры, бункеры, располож</w:t>
      </w:r>
      <w:r w:rsidR="007075B7">
        <w:rPr>
          <w:rFonts w:eastAsia="Calibri"/>
          <w:sz w:val="28"/>
          <w:szCs w:val="28"/>
        </w:rPr>
        <w:t>енные на контейнерных площадках;</w:t>
      </w:r>
    </w:p>
    <w:p w:rsidR="001B406D" w:rsidRDefault="007075B7" w:rsidP="004510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1B406D">
        <w:rPr>
          <w:rFonts w:eastAsia="Calibri"/>
          <w:sz w:val="28"/>
          <w:szCs w:val="28"/>
        </w:rPr>
        <w:t>а площадках для складирования крупногабаритных отходов (далее - КГО), в том числе предусмотренных в составе контейнерной площадки.</w:t>
      </w:r>
    </w:p>
    <w:p w:rsidR="00065117" w:rsidRPr="00065117" w:rsidRDefault="00277D30" w:rsidP="004510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65117">
        <w:rPr>
          <w:rFonts w:eastAsia="Calibri"/>
          <w:sz w:val="28"/>
          <w:szCs w:val="28"/>
        </w:rPr>
        <w:t xml:space="preserve">11.3.1. </w:t>
      </w:r>
      <w:r w:rsidR="00065117" w:rsidRPr="00065117">
        <w:rPr>
          <w:rFonts w:eastAsia="Calibri"/>
          <w:sz w:val="28"/>
          <w:szCs w:val="28"/>
        </w:rPr>
        <w:t>Для организации раздельного накопления ТКО используются контейнеры с цветовой индикацией следующих видов:</w:t>
      </w:r>
    </w:p>
    <w:p w:rsidR="00065117" w:rsidRPr="00065117" w:rsidRDefault="00065117" w:rsidP="004510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65117">
        <w:rPr>
          <w:rFonts w:eastAsia="Calibri"/>
          <w:sz w:val="28"/>
          <w:szCs w:val="28"/>
        </w:rPr>
        <w:t>оранжевый - пластик;</w:t>
      </w:r>
    </w:p>
    <w:p w:rsidR="00065117" w:rsidRPr="00065117" w:rsidRDefault="00065117" w:rsidP="004510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65117">
        <w:rPr>
          <w:rFonts w:eastAsia="Calibri"/>
          <w:sz w:val="28"/>
          <w:szCs w:val="28"/>
        </w:rPr>
        <w:t>зеленый - стекло;</w:t>
      </w:r>
    </w:p>
    <w:p w:rsidR="00065117" w:rsidRPr="00065117" w:rsidRDefault="00065117" w:rsidP="004510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65117">
        <w:rPr>
          <w:rFonts w:eastAsia="Calibri"/>
          <w:sz w:val="28"/>
          <w:szCs w:val="28"/>
        </w:rPr>
        <w:t>синий - бумага и картон;</w:t>
      </w:r>
    </w:p>
    <w:p w:rsidR="00065117" w:rsidRPr="00065117" w:rsidRDefault="00065117" w:rsidP="004510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65117">
        <w:rPr>
          <w:rFonts w:eastAsia="Calibri"/>
          <w:sz w:val="28"/>
          <w:szCs w:val="28"/>
        </w:rPr>
        <w:t>желтый - металл;</w:t>
      </w:r>
    </w:p>
    <w:p w:rsidR="00065117" w:rsidRPr="00065117" w:rsidRDefault="00065117" w:rsidP="004510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065117">
        <w:rPr>
          <w:rFonts w:eastAsia="Calibri"/>
          <w:sz w:val="28"/>
          <w:szCs w:val="28"/>
        </w:rPr>
        <w:t>серый</w:t>
      </w:r>
      <w:proofErr w:type="gramEnd"/>
      <w:r w:rsidRPr="00065117">
        <w:rPr>
          <w:rFonts w:eastAsia="Calibri"/>
          <w:sz w:val="28"/>
          <w:szCs w:val="28"/>
        </w:rPr>
        <w:t xml:space="preserve"> - влажные (органические) отходы;</w:t>
      </w:r>
    </w:p>
    <w:p w:rsidR="00065117" w:rsidRPr="00065117" w:rsidRDefault="00065117" w:rsidP="004510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065117">
        <w:rPr>
          <w:rFonts w:eastAsia="Calibri"/>
          <w:sz w:val="28"/>
          <w:szCs w:val="28"/>
        </w:rPr>
        <w:t>коричневый</w:t>
      </w:r>
      <w:proofErr w:type="gramEnd"/>
      <w:r w:rsidRPr="00065117">
        <w:rPr>
          <w:rFonts w:eastAsia="Calibri"/>
          <w:sz w:val="28"/>
          <w:szCs w:val="28"/>
        </w:rPr>
        <w:t xml:space="preserve"> - опасные отходы.</w:t>
      </w:r>
    </w:p>
    <w:p w:rsidR="00065117" w:rsidRDefault="00065117" w:rsidP="004510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65117">
        <w:rPr>
          <w:rFonts w:eastAsia="Calibri"/>
          <w:sz w:val="28"/>
          <w:szCs w:val="28"/>
        </w:rPr>
        <w:t>Допускается дополнительное использование надписей и графических изображений.</w:t>
      </w:r>
    </w:p>
    <w:p w:rsidR="007075B7" w:rsidRDefault="001B406D" w:rsidP="004510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B406D">
        <w:rPr>
          <w:rFonts w:eastAsia="Calibri"/>
          <w:sz w:val="28"/>
          <w:szCs w:val="28"/>
        </w:rPr>
        <w:t>11</w:t>
      </w:r>
      <w:r>
        <w:rPr>
          <w:rFonts w:eastAsia="Calibri"/>
          <w:sz w:val="28"/>
          <w:szCs w:val="28"/>
        </w:rPr>
        <w:t>.</w:t>
      </w:r>
      <w:r w:rsidR="007075B7">
        <w:rPr>
          <w:rFonts w:eastAsia="Calibri"/>
          <w:sz w:val="28"/>
          <w:szCs w:val="28"/>
        </w:rPr>
        <w:t>3.2.</w:t>
      </w:r>
      <w:r>
        <w:rPr>
          <w:rFonts w:eastAsia="Calibri"/>
          <w:sz w:val="28"/>
          <w:szCs w:val="28"/>
        </w:rPr>
        <w:t xml:space="preserve"> </w:t>
      </w:r>
      <w:r w:rsidR="007075B7">
        <w:rPr>
          <w:rFonts w:eastAsia="Calibri"/>
          <w:sz w:val="28"/>
          <w:szCs w:val="28"/>
        </w:rPr>
        <w:t>КГО должны находиться в состоянии, не создающем угроз для жизни и здоровья персонала оператора по обращению с ТКО, в частности, предметы мебели должны быть в разобранном состоянии и не создавать угроз для целостности и технической исправности специализированного транспорта для перевозки ТКО.</w:t>
      </w:r>
    </w:p>
    <w:p w:rsidR="001B406D" w:rsidRDefault="007075B7" w:rsidP="004510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11.3.3. </w:t>
      </w:r>
      <w:r w:rsidR="001B406D">
        <w:rPr>
          <w:rFonts w:eastAsia="Calibri"/>
          <w:sz w:val="28"/>
          <w:szCs w:val="28"/>
        </w:rPr>
        <w:t>Физические лица осуществляют накопление ТКО на контейнерных площадках в целях обеспечения региональным оператором по обращению с ТКО дальнейшего их транспортирования для утилизации, обработки, обезвреживания, размещения.</w:t>
      </w:r>
      <w:r w:rsidRPr="007075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КГО не должны быть смешаны с другими отходами.</w:t>
      </w:r>
    </w:p>
    <w:p w:rsidR="007075B7" w:rsidRDefault="001B406D" w:rsidP="0045100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bookmarkStart w:id="0" w:name="Par9"/>
      <w:bookmarkEnd w:id="0"/>
      <w:r>
        <w:rPr>
          <w:rFonts w:eastAsia="Calibri"/>
          <w:sz w:val="28"/>
          <w:szCs w:val="28"/>
        </w:rPr>
        <w:t>11.</w:t>
      </w:r>
      <w:r w:rsidR="007075B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="00223824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Для накопления опасных отходов используются специализированные контейнеры, позволяющие избежать попадания опасных компонентов в окружающую среду. </w:t>
      </w:r>
    </w:p>
    <w:p w:rsidR="001B406D" w:rsidRDefault="007075B7" w:rsidP="00047B9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7075B7">
        <w:rPr>
          <w:rFonts w:eastAsia="Calibri"/>
          <w:sz w:val="28"/>
          <w:szCs w:val="28"/>
        </w:rPr>
        <w:t>Накопление опасных отходов должно выполняться методами, исключающими их бой и разгерметизацию</w:t>
      </w:r>
      <w:proofErr w:type="gramStart"/>
      <w:r w:rsidRPr="007075B7">
        <w:rPr>
          <w:rFonts w:eastAsia="Calibri"/>
          <w:sz w:val="28"/>
          <w:szCs w:val="28"/>
        </w:rPr>
        <w:t>.</w:t>
      </w:r>
      <w:r w:rsidR="00277D30">
        <w:rPr>
          <w:rFonts w:eastAsia="Calibri"/>
          <w:sz w:val="28"/>
          <w:szCs w:val="28"/>
        </w:rPr>
        <w:t>».</w:t>
      </w:r>
      <w:proofErr w:type="gramEnd"/>
    </w:p>
    <w:p w:rsidR="007075B7" w:rsidRDefault="00277D30" w:rsidP="0045100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1.2.2. </w:t>
      </w:r>
      <w:r w:rsidR="007075B7">
        <w:rPr>
          <w:rFonts w:eastAsia="Calibri"/>
          <w:bCs/>
          <w:sz w:val="28"/>
          <w:szCs w:val="28"/>
        </w:rPr>
        <w:t>дополнить пунктами</w:t>
      </w:r>
      <w:r w:rsidR="00047B94">
        <w:rPr>
          <w:rFonts w:eastAsia="Calibri"/>
          <w:bCs/>
          <w:sz w:val="28"/>
          <w:szCs w:val="28"/>
        </w:rPr>
        <w:t xml:space="preserve"> 11.17. – 11.22. следующего содержания</w:t>
      </w:r>
      <w:r w:rsidR="007075B7">
        <w:rPr>
          <w:rFonts w:eastAsia="Calibri"/>
          <w:bCs/>
          <w:sz w:val="28"/>
          <w:szCs w:val="28"/>
        </w:rPr>
        <w:t>:</w:t>
      </w:r>
    </w:p>
    <w:p w:rsidR="007075B7" w:rsidRDefault="00047B94" w:rsidP="0045100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065117">
        <w:rPr>
          <w:rFonts w:eastAsia="Calibri"/>
          <w:bCs/>
          <w:sz w:val="28"/>
          <w:szCs w:val="28"/>
        </w:rPr>
        <w:t xml:space="preserve">11.17. </w:t>
      </w:r>
      <w:r w:rsidR="00065117">
        <w:rPr>
          <w:rFonts w:eastAsia="Calibri"/>
          <w:sz w:val="28"/>
          <w:szCs w:val="28"/>
        </w:rPr>
        <w:t>Контейнерные площадки располагаются на твердом, прочном, водонепроницаемом, легко очищаемом покрытии, которое способно обеспечивать установку и выкатывание контейнеров без повреждения. Контейнерные площадки должны иметь с трех сторон ограждение и навес.</w:t>
      </w:r>
    </w:p>
    <w:p w:rsidR="00065117" w:rsidRDefault="00065117" w:rsidP="0045100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11.18. Контейнерные площадки должны быть оборудованы информационными щитами с указанием контактов регионального оператора по обращению с ТКО, собственника контейнерной площадки, графика вывоза ТКО, сведений об обслуживаемых объектах.</w:t>
      </w:r>
    </w:p>
    <w:p w:rsidR="00065117" w:rsidRDefault="00065117" w:rsidP="0045100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11.19.</w:t>
      </w:r>
      <w:r w:rsidRPr="00065117">
        <w:t xml:space="preserve"> </w:t>
      </w:r>
      <w:r w:rsidRPr="00065117">
        <w:rPr>
          <w:rFonts w:eastAsia="Calibri"/>
          <w:sz w:val="28"/>
          <w:szCs w:val="28"/>
        </w:rPr>
        <w:t>Места расположения контейнерных площадок определяет администрация Нижневартовского района согласно требованиям СанПиН 42-128-4690-88 "Санитарные правила содержания территорий населенных мест", утвержденным Главным государственным санитарным врачом ССС</w:t>
      </w:r>
      <w:r>
        <w:rPr>
          <w:rFonts w:eastAsia="Calibri"/>
          <w:sz w:val="28"/>
          <w:szCs w:val="28"/>
        </w:rPr>
        <w:t>Р 5 августа 1988 года N 4690-88.</w:t>
      </w:r>
    </w:p>
    <w:p w:rsidR="00065117" w:rsidRDefault="00065117" w:rsidP="0045100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11.20. Объем контейнеров и их количество на контейнерных площадках, необходимое для накопления ТКО, образуемых физическими лицами, </w:t>
      </w:r>
      <w:r w:rsidRPr="00065117">
        <w:rPr>
          <w:rFonts w:eastAsia="Calibri"/>
          <w:sz w:val="28"/>
          <w:szCs w:val="28"/>
        </w:rPr>
        <w:t>определяет администрация Нижневартовского района</w:t>
      </w:r>
      <w:r>
        <w:rPr>
          <w:rFonts w:eastAsia="Calibri"/>
          <w:sz w:val="28"/>
          <w:szCs w:val="28"/>
        </w:rPr>
        <w:t xml:space="preserve"> исходя из количества жителей и нормативов накопления ТКО в соответствии с реестром мест (площадок) накопления ТКО.</w:t>
      </w:r>
    </w:p>
    <w:p w:rsidR="00065117" w:rsidRDefault="00065117" w:rsidP="0045100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11.21. Юридические лица и индивидуальные предприниматели, в результате деятельности которых образуются ТКО, вправе обустраивать контейнерные площадки на земельных участках, находящихся в их владении на праве собственности, договора аренды или иных основаниях, установленных законодательством Российской Федерации</w:t>
      </w:r>
    </w:p>
    <w:p w:rsidR="001B406D" w:rsidRPr="00065117" w:rsidRDefault="00065117" w:rsidP="0045100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11.22. </w:t>
      </w:r>
      <w:r w:rsidR="001B406D">
        <w:rPr>
          <w:rFonts w:eastAsia="Calibri"/>
          <w:sz w:val="28"/>
          <w:szCs w:val="28"/>
        </w:rPr>
        <w:t>Приобретение контейнеров и бункеров для накопления ТКО осуществляют собственники контейнерных площадок</w:t>
      </w:r>
      <w:proofErr w:type="gramStart"/>
      <w:r w:rsidR="001B406D">
        <w:rPr>
          <w:rFonts w:eastAsia="Calibri"/>
          <w:sz w:val="28"/>
          <w:szCs w:val="28"/>
        </w:rPr>
        <w:t>.</w:t>
      </w:r>
      <w:r w:rsidR="00047B94">
        <w:rPr>
          <w:rFonts w:eastAsia="Calibri"/>
          <w:sz w:val="28"/>
          <w:szCs w:val="28"/>
        </w:rPr>
        <w:t>».</w:t>
      </w:r>
      <w:proofErr w:type="gramEnd"/>
    </w:p>
    <w:p w:rsidR="001B406D" w:rsidRDefault="001B406D" w:rsidP="004510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47B94" w:rsidRDefault="00047B94" w:rsidP="00047B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8E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946D8E">
        <w:rPr>
          <w:rFonts w:ascii="Times New Roman" w:hAnsi="Times New Roman" w:cs="Times New Roman"/>
          <w:sz w:val="28"/>
          <w:szCs w:val="28"/>
        </w:rPr>
        <w:t>Главному специалисту администрации (</w:t>
      </w:r>
      <w:r>
        <w:rPr>
          <w:rFonts w:ascii="Times New Roman" w:hAnsi="Times New Roman" w:cs="Times New Roman"/>
          <w:sz w:val="28"/>
          <w:szCs w:val="28"/>
        </w:rPr>
        <w:t>Веснина Т.А.</w:t>
      </w:r>
      <w:r w:rsidRPr="00946D8E">
        <w:rPr>
          <w:rFonts w:ascii="Times New Roman" w:hAnsi="Times New Roman" w:cs="Times New Roman"/>
          <w:sz w:val="28"/>
          <w:szCs w:val="28"/>
        </w:rPr>
        <w:t>) опубликовать (обнародовать) данное решение в приложении «Официальный бюллетень» к газете «Новости Приобья» и на официальном веб-сайте администрации сельского поселения Ларьяк (</w:t>
      </w:r>
      <w:hyperlink r:id="rId4" w:history="1">
        <w:r w:rsidRPr="00946D8E">
          <w:rPr>
            <w:rStyle w:val="a3"/>
            <w:rFonts w:ascii="Times New Roman" w:eastAsiaTheme="majorEastAsia" w:hAnsi="Times New Roman"/>
            <w:sz w:val="28"/>
            <w:szCs w:val="28"/>
          </w:rPr>
          <w:t>www.</w:t>
        </w:r>
        <w:r w:rsidRPr="00946D8E">
          <w:rPr>
            <w:rStyle w:val="a3"/>
            <w:rFonts w:ascii="Times New Roman" w:eastAsiaTheme="majorEastAsia" w:hAnsi="Times New Roman"/>
            <w:sz w:val="28"/>
            <w:szCs w:val="28"/>
            <w:lang w:val="en-US"/>
          </w:rPr>
          <w:t>admlariak</w:t>
        </w:r>
        <w:r w:rsidRPr="00946D8E">
          <w:rPr>
            <w:rStyle w:val="a3"/>
            <w:rFonts w:ascii="Times New Roman" w:eastAsiaTheme="majorEastAsia" w:hAnsi="Times New Roman"/>
            <w:sz w:val="28"/>
            <w:szCs w:val="28"/>
          </w:rPr>
          <w:t>.ru</w:t>
        </w:r>
      </w:hyperlink>
      <w:r w:rsidRPr="00946D8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55F3A" w:rsidRDefault="00355F3A" w:rsidP="0045100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355F3A" w:rsidRDefault="00355F3A" w:rsidP="00451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после его официального опубликования (обнародования).</w:t>
      </w:r>
    </w:p>
    <w:p w:rsidR="00355F3A" w:rsidRDefault="00355F3A" w:rsidP="0045100A">
      <w:pPr>
        <w:jc w:val="both"/>
        <w:rPr>
          <w:sz w:val="28"/>
          <w:szCs w:val="28"/>
        </w:rPr>
      </w:pPr>
    </w:p>
    <w:p w:rsidR="00355F3A" w:rsidRDefault="00355F3A" w:rsidP="00355F3A">
      <w:pPr>
        <w:jc w:val="both"/>
        <w:rPr>
          <w:sz w:val="28"/>
          <w:szCs w:val="28"/>
        </w:rPr>
      </w:pPr>
    </w:p>
    <w:p w:rsidR="00355F3A" w:rsidRDefault="00355F3A" w:rsidP="00355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7B94">
        <w:rPr>
          <w:sz w:val="28"/>
          <w:szCs w:val="28"/>
        </w:rPr>
        <w:tab/>
      </w:r>
      <w:r w:rsidR="00047B94">
        <w:rPr>
          <w:sz w:val="28"/>
          <w:szCs w:val="28"/>
        </w:rPr>
        <w:tab/>
      </w:r>
      <w:r>
        <w:rPr>
          <w:sz w:val="28"/>
          <w:szCs w:val="28"/>
        </w:rPr>
        <w:tab/>
        <w:t>Е.Э.Звезда</w:t>
      </w:r>
    </w:p>
    <w:p w:rsidR="00355F3A" w:rsidRDefault="00355F3A" w:rsidP="00355F3A">
      <w:pPr>
        <w:jc w:val="both"/>
        <w:rPr>
          <w:sz w:val="28"/>
          <w:szCs w:val="28"/>
        </w:rPr>
      </w:pPr>
    </w:p>
    <w:p w:rsidR="00047B94" w:rsidRDefault="00047B94" w:rsidP="00355F3A">
      <w:pPr>
        <w:jc w:val="both"/>
        <w:rPr>
          <w:sz w:val="28"/>
          <w:szCs w:val="28"/>
        </w:rPr>
      </w:pPr>
    </w:p>
    <w:p w:rsidR="00047B94" w:rsidRDefault="00047B94" w:rsidP="00355F3A">
      <w:pPr>
        <w:jc w:val="both"/>
        <w:rPr>
          <w:sz w:val="28"/>
          <w:szCs w:val="28"/>
        </w:rPr>
      </w:pPr>
    </w:p>
    <w:p w:rsidR="00047B94" w:rsidRDefault="00047B94" w:rsidP="00355F3A">
      <w:pPr>
        <w:jc w:val="both"/>
        <w:rPr>
          <w:sz w:val="28"/>
          <w:szCs w:val="28"/>
        </w:rPr>
      </w:pPr>
    </w:p>
    <w:p w:rsidR="00047B94" w:rsidRDefault="00047B94" w:rsidP="00355F3A">
      <w:pPr>
        <w:jc w:val="both"/>
        <w:rPr>
          <w:sz w:val="28"/>
          <w:szCs w:val="28"/>
        </w:rPr>
      </w:pPr>
    </w:p>
    <w:p w:rsidR="00047B94" w:rsidRDefault="00047B94" w:rsidP="00355F3A">
      <w:pPr>
        <w:jc w:val="both"/>
        <w:rPr>
          <w:sz w:val="28"/>
          <w:szCs w:val="28"/>
        </w:rPr>
      </w:pPr>
    </w:p>
    <w:p w:rsidR="00047B94" w:rsidRDefault="00047B94" w:rsidP="00355F3A">
      <w:pPr>
        <w:jc w:val="both"/>
        <w:rPr>
          <w:sz w:val="28"/>
          <w:szCs w:val="28"/>
        </w:rPr>
      </w:pPr>
    </w:p>
    <w:p w:rsidR="00047B94" w:rsidRDefault="00047B94" w:rsidP="00355F3A">
      <w:pPr>
        <w:jc w:val="both"/>
        <w:rPr>
          <w:sz w:val="28"/>
          <w:szCs w:val="28"/>
        </w:rPr>
      </w:pPr>
    </w:p>
    <w:p w:rsidR="00047B94" w:rsidRDefault="00047B94" w:rsidP="00355F3A">
      <w:pPr>
        <w:jc w:val="both"/>
        <w:rPr>
          <w:sz w:val="28"/>
          <w:szCs w:val="28"/>
        </w:rPr>
      </w:pPr>
    </w:p>
    <w:p w:rsidR="00047B94" w:rsidRDefault="00047B94" w:rsidP="00355F3A">
      <w:pPr>
        <w:jc w:val="both"/>
        <w:rPr>
          <w:sz w:val="28"/>
          <w:szCs w:val="28"/>
        </w:rPr>
      </w:pPr>
    </w:p>
    <w:p w:rsidR="00047B94" w:rsidRDefault="00047B94" w:rsidP="00355F3A">
      <w:pPr>
        <w:jc w:val="both"/>
        <w:rPr>
          <w:sz w:val="28"/>
          <w:szCs w:val="28"/>
        </w:rPr>
      </w:pPr>
    </w:p>
    <w:p w:rsidR="00047B94" w:rsidRDefault="00047B94" w:rsidP="00355F3A">
      <w:pPr>
        <w:jc w:val="both"/>
        <w:rPr>
          <w:sz w:val="28"/>
          <w:szCs w:val="28"/>
        </w:rPr>
      </w:pPr>
    </w:p>
    <w:p w:rsidR="00047B94" w:rsidRDefault="00047B94" w:rsidP="00355F3A">
      <w:pPr>
        <w:jc w:val="both"/>
        <w:rPr>
          <w:sz w:val="28"/>
          <w:szCs w:val="28"/>
        </w:rPr>
      </w:pPr>
    </w:p>
    <w:p w:rsidR="00047B94" w:rsidRDefault="00047B94" w:rsidP="00355F3A">
      <w:pPr>
        <w:jc w:val="both"/>
        <w:rPr>
          <w:sz w:val="28"/>
          <w:szCs w:val="28"/>
        </w:rPr>
      </w:pPr>
    </w:p>
    <w:p w:rsidR="00355F3A" w:rsidRDefault="00355F3A" w:rsidP="00355F3A">
      <w:r>
        <w:t>Копия верна:</w:t>
      </w:r>
    </w:p>
    <w:p w:rsidR="004F7EF8" w:rsidRPr="009C618B" w:rsidRDefault="00355F3A">
      <w:pPr>
        <w:rPr>
          <w:sz w:val="28"/>
          <w:szCs w:val="28"/>
        </w:rPr>
      </w:pPr>
      <w:r>
        <w:t>Подлинник решения  хранится в администрации сельского поселения Ларьяк.</w:t>
      </w:r>
    </w:p>
    <w:sectPr w:rsidR="004F7EF8" w:rsidRPr="009C618B" w:rsidSect="009C618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5F3A"/>
    <w:rsid w:val="00047B94"/>
    <w:rsid w:val="00065117"/>
    <w:rsid w:val="001518F9"/>
    <w:rsid w:val="00197A66"/>
    <w:rsid w:val="001B406D"/>
    <w:rsid w:val="00223824"/>
    <w:rsid w:val="00250CA8"/>
    <w:rsid w:val="00277D30"/>
    <w:rsid w:val="00355F3A"/>
    <w:rsid w:val="003E30B0"/>
    <w:rsid w:val="0045100A"/>
    <w:rsid w:val="004F7EF8"/>
    <w:rsid w:val="006045E0"/>
    <w:rsid w:val="006E449B"/>
    <w:rsid w:val="006E5674"/>
    <w:rsid w:val="007075B7"/>
    <w:rsid w:val="007F2E51"/>
    <w:rsid w:val="00976688"/>
    <w:rsid w:val="0098747F"/>
    <w:rsid w:val="009C618B"/>
    <w:rsid w:val="00A55358"/>
    <w:rsid w:val="00B63E40"/>
    <w:rsid w:val="00BF1D23"/>
    <w:rsid w:val="00C04892"/>
    <w:rsid w:val="00C30665"/>
    <w:rsid w:val="00CB66A5"/>
    <w:rsid w:val="00DC2B0C"/>
    <w:rsid w:val="00DD3B10"/>
    <w:rsid w:val="00E27E7F"/>
    <w:rsid w:val="00E864AA"/>
    <w:rsid w:val="00EE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5F3A"/>
    <w:rPr>
      <w:color w:val="0000FF"/>
      <w:u w:val="single"/>
    </w:rPr>
  </w:style>
  <w:style w:type="paragraph" w:customStyle="1" w:styleId="ConsTitle">
    <w:name w:val="ConsTitle"/>
    <w:rsid w:val="00355F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047B9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Gidora</dc:creator>
  <cp:lastModifiedBy>An</cp:lastModifiedBy>
  <cp:revision>3</cp:revision>
  <dcterms:created xsi:type="dcterms:W3CDTF">2019-09-05T05:03:00Z</dcterms:created>
  <dcterms:modified xsi:type="dcterms:W3CDTF">2019-09-05T06:44:00Z</dcterms:modified>
</cp:coreProperties>
</file>