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50" w:rsidRDefault="00331E71" w:rsidP="00C60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1209E1" w:rsidRDefault="00331E71" w:rsidP="00C60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форме 1-контроль администрации сельского поселения </w:t>
      </w:r>
      <w:r w:rsid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Ларьяк </w:t>
      </w:r>
      <w:r w:rsidRPr="0033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7F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</w:t>
      </w:r>
      <w:r w:rsidRPr="0033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201</w:t>
      </w:r>
      <w:r w:rsidR="00C32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C605D4" w:rsidRPr="007F5126" w:rsidRDefault="00C605D4" w:rsidP="00331E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09E1" w:rsidRPr="007F5126" w:rsidRDefault="00331E71" w:rsidP="00C605D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5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контроля, нормативно-правовые акты:</w:t>
      </w:r>
    </w:p>
    <w:p w:rsidR="00A811F8" w:rsidRDefault="00331E71" w:rsidP="00A811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жилищный контроль. Правовые основания для осуществления функции муниципального контроля: </w:t>
      </w:r>
    </w:p>
    <w:p w:rsidR="005F4C50" w:rsidRDefault="00331E71" w:rsidP="00A811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Жилищный Кодекс Российской Федерации;</w:t>
      </w:r>
    </w:p>
    <w:p w:rsidR="00A811F8" w:rsidRDefault="00331E71" w:rsidP="00A811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пункт 6 статьи 14 Федерального закона от 06.10.2003 г. № 131-ФЗ «Об общих принципах организации местного самоуправления в Российской Федерации»; </w:t>
      </w:r>
    </w:p>
    <w:p w:rsidR="00A811F8" w:rsidRDefault="00331E71" w:rsidP="00A811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209E1" w:rsidRPr="00A811F8" w:rsidRDefault="00331E71" w:rsidP="00A811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Закон Ханты-Мансийского автономного округа – </w:t>
      </w:r>
      <w:proofErr w:type="spellStart"/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proofErr w:type="spellEnd"/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28.0</w:t>
      </w:r>
      <w:r w:rsid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9.2012 № </w:t>
      </w: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115-оз «О порядке осуществления муниципального жилищного контроля на территории Ханты-Мансийского автономного округа - </w:t>
      </w:r>
      <w:proofErr w:type="spellStart"/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proofErr w:type="spellEnd"/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</w:t>
      </w:r>
      <w:proofErr w:type="spellStart"/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proofErr w:type="spellEnd"/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209E1" w:rsidRPr="007F5126" w:rsidRDefault="00331E71" w:rsidP="00A81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5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Устав сельского поселения </w:t>
      </w:r>
      <w:r w:rsidR="001209E1" w:rsidRPr="007F5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Ларьяк</w:t>
      </w:r>
      <w:r w:rsidRPr="007F5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209E1" w:rsidRPr="007F5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209E1" w:rsidRPr="00A811F8" w:rsidRDefault="00331E71" w:rsidP="00A81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правовой акт, утверждающий соответству</w:t>
      </w:r>
      <w:r w:rsid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 административный регламент</w:t>
      </w: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администрации сельского поселения </w:t>
      </w:r>
      <w:r w:rsidR="001209E1" w:rsidRPr="00A811F8">
        <w:rPr>
          <w:rFonts w:ascii="Times New Roman" w:eastAsia="Calibri" w:hAnsi="Times New Roman" w:cs="Times New Roman"/>
          <w:sz w:val="28"/>
          <w:szCs w:val="28"/>
        </w:rPr>
        <w:t xml:space="preserve">определяет административный регламент утвержденный постановлением администрации </w:t>
      </w:r>
      <w:r w:rsidR="001209E1" w:rsidRPr="00A811F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09E1" w:rsidRPr="00A811F8">
        <w:rPr>
          <w:rFonts w:ascii="Times New Roman" w:hAnsi="Times New Roman" w:cs="Times New Roman"/>
          <w:sz w:val="28"/>
          <w:szCs w:val="28"/>
        </w:rPr>
        <w:t>Ларьякот</w:t>
      </w:r>
      <w:proofErr w:type="spellEnd"/>
      <w:r w:rsidR="001209E1" w:rsidRPr="00A811F8">
        <w:rPr>
          <w:rFonts w:ascii="Times New Roman" w:hAnsi="Times New Roman" w:cs="Times New Roman"/>
          <w:sz w:val="28"/>
          <w:szCs w:val="28"/>
        </w:rPr>
        <w:t xml:space="preserve"> 01.08.2014 № 66-п «Об утверждении административного регламента исполнения функции муниципального жилищного контроля на территории с.п. Ларьяк»;</w:t>
      </w:r>
    </w:p>
    <w:p w:rsidR="001209E1" w:rsidRDefault="001209E1" w:rsidP="00A811F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1F8" w:rsidRDefault="00C32CC6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Организации, являющиеся объектами контроля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осуществление мероприятий по муниципальному жилищному контролю на территории сельского поселения является</w:t>
      </w:r>
      <w:proofErr w:type="gramEnd"/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</w:t>
      </w:r>
      <w:r w:rsidR="0052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Ларьяк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Муниципальная функция исполняется</w:t>
      </w:r>
      <w:r w:rsidR="0052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специалистами администрации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11F8" w:rsidRDefault="00331E71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поселения в лице муниципальных инспекторов осуществляют функцию по </w:t>
      </w:r>
      <w:proofErr w:type="gramStart"/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юридическими и физическими лицами осуществляющими деятельность в отношении многоквартирных домов, в которых все жилые и (или) нежилые помещения, либо их часть находятся в муниципальной собственности поселения.</w:t>
      </w:r>
    </w:p>
    <w:p w:rsidR="00A811F8" w:rsidRDefault="00331E71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осуществление мероприятий по муниципальному земельному контролю на территории сельского поселения является</w:t>
      </w:r>
      <w:proofErr w:type="gramEnd"/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</w:t>
      </w:r>
      <w:r w:rsid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Ларьяк</w:t>
      </w: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Муниципальная функция исполняется</w:t>
      </w:r>
      <w:r w:rsid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специалистами администрации</w:t>
      </w: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11F8" w:rsidRDefault="00331E71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поселения в лице муниципальных инспекторов осуществляют функцию по </w:t>
      </w:r>
      <w:proofErr w:type="gramStart"/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юридическими </w:t>
      </w: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лицами, индивидуальными предпринимателями и физическими лицами требований земельного законодательства в области использования земель образования сельское поселение </w:t>
      </w:r>
      <w:r w:rsid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Ларьяк</w:t>
      </w:r>
    </w:p>
    <w:p w:rsidR="00A811F8" w:rsidRDefault="00331E71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инспекторов, осуществляющих контроль</w:t>
      </w:r>
      <w:r w:rsid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11F8" w:rsidRDefault="00331E71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жилищный контроль – </w:t>
      </w:r>
      <w:r w:rsid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чел., </w:t>
      </w:r>
      <w:r w:rsidR="005F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(работник администрации поселения, без освобождения от основной занимаемой должности).</w:t>
      </w:r>
    </w:p>
    <w:p w:rsidR="00C605D4" w:rsidRDefault="007F5126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втором 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полугодии 201</w:t>
      </w:r>
      <w:r w:rsidR="00C32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территории сельского поселения </w:t>
      </w:r>
      <w:r w:rsidR="00C605D4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</w:t>
      </w:r>
      <w:r w:rsidR="00C6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плановых </w:t>
      </w:r>
      <w:r w:rsidR="00C605D4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проверок </w:t>
      </w:r>
      <w:r w:rsidR="00C6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осуществлению муниципального контроля 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юридических лиц</w:t>
      </w:r>
      <w:proofErr w:type="gramStart"/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предпринимателей </w:t>
      </w:r>
      <w:r w:rsidR="00C6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физических лиц запланировано не было.</w:t>
      </w:r>
    </w:p>
    <w:p w:rsidR="00C605D4" w:rsidRPr="00C605D4" w:rsidRDefault="00C605D4" w:rsidP="00C605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D4">
        <w:rPr>
          <w:rFonts w:ascii="Times New Roman" w:hAnsi="Times New Roman" w:cs="Times New Roman"/>
          <w:sz w:val="28"/>
          <w:szCs w:val="28"/>
        </w:rPr>
        <w:t>Обращений в адрес администраций поселений от физических и юридических лиц не поступало.</w:t>
      </w:r>
    </w:p>
    <w:p w:rsidR="00A22301" w:rsidRPr="00331E71" w:rsidRDefault="00A22301">
      <w:pPr>
        <w:rPr>
          <w:rFonts w:ascii="Times New Roman" w:hAnsi="Times New Roman" w:cs="Times New Roman"/>
          <w:sz w:val="28"/>
          <w:szCs w:val="28"/>
        </w:rPr>
      </w:pPr>
    </w:p>
    <w:sectPr w:rsidR="00A22301" w:rsidRPr="00331E71" w:rsidSect="00A2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96DFC"/>
    <w:multiLevelType w:val="hybridMultilevel"/>
    <w:tmpl w:val="EBD2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1E71"/>
    <w:rsid w:val="00092B79"/>
    <w:rsid w:val="001209E1"/>
    <w:rsid w:val="00331E71"/>
    <w:rsid w:val="00526138"/>
    <w:rsid w:val="005F4C50"/>
    <w:rsid w:val="006C24D1"/>
    <w:rsid w:val="007F5126"/>
    <w:rsid w:val="00A22301"/>
    <w:rsid w:val="00A521FB"/>
    <w:rsid w:val="00A811F8"/>
    <w:rsid w:val="00C32CC6"/>
    <w:rsid w:val="00C605D4"/>
    <w:rsid w:val="00C7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2</cp:revision>
  <dcterms:created xsi:type="dcterms:W3CDTF">2019-01-10T04:14:00Z</dcterms:created>
  <dcterms:modified xsi:type="dcterms:W3CDTF">2019-01-10T04:14:00Z</dcterms:modified>
</cp:coreProperties>
</file>