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58" w:rsidRPr="000A768B" w:rsidRDefault="00B90158" w:rsidP="00B90158">
      <w:pPr>
        <w:ind w:left="5954"/>
        <w:jc w:val="both"/>
        <w:rPr>
          <w:sz w:val="24"/>
          <w:szCs w:val="24"/>
        </w:rPr>
      </w:pPr>
      <w:r w:rsidRPr="000A768B">
        <w:rPr>
          <w:sz w:val="24"/>
          <w:szCs w:val="24"/>
        </w:rPr>
        <w:t xml:space="preserve">Утверждаю:                                   Глава сельского </w:t>
      </w:r>
      <w:r w:rsidR="000A768B" w:rsidRPr="000A768B">
        <w:rPr>
          <w:sz w:val="24"/>
          <w:szCs w:val="24"/>
        </w:rPr>
        <w:t>поселения Ларьяк __________</w:t>
      </w:r>
      <w:r w:rsidR="000A768B">
        <w:rPr>
          <w:sz w:val="24"/>
          <w:szCs w:val="24"/>
        </w:rPr>
        <w:t>_______</w:t>
      </w:r>
      <w:r w:rsidRPr="000A768B">
        <w:rPr>
          <w:sz w:val="24"/>
          <w:szCs w:val="24"/>
        </w:rPr>
        <w:t>Е.Э. Звезда</w:t>
      </w:r>
    </w:p>
    <w:p w:rsidR="00B90158" w:rsidRPr="00857E67" w:rsidRDefault="00B90158" w:rsidP="00B90158">
      <w:pPr>
        <w:ind w:left="5954"/>
        <w:jc w:val="both"/>
      </w:pPr>
      <w:r w:rsidRPr="000A768B">
        <w:rPr>
          <w:sz w:val="24"/>
          <w:szCs w:val="24"/>
        </w:rPr>
        <w:t>«15» октября 201</w:t>
      </w:r>
      <w:r w:rsidR="00464414">
        <w:rPr>
          <w:sz w:val="24"/>
          <w:szCs w:val="24"/>
        </w:rPr>
        <w:t>8</w:t>
      </w:r>
      <w:r w:rsidRPr="000A768B">
        <w:rPr>
          <w:sz w:val="24"/>
          <w:szCs w:val="24"/>
        </w:rPr>
        <w:t xml:space="preserve"> года</w:t>
      </w:r>
    </w:p>
    <w:p w:rsidR="00B90158" w:rsidRDefault="00B90158" w:rsidP="00B90158"/>
    <w:p w:rsidR="00B90158" w:rsidRDefault="00B90158" w:rsidP="00B90158"/>
    <w:p w:rsidR="00B90158" w:rsidRDefault="00B90158" w:rsidP="00B90158"/>
    <w:p w:rsidR="00B90158" w:rsidRDefault="00B90158" w:rsidP="00B90158"/>
    <w:p w:rsidR="00B90158" w:rsidRDefault="00B90158" w:rsidP="00B90158"/>
    <w:p w:rsidR="00B90158" w:rsidRDefault="00B90158" w:rsidP="00B90158"/>
    <w:p w:rsidR="00B90158" w:rsidRDefault="00B90158" w:rsidP="00B90158"/>
    <w:p w:rsidR="00B90158" w:rsidRDefault="00B90158" w:rsidP="00B90158"/>
    <w:p w:rsidR="00B90158" w:rsidRDefault="00B90158" w:rsidP="00B90158"/>
    <w:p w:rsidR="00B90158" w:rsidRDefault="00B90158" w:rsidP="00B90158"/>
    <w:p w:rsidR="00B90158" w:rsidRDefault="00B90158" w:rsidP="00B90158"/>
    <w:p w:rsidR="00B90158" w:rsidRDefault="00B90158" w:rsidP="00B90158"/>
    <w:p w:rsidR="00B90158" w:rsidRDefault="00B90158" w:rsidP="00B90158"/>
    <w:p w:rsidR="00B90158" w:rsidRDefault="00B90158" w:rsidP="00B90158"/>
    <w:p w:rsidR="00B90158" w:rsidRDefault="00B90158" w:rsidP="00B90158"/>
    <w:p w:rsidR="00B90158" w:rsidRPr="009B5D24" w:rsidRDefault="00B90158" w:rsidP="00B901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B90158" w:rsidRPr="009B5D24" w:rsidRDefault="00B90158" w:rsidP="00B901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D24">
        <w:rPr>
          <w:rFonts w:ascii="Times New Roman" w:hAnsi="Times New Roman" w:cs="Times New Roman"/>
          <w:sz w:val="28"/>
          <w:szCs w:val="28"/>
        </w:rPr>
        <w:t xml:space="preserve"> «Благоустройство и озеленение сельского поселения </w:t>
      </w:r>
      <w:r>
        <w:rPr>
          <w:rFonts w:ascii="Times New Roman" w:hAnsi="Times New Roman" w:cs="Times New Roman"/>
          <w:sz w:val="28"/>
          <w:szCs w:val="28"/>
        </w:rPr>
        <w:t>Ларьяк</w:t>
      </w:r>
      <w:r w:rsidRPr="009B5D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0158" w:rsidRDefault="00B90158" w:rsidP="00B901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D24">
        <w:rPr>
          <w:rFonts w:ascii="Times New Roman" w:hAnsi="Times New Roman" w:cs="Times New Roman"/>
          <w:sz w:val="28"/>
          <w:szCs w:val="28"/>
        </w:rPr>
        <w:t>на 201</w:t>
      </w:r>
      <w:r w:rsidR="00464414">
        <w:rPr>
          <w:rFonts w:ascii="Times New Roman" w:hAnsi="Times New Roman" w:cs="Times New Roman"/>
          <w:sz w:val="28"/>
          <w:szCs w:val="28"/>
        </w:rPr>
        <w:t>9</w:t>
      </w:r>
      <w:r w:rsidRPr="009B5D24">
        <w:rPr>
          <w:rFonts w:ascii="Times New Roman" w:hAnsi="Times New Roman" w:cs="Times New Roman"/>
          <w:sz w:val="28"/>
          <w:szCs w:val="28"/>
        </w:rPr>
        <w:t>-20</w:t>
      </w:r>
      <w:r w:rsidR="00B2120D">
        <w:rPr>
          <w:rFonts w:ascii="Times New Roman" w:hAnsi="Times New Roman" w:cs="Times New Roman"/>
          <w:sz w:val="28"/>
          <w:szCs w:val="28"/>
        </w:rPr>
        <w:t>2</w:t>
      </w:r>
      <w:r w:rsidR="00464414">
        <w:rPr>
          <w:rFonts w:ascii="Times New Roman" w:hAnsi="Times New Roman" w:cs="Times New Roman"/>
          <w:sz w:val="28"/>
          <w:szCs w:val="28"/>
        </w:rPr>
        <w:t>1</w:t>
      </w:r>
      <w:r w:rsidRPr="009B5D2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90158" w:rsidRDefault="00B90158" w:rsidP="00B90158"/>
    <w:p w:rsidR="00B90158" w:rsidRDefault="00B90158" w:rsidP="00B90158"/>
    <w:p w:rsidR="00B90158" w:rsidRPr="000F6578" w:rsidRDefault="00B90158" w:rsidP="00B90158"/>
    <w:p w:rsidR="00B90158" w:rsidRPr="000F6578" w:rsidRDefault="00B90158" w:rsidP="00B90158"/>
    <w:p w:rsidR="00B90158" w:rsidRPr="000F6578" w:rsidRDefault="00B90158" w:rsidP="00B90158"/>
    <w:p w:rsidR="00B90158" w:rsidRPr="000F6578" w:rsidRDefault="00B90158" w:rsidP="00B90158"/>
    <w:p w:rsidR="00B90158" w:rsidRPr="000F6578" w:rsidRDefault="00B90158" w:rsidP="00B90158"/>
    <w:p w:rsidR="00B90158" w:rsidRPr="000F6578" w:rsidRDefault="00B90158" w:rsidP="00B90158"/>
    <w:p w:rsidR="00B90158" w:rsidRPr="000F6578" w:rsidRDefault="00B90158" w:rsidP="00B90158"/>
    <w:p w:rsidR="00B90158" w:rsidRPr="000F6578" w:rsidRDefault="00B90158" w:rsidP="00B90158"/>
    <w:p w:rsidR="00B90158" w:rsidRPr="000F6578" w:rsidRDefault="00B90158" w:rsidP="00B90158"/>
    <w:p w:rsidR="00B90158" w:rsidRPr="000F6578" w:rsidRDefault="00B90158" w:rsidP="00B90158"/>
    <w:p w:rsidR="00B90158" w:rsidRPr="000F6578" w:rsidRDefault="00B90158" w:rsidP="00B90158"/>
    <w:p w:rsidR="00B90158" w:rsidRPr="000F6578" w:rsidRDefault="00B90158" w:rsidP="00B90158"/>
    <w:p w:rsidR="00B90158" w:rsidRDefault="00B90158" w:rsidP="00B90158"/>
    <w:p w:rsidR="000A768B" w:rsidRDefault="000A768B" w:rsidP="00B90158"/>
    <w:p w:rsidR="000A768B" w:rsidRDefault="000A768B" w:rsidP="00B90158"/>
    <w:p w:rsidR="000A768B" w:rsidRPr="000F6578" w:rsidRDefault="000A768B" w:rsidP="00B90158"/>
    <w:p w:rsidR="00B90158" w:rsidRDefault="00B90158" w:rsidP="00B90158"/>
    <w:p w:rsidR="00B90158" w:rsidRPr="000F6578" w:rsidRDefault="00B90158" w:rsidP="00B90158"/>
    <w:p w:rsidR="00B90158" w:rsidRPr="000A768B" w:rsidRDefault="00B90158" w:rsidP="00B90158">
      <w:pPr>
        <w:rPr>
          <w:sz w:val="24"/>
          <w:szCs w:val="24"/>
        </w:rPr>
      </w:pPr>
      <w:r w:rsidRPr="000A768B">
        <w:rPr>
          <w:sz w:val="24"/>
          <w:szCs w:val="24"/>
        </w:rPr>
        <w:t>Согласовано:</w:t>
      </w:r>
    </w:p>
    <w:p w:rsidR="00B90158" w:rsidRPr="000A768B" w:rsidRDefault="00B90158" w:rsidP="00B90158">
      <w:pPr>
        <w:rPr>
          <w:sz w:val="24"/>
          <w:szCs w:val="24"/>
        </w:rPr>
      </w:pPr>
      <w:r w:rsidRPr="000A768B">
        <w:rPr>
          <w:sz w:val="24"/>
          <w:szCs w:val="24"/>
        </w:rPr>
        <w:t xml:space="preserve">И.О. Заведующей отделом </w:t>
      </w:r>
    </w:p>
    <w:p w:rsidR="00B90158" w:rsidRPr="000A768B" w:rsidRDefault="00B90158" w:rsidP="00B90158">
      <w:pPr>
        <w:rPr>
          <w:sz w:val="24"/>
          <w:szCs w:val="24"/>
        </w:rPr>
      </w:pPr>
      <w:r w:rsidRPr="000A768B">
        <w:rPr>
          <w:sz w:val="24"/>
          <w:szCs w:val="24"/>
        </w:rPr>
        <w:t>экономики и финансов</w:t>
      </w:r>
    </w:p>
    <w:p w:rsidR="00B90158" w:rsidRPr="00B90158" w:rsidRDefault="00B90158" w:rsidP="00B90158">
      <w:r w:rsidRPr="000A768B">
        <w:rPr>
          <w:sz w:val="24"/>
          <w:szCs w:val="24"/>
        </w:rPr>
        <w:t>________</w:t>
      </w:r>
      <w:r w:rsidR="00B2120D">
        <w:rPr>
          <w:sz w:val="24"/>
          <w:szCs w:val="24"/>
        </w:rPr>
        <w:t>Ю.Н. Палагина</w:t>
      </w:r>
      <w:r>
        <w:br w:type="page"/>
      </w:r>
    </w:p>
    <w:p w:rsidR="00FA42BB" w:rsidRPr="009B5D24" w:rsidRDefault="00E5390E" w:rsidP="00FA42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Ведомственная целевая программа</w:t>
      </w:r>
    </w:p>
    <w:p w:rsidR="00FA42BB" w:rsidRPr="009B5D24" w:rsidRDefault="00FA42BB" w:rsidP="00FA42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D24">
        <w:rPr>
          <w:rFonts w:ascii="Times New Roman" w:hAnsi="Times New Roman" w:cs="Times New Roman"/>
          <w:sz w:val="28"/>
          <w:szCs w:val="28"/>
        </w:rPr>
        <w:t xml:space="preserve"> «Благоустройство и озеленение сельского поселения </w:t>
      </w:r>
      <w:r>
        <w:rPr>
          <w:rFonts w:ascii="Times New Roman" w:hAnsi="Times New Roman" w:cs="Times New Roman"/>
          <w:sz w:val="28"/>
          <w:szCs w:val="28"/>
        </w:rPr>
        <w:t>Ларьяк</w:t>
      </w:r>
      <w:r w:rsidRPr="009B5D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2BB" w:rsidRDefault="00FA42BB" w:rsidP="00FA42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D24">
        <w:rPr>
          <w:rFonts w:ascii="Times New Roman" w:hAnsi="Times New Roman" w:cs="Times New Roman"/>
          <w:sz w:val="28"/>
          <w:szCs w:val="28"/>
        </w:rPr>
        <w:t>на 201</w:t>
      </w:r>
      <w:r w:rsidR="00464414">
        <w:rPr>
          <w:rFonts w:ascii="Times New Roman" w:hAnsi="Times New Roman" w:cs="Times New Roman"/>
          <w:sz w:val="28"/>
          <w:szCs w:val="28"/>
        </w:rPr>
        <w:t>9</w:t>
      </w:r>
      <w:r w:rsidRPr="009B5D24">
        <w:rPr>
          <w:rFonts w:ascii="Times New Roman" w:hAnsi="Times New Roman" w:cs="Times New Roman"/>
          <w:sz w:val="28"/>
          <w:szCs w:val="28"/>
        </w:rPr>
        <w:t>-20</w:t>
      </w:r>
      <w:r w:rsidR="00B2120D">
        <w:rPr>
          <w:rFonts w:ascii="Times New Roman" w:hAnsi="Times New Roman" w:cs="Times New Roman"/>
          <w:sz w:val="28"/>
          <w:szCs w:val="28"/>
        </w:rPr>
        <w:t>2</w:t>
      </w:r>
      <w:r w:rsidR="00464414">
        <w:rPr>
          <w:rFonts w:ascii="Times New Roman" w:hAnsi="Times New Roman" w:cs="Times New Roman"/>
          <w:sz w:val="28"/>
          <w:szCs w:val="28"/>
        </w:rPr>
        <w:t>1</w:t>
      </w:r>
      <w:r w:rsidRPr="009B5D2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5390E" w:rsidRDefault="00E5390E" w:rsidP="00FA42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390E" w:rsidRDefault="00E5390E" w:rsidP="00FA42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975C60" w:rsidRDefault="00975C60" w:rsidP="00FA42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5C60" w:rsidRDefault="00975C60" w:rsidP="00975C60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5C60">
        <w:rPr>
          <w:rFonts w:ascii="Times New Roman" w:hAnsi="Times New Roman" w:cs="Times New Roman"/>
          <w:b w:val="0"/>
          <w:sz w:val="28"/>
          <w:szCs w:val="28"/>
        </w:rPr>
        <w:t>Наименование программы -  «Благоустройство и озеленение сельского поселения Ларьяк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5C60">
        <w:rPr>
          <w:rFonts w:ascii="Times New Roman" w:hAnsi="Times New Roman" w:cs="Times New Roman"/>
          <w:b w:val="0"/>
          <w:sz w:val="28"/>
          <w:szCs w:val="28"/>
        </w:rPr>
        <w:t>на 2019-2021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Программа).</w:t>
      </w:r>
    </w:p>
    <w:p w:rsidR="00975C60" w:rsidRDefault="00975C60" w:rsidP="00975C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5C60" w:rsidRDefault="00975C60" w:rsidP="00975C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C60">
        <w:rPr>
          <w:rFonts w:ascii="Times New Roman" w:hAnsi="Times New Roman" w:cs="Times New Roman"/>
          <w:sz w:val="28"/>
          <w:szCs w:val="28"/>
        </w:rPr>
        <w:t>Должностное лицо, утвердившее программу, дата утверждения</w:t>
      </w:r>
      <w:r w:rsidRPr="00975C6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B5D24">
        <w:rPr>
          <w:rFonts w:ascii="Times New Roman" w:hAnsi="Times New Roman" w:cs="Times New Roman"/>
          <w:sz w:val="28"/>
          <w:szCs w:val="28"/>
        </w:rPr>
        <w:t>Глава администрации сельског</w:t>
      </w:r>
      <w:r>
        <w:rPr>
          <w:rFonts w:ascii="Times New Roman" w:hAnsi="Times New Roman" w:cs="Times New Roman"/>
          <w:sz w:val="28"/>
          <w:szCs w:val="28"/>
        </w:rPr>
        <w:t>о поселения Ларьяк Е. Э. Звезда 02.11.2015 г.</w:t>
      </w:r>
    </w:p>
    <w:p w:rsidR="00975C60" w:rsidRPr="009B5D24" w:rsidRDefault="00975C60" w:rsidP="00975C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5C60" w:rsidRPr="00FA42BB" w:rsidRDefault="00975C60" w:rsidP="00975C60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B5D24">
        <w:rPr>
          <w:rFonts w:ascii="Times New Roman" w:hAnsi="Times New Roman" w:cs="Times New Roman"/>
          <w:sz w:val="28"/>
          <w:szCs w:val="28"/>
        </w:rPr>
        <w:t>убъект бюджетного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реализацию Программы - </w:t>
      </w:r>
      <w:r w:rsidRPr="00FA42B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поселения Ларьяк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5C60" w:rsidRDefault="00975C60" w:rsidP="00975C60">
      <w:pPr>
        <w:pStyle w:val="ConsPlusNormal"/>
        <w:widowControl/>
        <w:ind w:right="31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84A" w:rsidRDefault="00975C60" w:rsidP="00975C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</w:t>
      </w:r>
      <w:r w:rsidR="0003184A">
        <w:rPr>
          <w:rFonts w:ascii="Times New Roman" w:hAnsi="Times New Roman" w:cs="Times New Roman"/>
          <w:sz w:val="28"/>
          <w:szCs w:val="28"/>
        </w:rPr>
        <w:t>:</w:t>
      </w:r>
    </w:p>
    <w:p w:rsidR="0003184A" w:rsidRPr="0003184A" w:rsidRDefault="0003184A" w:rsidP="000318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84A">
        <w:rPr>
          <w:rFonts w:ascii="Times New Roman" w:hAnsi="Times New Roman" w:cs="Times New Roman"/>
          <w:sz w:val="28"/>
          <w:szCs w:val="28"/>
        </w:rPr>
        <w:t>создание эстетичного вида населенных пунктов поселения;</w:t>
      </w:r>
    </w:p>
    <w:p w:rsidR="0003184A" w:rsidRPr="0003184A" w:rsidRDefault="0003184A" w:rsidP="000318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84A">
        <w:rPr>
          <w:rFonts w:ascii="Times New Roman" w:hAnsi="Times New Roman" w:cs="Times New Roman"/>
          <w:sz w:val="28"/>
          <w:szCs w:val="28"/>
        </w:rPr>
        <w:t>обеспечение безопасности проживания на территории сельского поселения Ларьяк;</w:t>
      </w:r>
    </w:p>
    <w:p w:rsidR="0003184A" w:rsidRPr="0003184A" w:rsidRDefault="0003184A" w:rsidP="000318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84A">
        <w:rPr>
          <w:rFonts w:ascii="Times New Roman" w:hAnsi="Times New Roman" w:cs="Times New Roman"/>
          <w:sz w:val="28"/>
          <w:szCs w:val="28"/>
        </w:rPr>
        <w:t>улучшения экологической обстановки на территории сельского поселения;</w:t>
      </w:r>
    </w:p>
    <w:p w:rsidR="00975C60" w:rsidRDefault="00975C60" w:rsidP="00975C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5C60" w:rsidRDefault="00975C60" w:rsidP="00975C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03184A" w:rsidRPr="0003184A" w:rsidRDefault="0003184A" w:rsidP="000318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184A">
        <w:rPr>
          <w:rFonts w:ascii="Times New Roman" w:hAnsi="Times New Roman" w:cs="Times New Roman"/>
          <w:sz w:val="28"/>
          <w:szCs w:val="28"/>
        </w:rPr>
        <w:t>роведение комплексной оценки территории населенных пунктов, расположенных на территории сельского поселения Ларьяк на предмет определения уровня соответствия их современным требованиям по безопасности, и технического состояния объектов с учетом перспектив развития территории поселения.</w:t>
      </w:r>
    </w:p>
    <w:p w:rsidR="0003184A" w:rsidRPr="0003184A" w:rsidRDefault="0003184A" w:rsidP="000318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3184A">
        <w:rPr>
          <w:rFonts w:ascii="Times New Roman" w:hAnsi="Times New Roman" w:cs="Times New Roman"/>
          <w:sz w:val="28"/>
          <w:szCs w:val="28"/>
        </w:rPr>
        <w:t>пределение потребности в реализации мероприятий по ремонту и модернизации имеющихся объектов благоустройства и перспективном строительстве новых.</w:t>
      </w:r>
    </w:p>
    <w:p w:rsidR="0003184A" w:rsidRPr="0003184A" w:rsidRDefault="0003184A" w:rsidP="000318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3184A">
        <w:rPr>
          <w:rFonts w:ascii="Times New Roman" w:hAnsi="Times New Roman" w:cs="Times New Roman"/>
          <w:sz w:val="28"/>
          <w:szCs w:val="28"/>
        </w:rPr>
        <w:t>азработка плана проведения мероприятий комплексного благоустройства территории сельского поселения Ларьяк с учетом приоритетности таких мероприятий и обеспечением минимизации негативных последствий от их проведения для жителей.</w:t>
      </w:r>
    </w:p>
    <w:p w:rsidR="0003184A" w:rsidRPr="0003184A" w:rsidRDefault="0003184A" w:rsidP="000318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3184A">
        <w:rPr>
          <w:rFonts w:ascii="Times New Roman" w:hAnsi="Times New Roman" w:cs="Times New Roman"/>
          <w:sz w:val="28"/>
          <w:szCs w:val="28"/>
        </w:rPr>
        <w:t>существление работ по строительству, реконструкции и капитальному ремонту объектов благоустройства, расположенных на территории сельского поселения Ларьяк.</w:t>
      </w:r>
    </w:p>
    <w:p w:rsidR="0003184A" w:rsidRDefault="0003184A" w:rsidP="00975C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84A" w:rsidRDefault="0003184A" w:rsidP="00975C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программных мероприятий:</w:t>
      </w:r>
    </w:p>
    <w:p w:rsidR="0003184A" w:rsidRDefault="0003184A" w:rsidP="00975C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47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и поддержание достигнутого уровня благоустройства и проведение дополнительных мероприятий улучшающих эстетический вид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75C60" w:rsidRDefault="00975C60" w:rsidP="00975C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B5D24">
        <w:rPr>
          <w:rFonts w:ascii="Times New Roman" w:hAnsi="Times New Roman" w:cs="Times New Roman"/>
          <w:sz w:val="28"/>
          <w:szCs w:val="28"/>
        </w:rPr>
        <w:t>существление работ  по реконструкции и капитальному  ремонту элементов благоустройства, расположенных 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поселения;</w:t>
      </w:r>
    </w:p>
    <w:p w:rsidR="00975C60" w:rsidRDefault="00975C60" w:rsidP="00975C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качественного наружного освещения населенных пунктов сельского поселения.</w:t>
      </w:r>
    </w:p>
    <w:p w:rsidR="00975C60" w:rsidRPr="009B5D24" w:rsidRDefault="00975C60" w:rsidP="00975C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5C60" w:rsidRPr="009B5D24" w:rsidRDefault="0003184A" w:rsidP="00975C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- </w:t>
      </w:r>
      <w:r w:rsidRPr="009B5D2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5D2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B5D2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75C60" w:rsidRPr="009B5D24" w:rsidRDefault="00975C60" w:rsidP="00975C60">
      <w:pPr>
        <w:pStyle w:val="ConsPlusNormal"/>
        <w:widowControl/>
        <w:ind w:right="31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84A" w:rsidRPr="009B5D24" w:rsidRDefault="0003184A" w:rsidP="0003184A">
      <w:pPr>
        <w:ind w:firstLine="851"/>
        <w:jc w:val="both"/>
      </w:pPr>
      <w:r w:rsidRPr="0003184A">
        <w:t>Объемы и источники финансирования, общий объем финансирования составляет</w:t>
      </w:r>
      <w:r>
        <w:rPr>
          <w:b/>
        </w:rPr>
        <w:t xml:space="preserve"> </w:t>
      </w:r>
      <w:r>
        <w:t>3490,3</w:t>
      </w:r>
      <w:r w:rsidRPr="009B5D24">
        <w:t xml:space="preserve"> тыс.</w:t>
      </w:r>
      <w:r>
        <w:t xml:space="preserve"> </w:t>
      </w:r>
      <w:r w:rsidRPr="009B5D24">
        <w:t xml:space="preserve">рублей, в том числе: </w:t>
      </w:r>
    </w:p>
    <w:p w:rsidR="0003184A" w:rsidRPr="009B5D24" w:rsidRDefault="0003184A" w:rsidP="0003184A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D2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B5D2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1440,3</w:t>
      </w:r>
      <w:r w:rsidRPr="009B5D2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3184A" w:rsidRPr="009B5D24" w:rsidRDefault="0003184A" w:rsidP="0003184A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D2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5D2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1050,0 </w:t>
      </w:r>
      <w:r w:rsidRPr="009B5D24">
        <w:rPr>
          <w:rFonts w:ascii="Times New Roman" w:hAnsi="Times New Roman" w:cs="Times New Roman"/>
          <w:sz w:val="28"/>
          <w:szCs w:val="28"/>
        </w:rPr>
        <w:t>тыс. руб.;</w:t>
      </w:r>
    </w:p>
    <w:p w:rsidR="0003184A" w:rsidRPr="009B5D24" w:rsidRDefault="0003184A" w:rsidP="0003184A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1000,0 </w:t>
      </w:r>
      <w:r w:rsidRPr="009B5D24">
        <w:rPr>
          <w:rFonts w:ascii="Times New Roman" w:hAnsi="Times New Roman" w:cs="Times New Roman"/>
          <w:sz w:val="28"/>
          <w:szCs w:val="28"/>
        </w:rPr>
        <w:t>тыс. руб.</w:t>
      </w:r>
    </w:p>
    <w:p w:rsidR="0024559D" w:rsidRPr="00993FC7" w:rsidRDefault="0024559D" w:rsidP="0024559D">
      <w:pPr>
        <w:pStyle w:val="ConsPlusNonformat"/>
        <w:ind w:firstLine="851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93FC7">
        <w:rPr>
          <w:rFonts w:ascii="Times New Roman" w:hAnsi="Times New Roman"/>
          <w:color w:val="000000"/>
          <w:sz w:val="28"/>
          <w:szCs w:val="28"/>
        </w:rPr>
        <w:t>Источником финансирования Программы является бюджет поселения. Ежегодные объемы финанс</w:t>
      </w:r>
      <w:r w:rsidRPr="00993FC7">
        <w:rPr>
          <w:rFonts w:ascii="Times New Roman" w:hAnsi="Times New Roman"/>
          <w:color w:val="000000"/>
          <w:sz w:val="28"/>
          <w:szCs w:val="28"/>
        </w:rPr>
        <w:t>и</w:t>
      </w:r>
      <w:r w:rsidRPr="00993FC7">
        <w:rPr>
          <w:rFonts w:ascii="Times New Roman" w:hAnsi="Times New Roman"/>
          <w:color w:val="000000"/>
          <w:sz w:val="28"/>
          <w:szCs w:val="28"/>
        </w:rPr>
        <w:t>рования П</w:t>
      </w:r>
      <w:bookmarkStart w:id="0" w:name="_GoBack"/>
      <w:bookmarkEnd w:id="0"/>
      <w:r w:rsidRPr="00993FC7">
        <w:rPr>
          <w:rFonts w:ascii="Times New Roman" w:hAnsi="Times New Roman"/>
          <w:color w:val="000000"/>
          <w:sz w:val="28"/>
          <w:szCs w:val="28"/>
        </w:rPr>
        <w:t>рограммы уточняются при составлении и уточнении бюджета на соответствующий фина</w:t>
      </w:r>
      <w:r w:rsidRPr="00993FC7">
        <w:rPr>
          <w:rFonts w:ascii="Times New Roman" w:hAnsi="Times New Roman"/>
          <w:color w:val="000000"/>
          <w:sz w:val="28"/>
          <w:szCs w:val="28"/>
        </w:rPr>
        <w:t>н</w:t>
      </w:r>
      <w:r w:rsidRPr="00993FC7">
        <w:rPr>
          <w:rFonts w:ascii="Times New Roman" w:hAnsi="Times New Roman"/>
          <w:color w:val="000000"/>
          <w:sz w:val="28"/>
          <w:szCs w:val="28"/>
        </w:rPr>
        <w:t>совый год.</w:t>
      </w:r>
    </w:p>
    <w:p w:rsidR="00975C60" w:rsidRDefault="00975C60" w:rsidP="0003184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184A" w:rsidRDefault="0003184A" w:rsidP="0003184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318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Ожидаемые конечные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результаты реализации целевой П</w:t>
      </w:r>
      <w:r w:rsidRPr="000318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рограммы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показатели социально-экономической эффективности:</w:t>
      </w:r>
    </w:p>
    <w:p w:rsidR="0003184A" w:rsidRDefault="0003184A" w:rsidP="0003184A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D24">
        <w:rPr>
          <w:rFonts w:ascii="Times New Roman" w:hAnsi="Times New Roman" w:cs="Times New Roman"/>
          <w:sz w:val="28"/>
          <w:szCs w:val="28"/>
        </w:rPr>
        <w:t>уличное освещение,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и текущий ремонт электросетей и электрооборудования  уличного освещения  в населенных пунктах сельского поселения Ларьяк</w:t>
      </w:r>
      <w:r w:rsidRPr="009B5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84A" w:rsidRDefault="0003184A" w:rsidP="0003184A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22 000 м;</w:t>
      </w:r>
    </w:p>
    <w:p w:rsidR="0003184A" w:rsidRPr="0003184A" w:rsidRDefault="0003184A" w:rsidP="0003184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8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ведение похоронного дела (реестр мест захоронения).</w:t>
      </w:r>
    </w:p>
    <w:p w:rsidR="00975C60" w:rsidRPr="0003184A" w:rsidRDefault="00975C60" w:rsidP="00975C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C60" w:rsidRPr="009B5D24" w:rsidRDefault="00975C60" w:rsidP="00FA42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42BB" w:rsidRPr="009B5D24" w:rsidRDefault="00FA42BB" w:rsidP="00FA42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120D" w:rsidRDefault="00B2120D" w:rsidP="00932811">
      <w:pPr>
        <w:jc w:val="center"/>
        <w:rPr>
          <w:b/>
        </w:rPr>
      </w:pPr>
      <w:r>
        <w:rPr>
          <w:b/>
        </w:rPr>
        <w:t xml:space="preserve">    </w:t>
      </w:r>
    </w:p>
    <w:p w:rsidR="00B2120D" w:rsidRDefault="00B2120D" w:rsidP="00932811">
      <w:pPr>
        <w:jc w:val="center"/>
        <w:rPr>
          <w:b/>
        </w:rPr>
      </w:pPr>
    </w:p>
    <w:p w:rsidR="00B2120D" w:rsidRDefault="00B2120D" w:rsidP="00932811">
      <w:pPr>
        <w:jc w:val="center"/>
        <w:rPr>
          <w:b/>
        </w:rPr>
      </w:pPr>
    </w:p>
    <w:p w:rsidR="00B2120D" w:rsidRDefault="00B2120D" w:rsidP="00932811">
      <w:pPr>
        <w:jc w:val="center"/>
        <w:rPr>
          <w:b/>
        </w:rPr>
      </w:pPr>
    </w:p>
    <w:p w:rsidR="00B2120D" w:rsidRDefault="00B2120D" w:rsidP="00932811">
      <w:pPr>
        <w:jc w:val="center"/>
        <w:rPr>
          <w:b/>
        </w:rPr>
      </w:pPr>
    </w:p>
    <w:p w:rsidR="00B2120D" w:rsidRDefault="00B2120D" w:rsidP="00932811">
      <w:pPr>
        <w:jc w:val="center"/>
        <w:rPr>
          <w:b/>
        </w:rPr>
      </w:pPr>
    </w:p>
    <w:p w:rsidR="00B2120D" w:rsidRDefault="00B2120D" w:rsidP="00932811">
      <w:pPr>
        <w:jc w:val="center"/>
        <w:rPr>
          <w:b/>
        </w:rPr>
      </w:pPr>
    </w:p>
    <w:p w:rsidR="00B2120D" w:rsidRDefault="00B2120D" w:rsidP="00932811">
      <w:pPr>
        <w:jc w:val="center"/>
        <w:rPr>
          <w:b/>
        </w:rPr>
      </w:pPr>
    </w:p>
    <w:p w:rsidR="00B2120D" w:rsidRDefault="00B2120D" w:rsidP="00932811">
      <w:pPr>
        <w:jc w:val="center"/>
        <w:rPr>
          <w:b/>
        </w:rPr>
      </w:pPr>
    </w:p>
    <w:p w:rsidR="00B2120D" w:rsidRDefault="00B2120D" w:rsidP="00932811">
      <w:pPr>
        <w:jc w:val="center"/>
        <w:rPr>
          <w:b/>
        </w:rPr>
      </w:pPr>
    </w:p>
    <w:p w:rsidR="0003184A" w:rsidRDefault="0003184A" w:rsidP="000A3671">
      <w:pPr>
        <w:jc w:val="center"/>
        <w:rPr>
          <w:b/>
        </w:rPr>
      </w:pPr>
    </w:p>
    <w:p w:rsidR="0003184A" w:rsidRDefault="0003184A" w:rsidP="000A3671">
      <w:pPr>
        <w:jc w:val="center"/>
        <w:rPr>
          <w:b/>
        </w:rPr>
      </w:pPr>
    </w:p>
    <w:p w:rsidR="0003184A" w:rsidRDefault="0003184A" w:rsidP="000A3671">
      <w:pPr>
        <w:jc w:val="center"/>
        <w:rPr>
          <w:b/>
        </w:rPr>
      </w:pPr>
    </w:p>
    <w:p w:rsidR="0003184A" w:rsidRDefault="0003184A" w:rsidP="000A3671">
      <w:pPr>
        <w:jc w:val="center"/>
        <w:rPr>
          <w:b/>
        </w:rPr>
      </w:pPr>
    </w:p>
    <w:p w:rsidR="0003184A" w:rsidRDefault="0003184A" w:rsidP="000A3671">
      <w:pPr>
        <w:jc w:val="center"/>
        <w:rPr>
          <w:b/>
        </w:rPr>
      </w:pPr>
    </w:p>
    <w:p w:rsidR="0003184A" w:rsidRDefault="0003184A" w:rsidP="000A3671">
      <w:pPr>
        <w:jc w:val="center"/>
        <w:rPr>
          <w:b/>
        </w:rPr>
      </w:pPr>
    </w:p>
    <w:p w:rsidR="0003184A" w:rsidRDefault="0003184A" w:rsidP="000A3671">
      <w:pPr>
        <w:jc w:val="center"/>
        <w:rPr>
          <w:b/>
        </w:rPr>
      </w:pPr>
    </w:p>
    <w:p w:rsidR="0003184A" w:rsidRDefault="0003184A" w:rsidP="000A3671">
      <w:pPr>
        <w:jc w:val="center"/>
        <w:rPr>
          <w:b/>
        </w:rPr>
      </w:pPr>
    </w:p>
    <w:p w:rsidR="0003184A" w:rsidRDefault="0003184A" w:rsidP="000A3671">
      <w:pPr>
        <w:jc w:val="center"/>
        <w:rPr>
          <w:b/>
        </w:rPr>
      </w:pPr>
    </w:p>
    <w:p w:rsidR="0003184A" w:rsidRDefault="0003184A" w:rsidP="000A3671">
      <w:pPr>
        <w:jc w:val="center"/>
        <w:rPr>
          <w:b/>
        </w:rPr>
      </w:pPr>
    </w:p>
    <w:p w:rsidR="0003184A" w:rsidRDefault="0003184A" w:rsidP="000A3671">
      <w:pPr>
        <w:jc w:val="center"/>
        <w:rPr>
          <w:b/>
        </w:rPr>
      </w:pPr>
    </w:p>
    <w:p w:rsidR="0003184A" w:rsidRDefault="0003184A" w:rsidP="000A3671">
      <w:pPr>
        <w:jc w:val="center"/>
        <w:rPr>
          <w:b/>
        </w:rPr>
      </w:pPr>
    </w:p>
    <w:p w:rsidR="0003184A" w:rsidRDefault="0003184A" w:rsidP="000A3671">
      <w:pPr>
        <w:jc w:val="center"/>
        <w:rPr>
          <w:b/>
        </w:rPr>
      </w:pPr>
    </w:p>
    <w:p w:rsidR="000A3671" w:rsidRPr="009B5D24" w:rsidRDefault="000A3671" w:rsidP="000A3671">
      <w:pPr>
        <w:jc w:val="center"/>
        <w:rPr>
          <w:b/>
        </w:rPr>
      </w:pPr>
      <w:r w:rsidRPr="009B5D24">
        <w:rPr>
          <w:b/>
        </w:rPr>
        <w:t>1. Характеристика проблемы, на решение которой направлена целевая программа</w:t>
      </w:r>
    </w:p>
    <w:p w:rsidR="000A3671" w:rsidRPr="009B5D24" w:rsidRDefault="000A3671" w:rsidP="000A3671">
      <w:pPr>
        <w:pStyle w:val="a8"/>
        <w:ind w:firstLine="708"/>
        <w:jc w:val="both"/>
        <w:rPr>
          <w:sz w:val="28"/>
          <w:szCs w:val="28"/>
        </w:rPr>
      </w:pPr>
      <w:r w:rsidRPr="009B5D24">
        <w:rPr>
          <w:sz w:val="28"/>
          <w:szCs w:val="28"/>
        </w:rPr>
        <w:t xml:space="preserve">Концепция стратегии социально-экономического развития сельского поселения </w:t>
      </w:r>
      <w:r>
        <w:rPr>
          <w:sz w:val="28"/>
          <w:szCs w:val="28"/>
        </w:rPr>
        <w:t>Ларьяк</w:t>
      </w:r>
      <w:r w:rsidRPr="009B5D24">
        <w:rPr>
          <w:sz w:val="28"/>
          <w:szCs w:val="28"/>
        </w:rPr>
        <w:t xml:space="preserve"> на долгосрочную перспективу определяет благоустройство территорий населенных пунктов как важнейшую составную часть потенциала поселения, а ее развитие – как одну из приоритетных задач органов местного самоуправления.  Повышение уровня благоустройства территории стимулирует позитивные тенденции в социально-экономическом развитии сельского поселения </w:t>
      </w:r>
      <w:r>
        <w:rPr>
          <w:sz w:val="28"/>
          <w:szCs w:val="28"/>
        </w:rPr>
        <w:t>Ларьяк</w:t>
      </w:r>
      <w:r w:rsidRPr="009B5D24">
        <w:rPr>
          <w:sz w:val="28"/>
          <w:szCs w:val="28"/>
        </w:rPr>
        <w:t xml:space="preserve"> и, как следствие, повышение качества жизни населения. Имеющиеся объекты благоустройства,  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проживания,  а уровень их износа продолжает увеличиваться. Помимо указанных общих проблем, имеются также специфические, влияющие на уровень благоустройства на территории  сельского поселения </w:t>
      </w:r>
      <w:r>
        <w:rPr>
          <w:sz w:val="28"/>
          <w:szCs w:val="28"/>
        </w:rPr>
        <w:t>Ларьяк</w:t>
      </w:r>
      <w:r w:rsidRPr="009B5D24">
        <w:rPr>
          <w:sz w:val="28"/>
          <w:szCs w:val="28"/>
        </w:rPr>
        <w:t>:</w:t>
      </w:r>
    </w:p>
    <w:p w:rsidR="000A3671" w:rsidRPr="009B5D24" w:rsidRDefault="000A3671" w:rsidP="000A367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9B5D24">
        <w:t>повышенный уровень эксплуатационных нагрузок на объекты благоустройства;</w:t>
      </w:r>
    </w:p>
    <w:p w:rsidR="000A3671" w:rsidRPr="009B5D24" w:rsidRDefault="000A3671" w:rsidP="000A367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B5D24">
        <w:t>необходимость обеспечения повышенных требований к уровню экологии, эстетическому и архитектурному облику населенных пунктов, расположенных на территории поселения;</w:t>
      </w:r>
    </w:p>
    <w:p w:rsidR="000A3671" w:rsidRPr="009B5D24" w:rsidRDefault="000A3671" w:rsidP="000A3671">
      <w:pPr>
        <w:pStyle w:val="a8"/>
        <w:jc w:val="both"/>
        <w:rPr>
          <w:sz w:val="28"/>
          <w:szCs w:val="28"/>
        </w:rPr>
      </w:pPr>
      <w:r w:rsidRPr="009B5D24">
        <w:rPr>
          <w:sz w:val="28"/>
          <w:szCs w:val="28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0A3671" w:rsidRPr="009B5D24" w:rsidRDefault="000A3671" w:rsidP="000A3671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B5D24">
        <w:t xml:space="preserve">Динамично развивающимся сектором жилой застройки на территории населенных пунктов поселения и, как следствие, расширением территорий общего пользования </w:t>
      </w:r>
    </w:p>
    <w:p w:rsidR="000A3671" w:rsidRPr="009B5D24" w:rsidRDefault="000A3671" w:rsidP="000A3671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B5D24">
        <w:t>Снижением уровня общей культуры населения, выражающимся в отсутствии бережливого отношения к объектам муни</w:t>
      </w:r>
      <w:r>
        <w:t>ципальной собственности</w:t>
      </w:r>
      <w:r w:rsidRPr="009B5D24">
        <w:t>.</w:t>
      </w:r>
    </w:p>
    <w:p w:rsidR="000A3671" w:rsidRDefault="000A3671" w:rsidP="00B2120D">
      <w:pPr>
        <w:pStyle w:val="a8"/>
        <w:ind w:firstLine="709"/>
        <w:jc w:val="both"/>
        <w:rPr>
          <w:sz w:val="28"/>
          <w:szCs w:val="28"/>
        </w:rPr>
      </w:pPr>
      <w:r w:rsidRPr="009B5D24">
        <w:rPr>
          <w:sz w:val="28"/>
          <w:szCs w:val="28"/>
        </w:rPr>
        <w:t xml:space="preserve"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сельского поселения </w:t>
      </w:r>
      <w:r>
        <w:rPr>
          <w:sz w:val="28"/>
          <w:szCs w:val="28"/>
        </w:rPr>
        <w:t xml:space="preserve">Ларьяк </w:t>
      </w:r>
      <w:r w:rsidRPr="009B5D24">
        <w:rPr>
          <w:sz w:val="28"/>
          <w:szCs w:val="28"/>
        </w:rPr>
        <w:t>нельзя добиться существенного повышения имеющегося потенциала 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0A3671" w:rsidRPr="009B5D24" w:rsidRDefault="000A3671" w:rsidP="000A3671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24">
        <w:rPr>
          <w:rFonts w:ascii="Times New Roman" w:hAnsi="Times New Roman" w:cs="Times New Roman"/>
          <w:b/>
          <w:sz w:val="28"/>
          <w:szCs w:val="28"/>
        </w:rPr>
        <w:t xml:space="preserve">2. Основные цели и задачи целевой программы, целевые показатели, </w:t>
      </w:r>
    </w:p>
    <w:p w:rsidR="000A3671" w:rsidRPr="009B5D24" w:rsidRDefault="000A3671" w:rsidP="000A3671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24">
        <w:rPr>
          <w:rFonts w:ascii="Times New Roman" w:hAnsi="Times New Roman" w:cs="Times New Roman"/>
          <w:b/>
          <w:sz w:val="28"/>
          <w:szCs w:val="28"/>
        </w:rPr>
        <w:t>показатели эффективности</w:t>
      </w:r>
    </w:p>
    <w:p w:rsidR="000A3671" w:rsidRPr="009B5D24" w:rsidRDefault="000A3671" w:rsidP="000A3671">
      <w:pPr>
        <w:pStyle w:val="a8"/>
        <w:jc w:val="both"/>
        <w:rPr>
          <w:sz w:val="28"/>
          <w:szCs w:val="28"/>
        </w:rPr>
      </w:pPr>
      <w:r w:rsidRPr="009B5D24">
        <w:rPr>
          <w:sz w:val="28"/>
          <w:szCs w:val="28"/>
        </w:rPr>
        <w:t>Основные цели программы:</w:t>
      </w:r>
    </w:p>
    <w:p w:rsidR="000A3671" w:rsidRPr="009B5D24" w:rsidRDefault="000A3671" w:rsidP="000A367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B5D24">
        <w:t>создание эстетичного вида населенных пунктов поселения;</w:t>
      </w:r>
    </w:p>
    <w:p w:rsidR="000A3671" w:rsidRPr="009B5D24" w:rsidRDefault="000A3671" w:rsidP="000A367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B5D24">
        <w:t xml:space="preserve">обеспечение безопасности проживания на территории сельского поселения </w:t>
      </w:r>
      <w:r>
        <w:t>Ларьяк</w:t>
      </w:r>
      <w:r w:rsidRPr="009B5D24">
        <w:t>;</w:t>
      </w:r>
    </w:p>
    <w:p w:rsidR="000A3671" w:rsidRPr="009B5D24" w:rsidRDefault="000A3671" w:rsidP="000A367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B5D24">
        <w:t>улучшения экологической обстановки на территории сельского поселения;</w:t>
      </w:r>
    </w:p>
    <w:p w:rsidR="000A3671" w:rsidRPr="009B5D24" w:rsidRDefault="000A3671" w:rsidP="000A3671">
      <w:pPr>
        <w:pStyle w:val="a8"/>
        <w:jc w:val="both"/>
        <w:rPr>
          <w:sz w:val="28"/>
          <w:szCs w:val="28"/>
        </w:rPr>
      </w:pPr>
      <w:r w:rsidRPr="009B5D24">
        <w:rPr>
          <w:sz w:val="28"/>
          <w:szCs w:val="28"/>
        </w:rPr>
        <w:t xml:space="preserve">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интересы сельского поселения </w:t>
      </w:r>
      <w:r>
        <w:rPr>
          <w:sz w:val="28"/>
          <w:szCs w:val="28"/>
        </w:rPr>
        <w:t>Ларьяк</w:t>
      </w:r>
      <w:r w:rsidRPr="009B5D24">
        <w:rPr>
          <w:sz w:val="28"/>
          <w:szCs w:val="28"/>
        </w:rPr>
        <w:t>. Такое достижение в рамках программы будет обеспечено выполнением следующих задач:</w:t>
      </w:r>
    </w:p>
    <w:p w:rsidR="000A3671" w:rsidRPr="009B5D24" w:rsidRDefault="000A3671" w:rsidP="000A367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B5D24">
        <w:t xml:space="preserve">Проведение комплексной оценки территории населенных пунктов, расположенных на территории сельского поселения </w:t>
      </w:r>
      <w:r>
        <w:t>Ларьяк</w:t>
      </w:r>
      <w:r w:rsidRPr="009B5D24">
        <w:t xml:space="preserve"> на предмет определения уровня соответствия их современным требованиям по безопасности, и технического состояния объектов с учетом перспектив развития территории поселения.</w:t>
      </w:r>
    </w:p>
    <w:p w:rsidR="000A3671" w:rsidRPr="009B5D24" w:rsidRDefault="000A3671" w:rsidP="000A367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B5D24">
        <w:t>Определение потребности в реализации мероприятий по ремонту и модернизации имеющихся объектов благоустройства и перспективном строительстве новых.</w:t>
      </w:r>
    </w:p>
    <w:p w:rsidR="000A3671" w:rsidRPr="009B5D24" w:rsidRDefault="000A3671" w:rsidP="000A367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B5D24">
        <w:t xml:space="preserve">Разработка плана проведения мероприятий комплексного благоустройства территории сельского поселения </w:t>
      </w:r>
      <w:r>
        <w:t>Ларьяк</w:t>
      </w:r>
      <w:r w:rsidRPr="009B5D24">
        <w:t xml:space="preserve"> с учетом приоритетности таких мероприятий и обеспечением минимизации негативных последствий от их проведения для жителей.</w:t>
      </w:r>
    </w:p>
    <w:p w:rsidR="000A3671" w:rsidRPr="009B5D24" w:rsidRDefault="000A3671" w:rsidP="000A367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B5D24">
        <w:t xml:space="preserve">Осуществление работ по строительству, реконструкции и капитальному ремонту объектов благоустройства, расположенных на территории сельского поселения </w:t>
      </w:r>
      <w:r>
        <w:t>Ларьяк</w:t>
      </w:r>
      <w:r w:rsidRPr="009B5D24">
        <w:t>.</w:t>
      </w:r>
    </w:p>
    <w:p w:rsidR="000A3671" w:rsidRPr="009B5D24" w:rsidRDefault="000A3671" w:rsidP="000A3671">
      <w:pPr>
        <w:ind w:firstLine="900"/>
        <w:jc w:val="both"/>
      </w:pPr>
      <w:r w:rsidRPr="009B5D24">
        <w:t>Целевые показатели, характеризующие результаты реализации приведены в приложении № 2 к Программе.</w:t>
      </w:r>
    </w:p>
    <w:p w:rsidR="000A3671" w:rsidRPr="009B5D24" w:rsidRDefault="000A3671" w:rsidP="000A3671">
      <w:pPr>
        <w:ind w:firstLine="900"/>
        <w:jc w:val="both"/>
      </w:pPr>
    </w:p>
    <w:p w:rsidR="000A3671" w:rsidRPr="009B5D24" w:rsidRDefault="000A3671" w:rsidP="000A3671">
      <w:pPr>
        <w:jc w:val="center"/>
      </w:pPr>
      <w:r w:rsidRPr="009B5D24">
        <w:rPr>
          <w:b/>
        </w:rPr>
        <w:t>3. Программные мероприятия</w:t>
      </w:r>
    </w:p>
    <w:p w:rsidR="000A3671" w:rsidRPr="009B5D24" w:rsidRDefault="000A3671" w:rsidP="000A3671">
      <w:pPr>
        <w:ind w:firstLine="900"/>
        <w:jc w:val="center"/>
        <w:rPr>
          <w:b/>
        </w:rPr>
      </w:pPr>
    </w:p>
    <w:p w:rsidR="000A3671" w:rsidRDefault="000A3671" w:rsidP="000A3671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D24">
        <w:rPr>
          <w:rFonts w:ascii="Times New Roman" w:hAnsi="Times New Roman" w:cs="Times New Roman"/>
          <w:b w:val="0"/>
          <w:sz w:val="28"/>
          <w:szCs w:val="28"/>
        </w:rPr>
        <w:t xml:space="preserve">Программные мероприятия к муниципальной целевой программе   «Благоустройство и озеленение городского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Ларьяк</w:t>
      </w:r>
      <w:r w:rsidRPr="009B5D24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03184A">
        <w:rPr>
          <w:rFonts w:ascii="Times New Roman" w:hAnsi="Times New Roman" w:cs="Times New Roman"/>
          <w:b w:val="0"/>
          <w:sz w:val="28"/>
          <w:szCs w:val="28"/>
        </w:rPr>
        <w:t>9</w:t>
      </w:r>
      <w:r w:rsidRPr="009B5D24">
        <w:rPr>
          <w:rFonts w:ascii="Times New Roman" w:hAnsi="Times New Roman" w:cs="Times New Roman"/>
          <w:b w:val="0"/>
          <w:sz w:val="28"/>
          <w:szCs w:val="28"/>
        </w:rPr>
        <w:t xml:space="preserve"> – 20</w:t>
      </w:r>
      <w:r w:rsidR="00B2120D">
        <w:rPr>
          <w:rFonts w:ascii="Times New Roman" w:hAnsi="Times New Roman" w:cs="Times New Roman"/>
          <w:b w:val="0"/>
          <w:sz w:val="28"/>
          <w:szCs w:val="28"/>
        </w:rPr>
        <w:t>2</w:t>
      </w:r>
      <w:r w:rsidR="0003184A">
        <w:rPr>
          <w:rFonts w:ascii="Times New Roman" w:hAnsi="Times New Roman" w:cs="Times New Roman"/>
          <w:b w:val="0"/>
          <w:sz w:val="28"/>
          <w:szCs w:val="28"/>
        </w:rPr>
        <w:t>1</w:t>
      </w:r>
      <w:r w:rsidRPr="009B5D24">
        <w:rPr>
          <w:rFonts w:ascii="Times New Roman" w:hAnsi="Times New Roman" w:cs="Times New Roman"/>
          <w:b w:val="0"/>
          <w:sz w:val="28"/>
          <w:szCs w:val="28"/>
        </w:rPr>
        <w:t xml:space="preserve"> годы» приведены в приложении № 3. </w:t>
      </w:r>
    </w:p>
    <w:p w:rsidR="000A3671" w:rsidRDefault="000A3671" w:rsidP="000A3671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3671" w:rsidRPr="009B5D24" w:rsidRDefault="000A3671" w:rsidP="000A3671">
      <w:pPr>
        <w:pStyle w:val="ConsPlusNormal"/>
        <w:widowControl/>
        <w:tabs>
          <w:tab w:val="left" w:pos="11160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5D24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целевой программы</w:t>
      </w:r>
    </w:p>
    <w:p w:rsidR="000A3671" w:rsidRPr="009B5D24" w:rsidRDefault="000A3671" w:rsidP="000A3671">
      <w:pPr>
        <w:pStyle w:val="ConsPlusNormal"/>
        <w:widowControl/>
        <w:tabs>
          <w:tab w:val="left" w:pos="11160"/>
        </w:tabs>
        <w:ind w:left="11160"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A3671" w:rsidRPr="009B5D24" w:rsidRDefault="000A3671" w:rsidP="000A3671">
      <w:pPr>
        <w:jc w:val="both"/>
      </w:pPr>
      <w:r w:rsidRPr="009B5D24">
        <w:t xml:space="preserve">Источниками финансирования программы являются бюджет </w:t>
      </w:r>
      <w:r>
        <w:t xml:space="preserve">сельского </w:t>
      </w:r>
      <w:r w:rsidRPr="009B5D24">
        <w:t>поселения. Общий объем финансирования на 201</w:t>
      </w:r>
      <w:r w:rsidR="0003184A">
        <w:t>9</w:t>
      </w:r>
      <w:r w:rsidRPr="009B5D24">
        <w:t>-20</w:t>
      </w:r>
      <w:r w:rsidR="00B2120D">
        <w:t>2</w:t>
      </w:r>
      <w:r w:rsidR="0003184A">
        <w:t>1</w:t>
      </w:r>
      <w:r w:rsidRPr="009B5D24">
        <w:t xml:space="preserve"> годы  - </w:t>
      </w:r>
      <w:r w:rsidR="0003184A">
        <w:t>3540,3</w:t>
      </w:r>
      <w:r w:rsidRPr="00122760">
        <w:t xml:space="preserve"> </w:t>
      </w:r>
      <w:r w:rsidRPr="009B5D24">
        <w:t xml:space="preserve"> тыс.</w:t>
      </w:r>
      <w:r w:rsidR="002B7A8A">
        <w:t xml:space="preserve"> </w:t>
      </w:r>
      <w:r w:rsidRPr="009B5D24">
        <w:t>рублей, в том числе:</w:t>
      </w:r>
    </w:p>
    <w:p w:rsidR="000A3671" w:rsidRPr="009B5D24" w:rsidRDefault="000A3671" w:rsidP="000A3671">
      <w:pPr>
        <w:jc w:val="both"/>
      </w:pPr>
    </w:p>
    <w:p w:rsidR="000A3671" w:rsidRPr="00122760" w:rsidRDefault="000A3671" w:rsidP="000A367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760">
        <w:rPr>
          <w:rFonts w:ascii="Times New Roman" w:hAnsi="Times New Roman" w:cs="Times New Roman"/>
          <w:sz w:val="28"/>
          <w:szCs w:val="28"/>
        </w:rPr>
        <w:t>201</w:t>
      </w:r>
      <w:r w:rsidR="0003184A">
        <w:rPr>
          <w:rFonts w:ascii="Times New Roman" w:hAnsi="Times New Roman" w:cs="Times New Roman"/>
          <w:sz w:val="28"/>
          <w:szCs w:val="28"/>
        </w:rPr>
        <w:t>9</w:t>
      </w:r>
      <w:r w:rsidRPr="00122760">
        <w:rPr>
          <w:rFonts w:ascii="Times New Roman" w:hAnsi="Times New Roman" w:cs="Times New Roman"/>
          <w:sz w:val="28"/>
          <w:szCs w:val="28"/>
        </w:rPr>
        <w:t xml:space="preserve"> </w:t>
      </w:r>
      <w:r w:rsidR="00C16B79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03184A">
        <w:rPr>
          <w:rFonts w:ascii="Times New Roman" w:hAnsi="Times New Roman" w:cs="Times New Roman"/>
          <w:sz w:val="28"/>
          <w:szCs w:val="28"/>
        </w:rPr>
        <w:t>1440,3</w:t>
      </w:r>
      <w:r w:rsidRPr="0012276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A3671" w:rsidRPr="00122760" w:rsidRDefault="0003184A" w:rsidP="000A367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B2120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1050,0</w:t>
      </w:r>
      <w:r w:rsidR="000A3671" w:rsidRPr="0012276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A3671" w:rsidRPr="00122760" w:rsidRDefault="0003184A" w:rsidP="000A367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B7A8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1000,0</w:t>
      </w:r>
      <w:r w:rsidR="00B2511C">
        <w:rPr>
          <w:rFonts w:ascii="Times New Roman" w:hAnsi="Times New Roman" w:cs="Times New Roman"/>
          <w:sz w:val="28"/>
          <w:szCs w:val="28"/>
        </w:rPr>
        <w:t xml:space="preserve"> </w:t>
      </w:r>
      <w:r w:rsidR="000A3671" w:rsidRPr="00122760">
        <w:rPr>
          <w:rFonts w:ascii="Times New Roman" w:hAnsi="Times New Roman" w:cs="Times New Roman"/>
          <w:sz w:val="28"/>
          <w:szCs w:val="28"/>
        </w:rPr>
        <w:t>тыс. руб.</w:t>
      </w:r>
    </w:p>
    <w:p w:rsidR="000A3671" w:rsidRPr="009B5D24" w:rsidRDefault="000A3671" w:rsidP="000A3671">
      <w:pPr>
        <w:tabs>
          <w:tab w:val="left" w:pos="900"/>
        </w:tabs>
        <w:ind w:firstLine="900"/>
        <w:jc w:val="both"/>
      </w:pPr>
    </w:p>
    <w:p w:rsidR="000A3671" w:rsidRPr="009B5D24" w:rsidRDefault="000A3671" w:rsidP="000A3671">
      <w:pPr>
        <w:tabs>
          <w:tab w:val="left" w:pos="900"/>
        </w:tabs>
        <w:ind w:firstLine="900"/>
        <w:jc w:val="both"/>
      </w:pPr>
      <w:r w:rsidRPr="009B5D24">
        <w:t>Ежегодные объемы финансирования Программы будут уточняться при составлении и уточнении бюджета сельского поселения на соответствующий финансовый год и плановый период.</w:t>
      </w:r>
    </w:p>
    <w:p w:rsidR="000A3671" w:rsidRPr="009B5D24" w:rsidRDefault="000A3671" w:rsidP="000A3671">
      <w:pPr>
        <w:tabs>
          <w:tab w:val="left" w:pos="900"/>
        </w:tabs>
        <w:ind w:firstLine="900"/>
        <w:jc w:val="both"/>
      </w:pPr>
      <w:r w:rsidRPr="009B5D24">
        <w:t>Контроль за расходованием бюджетных средств и выполнением мероприятий Программы осуществляется в порядке, установленном действующим законодательством.</w:t>
      </w:r>
    </w:p>
    <w:p w:rsidR="000A3671" w:rsidRPr="009B5D24" w:rsidRDefault="000A3671" w:rsidP="000A3671">
      <w:pPr>
        <w:tabs>
          <w:tab w:val="left" w:pos="900"/>
        </w:tabs>
        <w:ind w:firstLine="900"/>
        <w:rPr>
          <w:b/>
        </w:rPr>
      </w:pPr>
    </w:p>
    <w:p w:rsidR="000A3671" w:rsidRPr="009B5D24" w:rsidRDefault="000A3671" w:rsidP="000A3671">
      <w:pPr>
        <w:jc w:val="center"/>
        <w:rPr>
          <w:b/>
        </w:rPr>
      </w:pPr>
      <w:r w:rsidRPr="009B5D24">
        <w:rPr>
          <w:b/>
        </w:rPr>
        <w:t xml:space="preserve"> 5. Механизм реализации целевой программы</w:t>
      </w:r>
    </w:p>
    <w:p w:rsidR="000A3671" w:rsidRPr="009B5D24" w:rsidRDefault="000A3671" w:rsidP="000A3671">
      <w:pPr>
        <w:jc w:val="center"/>
        <w:rPr>
          <w:b/>
        </w:rPr>
      </w:pPr>
    </w:p>
    <w:p w:rsidR="000A3671" w:rsidRPr="009B5D24" w:rsidRDefault="000A3671" w:rsidP="000A3671">
      <w:pPr>
        <w:pStyle w:val="ConsPlusNormal"/>
        <w:widowControl/>
        <w:tabs>
          <w:tab w:val="left" w:pos="90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5D24">
        <w:rPr>
          <w:rFonts w:ascii="Times New Roman" w:hAnsi="Times New Roman" w:cs="Times New Roman"/>
          <w:sz w:val="28"/>
          <w:szCs w:val="28"/>
        </w:rPr>
        <w:tab/>
        <w:t>Для реализации Программы и выполнения работ по благоустройству сельского поселения привлекаются подрядные организации. Подрядными организациями могут выступать организации любой формы собственности. Для определения подрядной организации проводятся открытые конкурсные торги, аукционы, запрос котировок цен.</w:t>
      </w:r>
    </w:p>
    <w:p w:rsidR="000A3671" w:rsidRPr="009B5D24" w:rsidRDefault="000A3671" w:rsidP="000A3671">
      <w:pPr>
        <w:pStyle w:val="ConsPlusNormal"/>
        <w:widowControl/>
        <w:tabs>
          <w:tab w:val="left" w:pos="90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5D24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Программы осуществляет начальник отдела     </w:t>
      </w:r>
      <w:r>
        <w:rPr>
          <w:rFonts w:ascii="Times New Roman" w:hAnsi="Times New Roman" w:cs="Times New Roman"/>
          <w:sz w:val="28"/>
          <w:szCs w:val="28"/>
        </w:rPr>
        <w:t>экономики и финансов администрации сельского поселения.</w:t>
      </w:r>
      <w:r w:rsidRPr="009B5D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3671" w:rsidRPr="009B5D24" w:rsidRDefault="000A3671" w:rsidP="000A3671">
      <w:pPr>
        <w:jc w:val="both"/>
        <w:sectPr w:rsidR="000A3671" w:rsidRPr="009B5D24" w:rsidSect="00820807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A3671" w:rsidRDefault="002B7A8A" w:rsidP="0003184A">
      <w:pPr>
        <w:pStyle w:val="ConsPlusNormal"/>
        <w:widowControl/>
        <w:tabs>
          <w:tab w:val="left" w:pos="11160"/>
        </w:tabs>
        <w:ind w:left="5670" w:firstLine="0"/>
        <w:outlineLvl w:val="1"/>
        <w:rPr>
          <w:rFonts w:ascii="Times New Roman" w:hAnsi="Times New Roman" w:cs="Times New Roman"/>
          <w:sz w:val="28"/>
          <w:szCs w:val="24"/>
        </w:rPr>
      </w:pPr>
      <w:r w:rsidRPr="0003184A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03184A">
        <w:rPr>
          <w:rFonts w:ascii="Times New Roman" w:hAnsi="Times New Roman" w:cs="Times New Roman"/>
          <w:sz w:val="28"/>
          <w:szCs w:val="24"/>
        </w:rPr>
        <w:t>1</w:t>
      </w:r>
    </w:p>
    <w:p w:rsidR="0003184A" w:rsidRPr="009B5D24" w:rsidRDefault="0003184A" w:rsidP="0003184A">
      <w:pPr>
        <w:pStyle w:val="ConsPlusNormal"/>
        <w:widowControl/>
        <w:tabs>
          <w:tab w:val="left" w:pos="11160"/>
        </w:tabs>
        <w:ind w:left="567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ведомственной целевой программе </w:t>
      </w:r>
      <w:r w:rsidRPr="0003184A">
        <w:rPr>
          <w:rFonts w:ascii="Times New Roman" w:hAnsi="Times New Roman" w:cs="Times New Roman"/>
          <w:sz w:val="28"/>
          <w:szCs w:val="28"/>
        </w:rPr>
        <w:t>«Благоустройство и озеленение сельского поселения Ларьяк на 2019-2021 годы»</w:t>
      </w:r>
    </w:p>
    <w:p w:rsidR="000A3671" w:rsidRDefault="000A3671" w:rsidP="0003184A">
      <w:pPr>
        <w:pStyle w:val="ConsPlusNormal"/>
        <w:widowControl/>
        <w:tabs>
          <w:tab w:val="left" w:pos="1116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A3671" w:rsidRPr="009B5D24" w:rsidRDefault="000A3671" w:rsidP="000A3671">
      <w:pPr>
        <w:pStyle w:val="ConsPlusNormal"/>
        <w:widowControl/>
        <w:tabs>
          <w:tab w:val="left" w:pos="1116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A3671" w:rsidRPr="0003184A" w:rsidRDefault="000A3671" w:rsidP="000A3671">
      <w:pPr>
        <w:pStyle w:val="ConsPlusNormal"/>
        <w:widowControl/>
        <w:tabs>
          <w:tab w:val="left" w:pos="11160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184A">
        <w:rPr>
          <w:rFonts w:ascii="Times New Roman" w:hAnsi="Times New Roman" w:cs="Times New Roman"/>
          <w:b/>
          <w:sz w:val="28"/>
          <w:szCs w:val="28"/>
        </w:rPr>
        <w:t xml:space="preserve">Ожидаемые конечные, а также непосредственные результаты </w:t>
      </w:r>
    </w:p>
    <w:p w:rsidR="000A3671" w:rsidRPr="0003184A" w:rsidRDefault="000A3671" w:rsidP="000A3671">
      <w:pPr>
        <w:autoSpaceDE w:val="0"/>
        <w:autoSpaceDN w:val="0"/>
        <w:adjustRightInd w:val="0"/>
        <w:jc w:val="center"/>
        <w:rPr>
          <w:b/>
        </w:rPr>
      </w:pPr>
      <w:r w:rsidRPr="0003184A">
        <w:rPr>
          <w:b/>
        </w:rPr>
        <w:t xml:space="preserve">реализации  программы </w:t>
      </w:r>
    </w:p>
    <w:p w:rsidR="000A3671" w:rsidRPr="009B5D24" w:rsidRDefault="000A3671" w:rsidP="000A3671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93"/>
        <w:gridCol w:w="2609"/>
        <w:gridCol w:w="1438"/>
        <w:gridCol w:w="1185"/>
        <w:gridCol w:w="1185"/>
        <w:gridCol w:w="1185"/>
        <w:gridCol w:w="1375"/>
      </w:tblGrid>
      <w:tr w:rsidR="000A3671" w:rsidRPr="009B5D24" w:rsidTr="002B7A8A">
        <w:trPr>
          <w:trHeight w:val="300"/>
        </w:trPr>
        <w:tc>
          <w:tcPr>
            <w:tcW w:w="593" w:type="dxa"/>
            <w:vMerge w:val="restart"/>
          </w:tcPr>
          <w:p w:rsidR="000A3671" w:rsidRPr="009B5D24" w:rsidRDefault="000A3671" w:rsidP="002B7A8A">
            <w:pPr>
              <w:pStyle w:val="ConsPlusNormal"/>
              <w:widowControl/>
              <w:tabs>
                <w:tab w:val="left" w:pos="111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609" w:type="dxa"/>
            <w:vMerge w:val="restart"/>
          </w:tcPr>
          <w:p w:rsidR="000A3671" w:rsidRPr="009B5D24" w:rsidRDefault="000A3671" w:rsidP="002B7A8A">
            <w:pPr>
              <w:pStyle w:val="ConsPlusNormal"/>
              <w:widowControl/>
              <w:tabs>
                <w:tab w:val="left" w:pos="111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38" w:type="dxa"/>
            <w:vMerge w:val="restart"/>
          </w:tcPr>
          <w:p w:rsidR="000A3671" w:rsidRPr="009B5D24" w:rsidRDefault="000A3671" w:rsidP="002B7A8A">
            <w:pPr>
              <w:pStyle w:val="ConsPlusNormal"/>
              <w:widowControl/>
              <w:tabs>
                <w:tab w:val="left" w:pos="111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555" w:type="dxa"/>
            <w:gridSpan w:val="3"/>
          </w:tcPr>
          <w:p w:rsidR="000A3671" w:rsidRPr="009B5D24" w:rsidRDefault="000A3671" w:rsidP="005B7598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375" w:type="dxa"/>
            <w:vMerge w:val="restart"/>
          </w:tcPr>
          <w:p w:rsidR="000A3671" w:rsidRPr="009B5D24" w:rsidRDefault="000A3671" w:rsidP="002B7A8A">
            <w:pPr>
              <w:pStyle w:val="ConsPlusNormal"/>
              <w:widowControl/>
              <w:tabs>
                <w:tab w:val="left" w:pos="111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 окончания  действия программы</w:t>
            </w:r>
          </w:p>
        </w:tc>
      </w:tr>
      <w:tr w:rsidR="000A3671" w:rsidRPr="009B5D24" w:rsidTr="002B7A8A">
        <w:trPr>
          <w:trHeight w:val="255"/>
        </w:trPr>
        <w:tc>
          <w:tcPr>
            <w:tcW w:w="593" w:type="dxa"/>
            <w:vMerge/>
          </w:tcPr>
          <w:p w:rsidR="000A3671" w:rsidRPr="009B5D24" w:rsidRDefault="000A3671" w:rsidP="005B7598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0A3671" w:rsidRPr="009B5D24" w:rsidRDefault="000A3671" w:rsidP="005B7598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0A3671" w:rsidRPr="009B5D24" w:rsidRDefault="000A3671" w:rsidP="005B7598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0A3671" w:rsidRPr="009B5D24" w:rsidRDefault="000A3671" w:rsidP="00A03327">
            <w:pPr>
              <w:pStyle w:val="ConsPlusNormal"/>
              <w:widowControl/>
              <w:tabs>
                <w:tab w:val="left" w:pos="111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033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nil"/>
            </w:tcBorders>
          </w:tcPr>
          <w:p w:rsidR="000A3671" w:rsidRPr="009B5D24" w:rsidRDefault="000A3671" w:rsidP="002B7A8A">
            <w:pPr>
              <w:pStyle w:val="ConsPlusNormal"/>
              <w:widowControl/>
              <w:tabs>
                <w:tab w:val="left" w:pos="111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33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A3671" w:rsidRPr="009B5D24" w:rsidRDefault="000A3671" w:rsidP="005B7598">
            <w:pPr>
              <w:pStyle w:val="ConsPlusNormal"/>
              <w:tabs>
                <w:tab w:val="left" w:pos="11160"/>
              </w:tabs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A3671" w:rsidRPr="009B5D24" w:rsidRDefault="000A3671" w:rsidP="00A03327">
            <w:pPr>
              <w:pStyle w:val="ConsPlusNormal"/>
              <w:widowControl/>
              <w:tabs>
                <w:tab w:val="left" w:pos="111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1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Merge/>
          </w:tcPr>
          <w:p w:rsidR="000A3671" w:rsidRPr="009B5D24" w:rsidRDefault="000A3671" w:rsidP="002B7A8A">
            <w:pPr>
              <w:pStyle w:val="ConsPlusNormal"/>
              <w:widowControl/>
              <w:tabs>
                <w:tab w:val="left" w:pos="111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671" w:rsidRPr="009B5D24" w:rsidTr="002B7A8A">
        <w:tc>
          <w:tcPr>
            <w:tcW w:w="593" w:type="dxa"/>
          </w:tcPr>
          <w:p w:rsidR="000A3671" w:rsidRPr="009B5D24" w:rsidRDefault="000A3671" w:rsidP="005B7598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0A3671" w:rsidRPr="009B5D24" w:rsidRDefault="000A3671" w:rsidP="005B7598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0A3671" w:rsidRPr="009B5D24" w:rsidRDefault="000A3671" w:rsidP="005B7598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0A3671" w:rsidRPr="009B5D24" w:rsidRDefault="000A3671" w:rsidP="005B7598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0A3671" w:rsidRPr="009B5D24" w:rsidRDefault="000A3671" w:rsidP="005B7598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0A3671" w:rsidRPr="009B5D24" w:rsidRDefault="000A3671" w:rsidP="005B7598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0A3671" w:rsidRPr="009B5D24" w:rsidRDefault="000A3671" w:rsidP="005B7598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D3F" w:rsidRPr="009B5D24" w:rsidTr="003F3692">
        <w:tc>
          <w:tcPr>
            <w:tcW w:w="9570" w:type="dxa"/>
            <w:gridSpan w:val="7"/>
          </w:tcPr>
          <w:p w:rsidR="00804D3F" w:rsidRPr="009B5D24" w:rsidRDefault="00804D3F" w:rsidP="00804D3F">
            <w:pPr>
              <w:pStyle w:val="ConsPlusNormal"/>
              <w:widowControl/>
              <w:tabs>
                <w:tab w:val="left" w:pos="111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0A3671" w:rsidRPr="009B5D24" w:rsidTr="001541A8">
        <w:tc>
          <w:tcPr>
            <w:tcW w:w="593" w:type="dxa"/>
          </w:tcPr>
          <w:p w:rsidR="000A3671" w:rsidRPr="00FC7C2C" w:rsidRDefault="000A3671" w:rsidP="00804D3F">
            <w:pPr>
              <w:pStyle w:val="ConsPlusNormal"/>
              <w:widowControl/>
              <w:tabs>
                <w:tab w:val="left" w:pos="111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234DFF" w:rsidRPr="00FC7C2C" w:rsidRDefault="000A3671" w:rsidP="005B7598">
            <w:pPr>
              <w:pStyle w:val="ConsPlusNormal"/>
              <w:widowControl/>
              <w:tabs>
                <w:tab w:val="left" w:pos="1116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Уличное освещение, техническое обслуживание (м)</w:t>
            </w:r>
          </w:p>
        </w:tc>
        <w:tc>
          <w:tcPr>
            <w:tcW w:w="1438" w:type="dxa"/>
            <w:vAlign w:val="center"/>
          </w:tcPr>
          <w:p w:rsidR="000A3671" w:rsidRPr="00FC7C2C" w:rsidRDefault="000A3671" w:rsidP="00804D3F">
            <w:pPr>
              <w:pStyle w:val="ConsPlusNormal"/>
              <w:widowControl/>
              <w:tabs>
                <w:tab w:val="left" w:pos="111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22 000</w:t>
            </w:r>
          </w:p>
        </w:tc>
        <w:tc>
          <w:tcPr>
            <w:tcW w:w="1185" w:type="dxa"/>
            <w:vAlign w:val="center"/>
          </w:tcPr>
          <w:p w:rsidR="000A3671" w:rsidRPr="00FC7C2C" w:rsidRDefault="000A3671" w:rsidP="00804D3F">
            <w:pPr>
              <w:jc w:val="center"/>
              <w:rPr>
                <w:color w:val="000000" w:themeColor="text1"/>
              </w:rPr>
            </w:pPr>
            <w:r w:rsidRPr="00FC7C2C">
              <w:rPr>
                <w:color w:val="000000" w:themeColor="text1"/>
                <w:sz w:val="24"/>
                <w:szCs w:val="24"/>
              </w:rPr>
              <w:t>22 000</w:t>
            </w:r>
          </w:p>
        </w:tc>
        <w:tc>
          <w:tcPr>
            <w:tcW w:w="1185" w:type="dxa"/>
            <w:vAlign w:val="center"/>
          </w:tcPr>
          <w:p w:rsidR="000A3671" w:rsidRPr="00FC7C2C" w:rsidRDefault="000A3671" w:rsidP="00804D3F">
            <w:pPr>
              <w:jc w:val="center"/>
              <w:rPr>
                <w:color w:val="000000" w:themeColor="text1"/>
              </w:rPr>
            </w:pPr>
            <w:r w:rsidRPr="00FC7C2C">
              <w:rPr>
                <w:color w:val="000000" w:themeColor="text1"/>
                <w:sz w:val="24"/>
                <w:szCs w:val="24"/>
              </w:rPr>
              <w:t>22 000</w:t>
            </w:r>
          </w:p>
        </w:tc>
        <w:tc>
          <w:tcPr>
            <w:tcW w:w="1185" w:type="dxa"/>
            <w:vAlign w:val="center"/>
          </w:tcPr>
          <w:p w:rsidR="000A3671" w:rsidRPr="00FC7C2C" w:rsidRDefault="000A3671" w:rsidP="00804D3F">
            <w:pPr>
              <w:jc w:val="center"/>
              <w:rPr>
                <w:color w:val="000000" w:themeColor="text1"/>
              </w:rPr>
            </w:pPr>
            <w:r w:rsidRPr="00FC7C2C">
              <w:rPr>
                <w:color w:val="000000" w:themeColor="text1"/>
                <w:sz w:val="24"/>
                <w:szCs w:val="24"/>
              </w:rPr>
              <w:t>22 000</w:t>
            </w:r>
          </w:p>
        </w:tc>
        <w:tc>
          <w:tcPr>
            <w:tcW w:w="1375" w:type="dxa"/>
            <w:vAlign w:val="center"/>
          </w:tcPr>
          <w:p w:rsidR="000A3671" w:rsidRPr="00FC7C2C" w:rsidRDefault="000A3671" w:rsidP="00804D3F">
            <w:pPr>
              <w:jc w:val="center"/>
              <w:rPr>
                <w:color w:val="000000" w:themeColor="text1"/>
              </w:rPr>
            </w:pPr>
            <w:r w:rsidRPr="00FC7C2C">
              <w:rPr>
                <w:color w:val="000000" w:themeColor="text1"/>
                <w:sz w:val="24"/>
                <w:szCs w:val="24"/>
              </w:rPr>
              <w:t>22 000</w:t>
            </w:r>
          </w:p>
        </w:tc>
      </w:tr>
      <w:tr w:rsidR="00234DFF" w:rsidRPr="009B5D24" w:rsidTr="001541A8">
        <w:tc>
          <w:tcPr>
            <w:tcW w:w="593" w:type="dxa"/>
          </w:tcPr>
          <w:p w:rsidR="00234DFF" w:rsidRPr="00FC7C2C" w:rsidRDefault="00234DFF" w:rsidP="00804D3F">
            <w:pPr>
              <w:pStyle w:val="ConsPlusNormal"/>
              <w:widowControl/>
              <w:tabs>
                <w:tab w:val="left" w:pos="111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:rsidR="00234DFF" w:rsidRPr="00FC7C2C" w:rsidRDefault="00234DFF" w:rsidP="005B7598">
            <w:pPr>
              <w:pStyle w:val="ConsPlusNormal"/>
              <w:widowControl/>
              <w:tabs>
                <w:tab w:val="left" w:pos="1116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похоронного дела (реестр мест захоронения, таблички на местах) (шт)</w:t>
            </w:r>
          </w:p>
        </w:tc>
        <w:tc>
          <w:tcPr>
            <w:tcW w:w="1438" w:type="dxa"/>
            <w:vAlign w:val="center"/>
          </w:tcPr>
          <w:p w:rsidR="00234DFF" w:rsidRDefault="00234DFF" w:rsidP="00804D3F">
            <w:pPr>
              <w:pStyle w:val="ConsPlusNormal"/>
              <w:widowControl/>
              <w:tabs>
                <w:tab w:val="left" w:pos="111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234DFF" w:rsidRPr="00FC7C2C" w:rsidRDefault="00234DFF" w:rsidP="00804D3F">
            <w:pPr>
              <w:pStyle w:val="ConsPlusNormal"/>
              <w:widowControl/>
              <w:tabs>
                <w:tab w:val="left" w:pos="111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34DFF" w:rsidRPr="00FC7C2C" w:rsidRDefault="00B824F5" w:rsidP="00804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85" w:type="dxa"/>
            <w:vAlign w:val="center"/>
          </w:tcPr>
          <w:p w:rsidR="00234DFF" w:rsidRPr="00FC7C2C" w:rsidRDefault="00B824F5" w:rsidP="00804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185" w:type="dxa"/>
            <w:vAlign w:val="center"/>
          </w:tcPr>
          <w:p w:rsidR="00234DFF" w:rsidRPr="00FC7C2C" w:rsidRDefault="00B824F5" w:rsidP="00804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75" w:type="dxa"/>
            <w:vAlign w:val="center"/>
          </w:tcPr>
          <w:p w:rsidR="00234DFF" w:rsidRPr="00FC7C2C" w:rsidRDefault="00B824F5" w:rsidP="00804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500</w:t>
            </w:r>
          </w:p>
        </w:tc>
      </w:tr>
      <w:tr w:rsidR="00C16B79" w:rsidRPr="009B5D24" w:rsidTr="00EB1ACE">
        <w:tc>
          <w:tcPr>
            <w:tcW w:w="9570" w:type="dxa"/>
            <w:gridSpan w:val="7"/>
          </w:tcPr>
          <w:p w:rsidR="00C16B79" w:rsidRPr="00FC7C2C" w:rsidRDefault="00C16B79" w:rsidP="00C16B7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Показатели конечных результатов</w:t>
            </w:r>
          </w:p>
        </w:tc>
      </w:tr>
      <w:tr w:rsidR="00C16B79" w:rsidRPr="009B5D24" w:rsidTr="00804D3F">
        <w:tc>
          <w:tcPr>
            <w:tcW w:w="593" w:type="dxa"/>
          </w:tcPr>
          <w:p w:rsidR="00C16B79" w:rsidRPr="00FC7C2C" w:rsidRDefault="00C16B79" w:rsidP="00995EA7">
            <w:pPr>
              <w:pStyle w:val="ConsPlusNormal"/>
              <w:widowControl/>
              <w:tabs>
                <w:tab w:val="left" w:pos="111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C16B79" w:rsidRPr="00FC7C2C" w:rsidRDefault="00C16B79" w:rsidP="00995EA7">
            <w:pPr>
              <w:pStyle w:val="ConsPlusNormal"/>
              <w:widowControl/>
              <w:tabs>
                <w:tab w:val="left" w:pos="1116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Уличное освещение, техническое обслуживание (м)</w:t>
            </w:r>
          </w:p>
        </w:tc>
        <w:tc>
          <w:tcPr>
            <w:tcW w:w="1438" w:type="dxa"/>
            <w:vAlign w:val="center"/>
          </w:tcPr>
          <w:p w:rsidR="00C16B79" w:rsidRPr="00FC7C2C" w:rsidRDefault="00C16B79" w:rsidP="00995EA7">
            <w:pPr>
              <w:pStyle w:val="ConsPlusNormal"/>
              <w:widowControl/>
              <w:tabs>
                <w:tab w:val="left" w:pos="111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22 000</w:t>
            </w:r>
          </w:p>
        </w:tc>
        <w:tc>
          <w:tcPr>
            <w:tcW w:w="1185" w:type="dxa"/>
            <w:vAlign w:val="center"/>
          </w:tcPr>
          <w:p w:rsidR="00C16B79" w:rsidRPr="00FC7C2C" w:rsidRDefault="00C16B79" w:rsidP="00995EA7">
            <w:pPr>
              <w:jc w:val="center"/>
              <w:rPr>
                <w:color w:val="000000" w:themeColor="text1"/>
              </w:rPr>
            </w:pPr>
            <w:r w:rsidRPr="00FC7C2C">
              <w:rPr>
                <w:color w:val="000000" w:themeColor="text1"/>
                <w:sz w:val="24"/>
                <w:szCs w:val="24"/>
              </w:rPr>
              <w:t>22 000</w:t>
            </w:r>
          </w:p>
        </w:tc>
        <w:tc>
          <w:tcPr>
            <w:tcW w:w="1185" w:type="dxa"/>
            <w:vAlign w:val="center"/>
          </w:tcPr>
          <w:p w:rsidR="00C16B79" w:rsidRPr="00FC7C2C" w:rsidRDefault="00C16B79" w:rsidP="00995EA7">
            <w:pPr>
              <w:jc w:val="center"/>
              <w:rPr>
                <w:color w:val="000000" w:themeColor="text1"/>
              </w:rPr>
            </w:pPr>
            <w:r w:rsidRPr="00FC7C2C">
              <w:rPr>
                <w:color w:val="000000" w:themeColor="text1"/>
                <w:sz w:val="24"/>
                <w:szCs w:val="24"/>
              </w:rPr>
              <w:t>22 000</w:t>
            </w:r>
          </w:p>
        </w:tc>
        <w:tc>
          <w:tcPr>
            <w:tcW w:w="1185" w:type="dxa"/>
            <w:vAlign w:val="center"/>
          </w:tcPr>
          <w:p w:rsidR="00C16B79" w:rsidRPr="00FC7C2C" w:rsidRDefault="00C16B79" w:rsidP="00995EA7">
            <w:pPr>
              <w:jc w:val="center"/>
              <w:rPr>
                <w:color w:val="000000" w:themeColor="text1"/>
              </w:rPr>
            </w:pPr>
            <w:r w:rsidRPr="00FC7C2C">
              <w:rPr>
                <w:color w:val="000000" w:themeColor="text1"/>
                <w:sz w:val="24"/>
                <w:szCs w:val="24"/>
              </w:rPr>
              <w:t>22 000</w:t>
            </w:r>
          </w:p>
        </w:tc>
        <w:tc>
          <w:tcPr>
            <w:tcW w:w="1375" w:type="dxa"/>
            <w:vAlign w:val="center"/>
          </w:tcPr>
          <w:p w:rsidR="00C16B79" w:rsidRPr="00FC7C2C" w:rsidRDefault="00C16B79" w:rsidP="00995EA7">
            <w:pPr>
              <w:jc w:val="center"/>
              <w:rPr>
                <w:color w:val="000000" w:themeColor="text1"/>
              </w:rPr>
            </w:pPr>
            <w:r w:rsidRPr="00FC7C2C">
              <w:rPr>
                <w:color w:val="000000" w:themeColor="text1"/>
                <w:sz w:val="24"/>
                <w:szCs w:val="24"/>
              </w:rPr>
              <w:t>22 000</w:t>
            </w:r>
          </w:p>
        </w:tc>
      </w:tr>
      <w:tr w:rsidR="00234DFF" w:rsidRPr="009B5D24" w:rsidTr="00804D3F">
        <w:tc>
          <w:tcPr>
            <w:tcW w:w="593" w:type="dxa"/>
          </w:tcPr>
          <w:p w:rsidR="00234DFF" w:rsidRPr="00FC7C2C" w:rsidRDefault="00234DFF" w:rsidP="00995EA7">
            <w:pPr>
              <w:pStyle w:val="ConsPlusNormal"/>
              <w:widowControl/>
              <w:tabs>
                <w:tab w:val="left" w:pos="111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:rsidR="00234DFF" w:rsidRPr="00FC7C2C" w:rsidRDefault="00234DFF" w:rsidP="00995EA7">
            <w:pPr>
              <w:pStyle w:val="ConsPlusNormal"/>
              <w:widowControl/>
              <w:tabs>
                <w:tab w:val="left" w:pos="1116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похоронного дела (реестр мест захоронения, таблички на местах)</w:t>
            </w:r>
            <w:r w:rsidR="00B82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(шт)</w:t>
            </w:r>
          </w:p>
        </w:tc>
        <w:tc>
          <w:tcPr>
            <w:tcW w:w="1438" w:type="dxa"/>
            <w:vAlign w:val="center"/>
          </w:tcPr>
          <w:p w:rsidR="00234DFF" w:rsidRPr="00FC7C2C" w:rsidRDefault="00234DFF" w:rsidP="00995EA7">
            <w:pPr>
              <w:pStyle w:val="ConsPlusNormal"/>
              <w:widowControl/>
              <w:tabs>
                <w:tab w:val="left" w:pos="111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center"/>
          </w:tcPr>
          <w:p w:rsidR="00234DFF" w:rsidRPr="00FC7C2C" w:rsidRDefault="00B824F5" w:rsidP="00995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85" w:type="dxa"/>
            <w:vAlign w:val="center"/>
          </w:tcPr>
          <w:p w:rsidR="00234DFF" w:rsidRPr="00FC7C2C" w:rsidRDefault="00B824F5" w:rsidP="00995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185" w:type="dxa"/>
            <w:vAlign w:val="center"/>
          </w:tcPr>
          <w:p w:rsidR="00234DFF" w:rsidRPr="00FC7C2C" w:rsidRDefault="00B824F5" w:rsidP="00995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75" w:type="dxa"/>
            <w:vAlign w:val="center"/>
          </w:tcPr>
          <w:p w:rsidR="00234DFF" w:rsidRPr="00FC7C2C" w:rsidRDefault="00B824F5" w:rsidP="00995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500</w:t>
            </w:r>
          </w:p>
        </w:tc>
      </w:tr>
    </w:tbl>
    <w:p w:rsidR="000A3671" w:rsidRPr="009B5D24" w:rsidRDefault="000A3671" w:rsidP="000A3671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3671" w:rsidRPr="009B5D24" w:rsidRDefault="000A3671" w:rsidP="000A3671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41A8" w:rsidRDefault="000A3671" w:rsidP="000A3671">
      <w:pPr>
        <w:pStyle w:val="ConsPlusNormal"/>
        <w:widowControl/>
        <w:tabs>
          <w:tab w:val="left" w:pos="111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5D2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5D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1A8" w:rsidRDefault="001541A8" w:rsidP="000A3671">
      <w:pPr>
        <w:pStyle w:val="ConsPlusNormal"/>
        <w:widowControl/>
        <w:tabs>
          <w:tab w:val="left" w:pos="111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41A8" w:rsidRDefault="001541A8" w:rsidP="000A3671">
      <w:pPr>
        <w:pStyle w:val="ConsPlusNormal"/>
        <w:widowControl/>
        <w:tabs>
          <w:tab w:val="left" w:pos="111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41A8" w:rsidRDefault="001541A8" w:rsidP="000A3671">
      <w:pPr>
        <w:pStyle w:val="ConsPlusNormal"/>
        <w:widowControl/>
        <w:tabs>
          <w:tab w:val="left" w:pos="111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41A8" w:rsidRDefault="001541A8" w:rsidP="000A3671">
      <w:pPr>
        <w:pStyle w:val="ConsPlusNormal"/>
        <w:widowControl/>
        <w:tabs>
          <w:tab w:val="left" w:pos="111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41A8" w:rsidRDefault="001541A8" w:rsidP="000A3671">
      <w:pPr>
        <w:pStyle w:val="ConsPlusNormal"/>
        <w:widowControl/>
        <w:tabs>
          <w:tab w:val="left" w:pos="111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41A8" w:rsidRDefault="001541A8" w:rsidP="000A3671">
      <w:pPr>
        <w:pStyle w:val="ConsPlusNormal"/>
        <w:widowControl/>
        <w:tabs>
          <w:tab w:val="left" w:pos="111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41A8" w:rsidRDefault="001541A8" w:rsidP="000A3671">
      <w:pPr>
        <w:pStyle w:val="ConsPlusNormal"/>
        <w:widowControl/>
        <w:tabs>
          <w:tab w:val="left" w:pos="111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41A8" w:rsidRDefault="001541A8" w:rsidP="000A3671">
      <w:pPr>
        <w:pStyle w:val="ConsPlusNormal"/>
        <w:widowControl/>
        <w:tabs>
          <w:tab w:val="left" w:pos="111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41A8" w:rsidRDefault="001541A8" w:rsidP="000A3671">
      <w:pPr>
        <w:pStyle w:val="ConsPlusNormal"/>
        <w:widowControl/>
        <w:tabs>
          <w:tab w:val="left" w:pos="111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41A8" w:rsidRDefault="001541A8" w:rsidP="000A3671">
      <w:pPr>
        <w:pStyle w:val="ConsPlusNormal"/>
        <w:widowControl/>
        <w:tabs>
          <w:tab w:val="left" w:pos="111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41A8" w:rsidRDefault="001541A8" w:rsidP="000A3671">
      <w:pPr>
        <w:pStyle w:val="ConsPlusNormal"/>
        <w:widowControl/>
        <w:tabs>
          <w:tab w:val="left" w:pos="111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41A8" w:rsidRDefault="001541A8" w:rsidP="000A3671">
      <w:pPr>
        <w:pStyle w:val="ConsPlusNormal"/>
        <w:widowControl/>
        <w:tabs>
          <w:tab w:val="left" w:pos="111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41A8" w:rsidRDefault="001541A8" w:rsidP="000A3671">
      <w:pPr>
        <w:pStyle w:val="ConsPlusNormal"/>
        <w:widowControl/>
        <w:tabs>
          <w:tab w:val="left" w:pos="111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41A8" w:rsidRDefault="001541A8" w:rsidP="000A3671">
      <w:pPr>
        <w:pStyle w:val="ConsPlusNormal"/>
        <w:widowControl/>
        <w:tabs>
          <w:tab w:val="left" w:pos="111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3327" w:rsidRDefault="00A03327" w:rsidP="00A03327">
      <w:pPr>
        <w:pStyle w:val="ConsPlusNormal"/>
        <w:widowControl/>
        <w:tabs>
          <w:tab w:val="left" w:pos="11160"/>
        </w:tabs>
        <w:ind w:left="5670" w:firstLine="0"/>
        <w:outlineLvl w:val="1"/>
        <w:rPr>
          <w:rFonts w:ascii="Times New Roman" w:hAnsi="Times New Roman" w:cs="Times New Roman"/>
          <w:sz w:val="28"/>
          <w:szCs w:val="24"/>
        </w:rPr>
      </w:pPr>
    </w:p>
    <w:p w:rsidR="00A03327" w:rsidRDefault="00A03327" w:rsidP="00A03327">
      <w:pPr>
        <w:pStyle w:val="ConsPlusNormal"/>
        <w:widowControl/>
        <w:tabs>
          <w:tab w:val="left" w:pos="11160"/>
        </w:tabs>
        <w:ind w:left="5670" w:firstLine="0"/>
        <w:outlineLvl w:val="1"/>
        <w:rPr>
          <w:rFonts w:ascii="Times New Roman" w:hAnsi="Times New Roman" w:cs="Times New Roman"/>
          <w:sz w:val="28"/>
          <w:szCs w:val="24"/>
        </w:rPr>
      </w:pPr>
      <w:r w:rsidRPr="0003184A">
        <w:rPr>
          <w:rFonts w:ascii="Times New Roman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A03327" w:rsidRPr="009B5D24" w:rsidRDefault="00A03327" w:rsidP="00A03327">
      <w:pPr>
        <w:pStyle w:val="ConsPlusNormal"/>
        <w:widowControl/>
        <w:tabs>
          <w:tab w:val="left" w:pos="11160"/>
        </w:tabs>
        <w:ind w:left="567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ведомственной целевой программе </w:t>
      </w:r>
      <w:r w:rsidRPr="0003184A">
        <w:rPr>
          <w:rFonts w:ascii="Times New Roman" w:hAnsi="Times New Roman" w:cs="Times New Roman"/>
          <w:sz w:val="28"/>
          <w:szCs w:val="28"/>
        </w:rPr>
        <w:t>«Благоустройство и озеленение сельского поселения Ларьяк на 2019-2021 годы»</w:t>
      </w:r>
    </w:p>
    <w:p w:rsidR="000A3671" w:rsidRPr="009B5D24" w:rsidRDefault="000A3671" w:rsidP="000A3671">
      <w:pPr>
        <w:autoSpaceDE w:val="0"/>
        <w:autoSpaceDN w:val="0"/>
        <w:adjustRightInd w:val="0"/>
        <w:jc w:val="center"/>
        <w:rPr>
          <w:b/>
        </w:rPr>
      </w:pPr>
    </w:p>
    <w:p w:rsidR="000A3671" w:rsidRPr="009B5D24" w:rsidRDefault="000A3671" w:rsidP="000A3671">
      <w:pPr>
        <w:autoSpaceDE w:val="0"/>
        <w:autoSpaceDN w:val="0"/>
        <w:adjustRightInd w:val="0"/>
        <w:jc w:val="center"/>
        <w:rPr>
          <w:b/>
        </w:rPr>
      </w:pPr>
      <w:r w:rsidRPr="009B5D24">
        <w:rPr>
          <w:b/>
        </w:rPr>
        <w:t>Перечень основных программных мероприятий</w:t>
      </w:r>
    </w:p>
    <w:p w:rsidR="000A3671" w:rsidRPr="009B5D24" w:rsidRDefault="000A3671" w:rsidP="000A3671">
      <w:pPr>
        <w:autoSpaceDE w:val="0"/>
        <w:autoSpaceDN w:val="0"/>
        <w:adjustRightInd w:val="0"/>
        <w:jc w:val="center"/>
      </w:pPr>
      <w:r w:rsidRPr="009B5D24">
        <w:rPr>
          <w:b/>
        </w:rPr>
        <w:t>ведомственной целевой программы</w:t>
      </w:r>
      <w:r w:rsidRPr="009B5D24">
        <w:t xml:space="preserve"> </w:t>
      </w:r>
    </w:p>
    <w:p w:rsidR="000A3671" w:rsidRPr="009B5D24" w:rsidRDefault="000A3671" w:rsidP="000A3671">
      <w:pPr>
        <w:jc w:val="center"/>
        <w:rPr>
          <w:b/>
        </w:rPr>
      </w:pPr>
    </w:p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200"/>
        <w:gridCol w:w="960"/>
        <w:gridCol w:w="1200"/>
        <w:gridCol w:w="1080"/>
        <w:gridCol w:w="1440"/>
      </w:tblGrid>
      <w:tr w:rsidR="000A3671" w:rsidRPr="009B5D24" w:rsidTr="005B7598">
        <w:trPr>
          <w:cantSplit/>
          <w:trHeight w:val="36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671" w:rsidRPr="009B5D24" w:rsidRDefault="000A3671" w:rsidP="005B7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B5D2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671" w:rsidRPr="009B5D24" w:rsidRDefault="000A3671" w:rsidP="005B759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</w:t>
            </w:r>
            <w:r w:rsidRPr="009B5D2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71" w:rsidRPr="009B5D24" w:rsidRDefault="000A3671" w:rsidP="005B7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</w:t>
            </w:r>
          </w:p>
          <w:p w:rsidR="000A3671" w:rsidRPr="009B5D24" w:rsidRDefault="000A3671" w:rsidP="005B7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</w:p>
          <w:p w:rsidR="000A3671" w:rsidRPr="009B5D24" w:rsidRDefault="000A3671" w:rsidP="005B7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671" w:rsidRPr="009B5D24" w:rsidRDefault="000A3671" w:rsidP="005B759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0A3671" w:rsidRPr="009B5D24" w:rsidTr="005B7598">
        <w:trPr>
          <w:cantSplit/>
          <w:trHeight w:val="240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671" w:rsidRPr="009B5D24" w:rsidRDefault="000A3671" w:rsidP="005B7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671" w:rsidRPr="009B5D24" w:rsidRDefault="000A3671" w:rsidP="005B7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671" w:rsidRPr="009B5D24" w:rsidRDefault="000A3671" w:rsidP="005B7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71" w:rsidRPr="009B5D24" w:rsidRDefault="000A3671" w:rsidP="005B7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671" w:rsidRPr="009B5D24" w:rsidRDefault="000A3671" w:rsidP="005B7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671" w:rsidRPr="009B5D24" w:rsidTr="005B7598">
        <w:trPr>
          <w:cantSplit/>
          <w:trHeight w:val="360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71" w:rsidRPr="009B5D24" w:rsidRDefault="000A3671" w:rsidP="005B7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71" w:rsidRPr="009B5D24" w:rsidRDefault="000A3671" w:rsidP="005B7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71" w:rsidRPr="009B5D24" w:rsidRDefault="000A3671" w:rsidP="005B7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71" w:rsidRPr="009B5D24" w:rsidRDefault="000A3671" w:rsidP="00A033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0332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B5D24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71" w:rsidRPr="009B5D24" w:rsidRDefault="00A03327" w:rsidP="00B212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0A3671" w:rsidRPr="009B5D24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71" w:rsidRPr="009B5D24" w:rsidRDefault="000A3671" w:rsidP="00A033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212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033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B5D2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71" w:rsidRPr="009B5D24" w:rsidRDefault="000A3671" w:rsidP="005B7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671" w:rsidRPr="009B5D24" w:rsidTr="005B7598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71" w:rsidRPr="009B5D24" w:rsidRDefault="000A3671" w:rsidP="005B7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71" w:rsidRPr="009B5D24" w:rsidRDefault="000A3671" w:rsidP="005B7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71" w:rsidRPr="009B5D24" w:rsidRDefault="000A3671" w:rsidP="005B7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71" w:rsidRPr="009B5D24" w:rsidRDefault="000A3671" w:rsidP="005B7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71" w:rsidRPr="009B5D24" w:rsidRDefault="000A3671" w:rsidP="005B7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71" w:rsidRPr="009B5D24" w:rsidRDefault="000A3671" w:rsidP="005B7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71" w:rsidRPr="009B5D24" w:rsidRDefault="000A3671" w:rsidP="005B7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671" w:rsidRPr="009B5D24" w:rsidTr="005B7598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71" w:rsidRPr="009B5D24" w:rsidRDefault="0048170E" w:rsidP="004817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71" w:rsidRPr="00FC7C2C" w:rsidRDefault="000A3671" w:rsidP="005B7598">
            <w:pPr>
              <w:pStyle w:val="ConsPlusNormal"/>
              <w:widowControl/>
              <w:tabs>
                <w:tab w:val="left" w:pos="1100"/>
                <w:tab w:val="left" w:pos="1400"/>
                <w:tab w:val="left" w:pos="1800"/>
                <w:tab w:val="left" w:pos="1900"/>
                <w:tab w:val="left" w:pos="6400"/>
              </w:tabs>
              <w:ind w:right="-1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Уличное освещение, техническое обслуживание  и текущий ремонт электросетей и электрооборудования  уличного освещения  в населенных пунктах сельского поселения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71" w:rsidRPr="00FC7C2C" w:rsidRDefault="00A03327" w:rsidP="00234DFF">
            <w:pPr>
              <w:ind w:left="-70" w:right="-7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3540,3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71" w:rsidRPr="00FC7C2C" w:rsidRDefault="00A03327" w:rsidP="0022204E">
            <w:pPr>
              <w:ind w:left="-70" w:right="-7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1440,0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71" w:rsidRPr="00FC7C2C" w:rsidRDefault="00A03327" w:rsidP="005B7598">
            <w:pPr>
              <w:ind w:left="-70" w:right="-7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71" w:rsidRPr="00FC7C2C" w:rsidRDefault="00A03327" w:rsidP="005B7598">
            <w:pPr>
              <w:ind w:left="-70" w:right="-7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71" w:rsidRPr="00FC7C2C" w:rsidRDefault="000A3671" w:rsidP="005B7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671" w:rsidRDefault="000A3671" w:rsidP="005B7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671" w:rsidRPr="00FC7C2C" w:rsidRDefault="000A3671" w:rsidP="00A033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A03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C7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A03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234DFF" w:rsidRPr="009B5D24" w:rsidTr="00234DFF">
        <w:trPr>
          <w:cantSplit/>
          <w:trHeight w:val="44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FF" w:rsidRDefault="00234DFF" w:rsidP="004817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FF" w:rsidRPr="00FC7C2C" w:rsidRDefault="00234DFF" w:rsidP="005B7598">
            <w:pPr>
              <w:pStyle w:val="ConsPlusNormal"/>
              <w:widowControl/>
              <w:tabs>
                <w:tab w:val="left" w:pos="1100"/>
                <w:tab w:val="left" w:pos="1400"/>
                <w:tab w:val="left" w:pos="1800"/>
                <w:tab w:val="left" w:pos="1900"/>
                <w:tab w:val="left" w:pos="6400"/>
              </w:tabs>
              <w:ind w:right="-1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похоронного дела</w:t>
            </w:r>
            <w:r w:rsidR="00B82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(реестр мест захоронения)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FF" w:rsidRDefault="00A03327" w:rsidP="00B2511C">
            <w:pPr>
              <w:ind w:left="-70" w:right="-7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FF" w:rsidRDefault="00A03327" w:rsidP="002B7A8A">
            <w:pPr>
              <w:ind w:left="-70" w:right="-7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FF" w:rsidRDefault="00234DFF" w:rsidP="005B7598">
            <w:pPr>
              <w:ind w:left="-70" w:right="-7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FF" w:rsidRDefault="00234DFF" w:rsidP="005B7598">
            <w:pPr>
              <w:ind w:left="-70" w:right="-7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FF" w:rsidRPr="00FC7C2C" w:rsidRDefault="00234DFF" w:rsidP="005B7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671" w:rsidTr="005B7598">
        <w:trPr>
          <w:cantSplit/>
          <w:trHeight w:val="240"/>
        </w:trPr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71" w:rsidRPr="00FC7C2C" w:rsidRDefault="000A3671" w:rsidP="005B7598">
            <w:pPr>
              <w:jc w:val="center"/>
              <w:rPr>
                <w:color w:val="000000" w:themeColor="text1"/>
              </w:rPr>
            </w:pPr>
            <w:r w:rsidRPr="00FC7C2C">
              <w:rPr>
                <w:color w:val="000000" w:themeColor="text1"/>
              </w:rPr>
              <w:t>Итого по  программе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71" w:rsidRPr="00FC7C2C" w:rsidRDefault="00A03327" w:rsidP="00B2511C">
            <w:pPr>
              <w:ind w:left="-70" w:right="-7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3540,3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71" w:rsidRPr="00FC7C2C" w:rsidRDefault="00A03327" w:rsidP="005B7598">
            <w:pPr>
              <w:ind w:left="-70" w:right="-7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1440,3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71" w:rsidRPr="00FC7C2C" w:rsidRDefault="00A03327" w:rsidP="005B7598">
            <w:pPr>
              <w:ind w:left="-70" w:right="-7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671" w:rsidRPr="00FC7C2C" w:rsidRDefault="00A03327" w:rsidP="005B7598">
            <w:pPr>
              <w:ind w:left="-70" w:right="-7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71" w:rsidRPr="00FC7C2C" w:rsidRDefault="000A3671" w:rsidP="005B759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3671" w:rsidRDefault="000A3671" w:rsidP="000A3671"/>
    <w:p w:rsidR="000A3671" w:rsidRDefault="000A3671" w:rsidP="000A3671"/>
    <w:p w:rsidR="000A3671" w:rsidRPr="009B5D24" w:rsidRDefault="000A3671" w:rsidP="00FA42BB">
      <w:pPr>
        <w:rPr>
          <w:b/>
        </w:rPr>
      </w:pPr>
    </w:p>
    <w:p w:rsidR="0054472B" w:rsidRDefault="0054472B" w:rsidP="00FA42BB">
      <w:pPr>
        <w:jc w:val="center"/>
        <w:rPr>
          <w:b/>
        </w:rPr>
      </w:pPr>
    </w:p>
    <w:p w:rsidR="0054472B" w:rsidRDefault="0054472B" w:rsidP="00FA42BB">
      <w:pPr>
        <w:jc w:val="center"/>
        <w:rPr>
          <w:b/>
        </w:rPr>
      </w:pPr>
    </w:p>
    <w:p w:rsidR="0054472B" w:rsidRDefault="0054472B" w:rsidP="00FA42BB">
      <w:pPr>
        <w:jc w:val="center"/>
        <w:rPr>
          <w:b/>
        </w:rPr>
      </w:pPr>
    </w:p>
    <w:p w:rsidR="0054472B" w:rsidRDefault="0054472B" w:rsidP="00FA42BB">
      <w:pPr>
        <w:jc w:val="center"/>
        <w:rPr>
          <w:b/>
        </w:rPr>
      </w:pPr>
    </w:p>
    <w:p w:rsidR="0054472B" w:rsidRDefault="0054472B" w:rsidP="00FA42BB">
      <w:pPr>
        <w:jc w:val="center"/>
        <w:rPr>
          <w:b/>
        </w:rPr>
      </w:pPr>
    </w:p>
    <w:p w:rsidR="0054472B" w:rsidRDefault="0054472B" w:rsidP="00FA42BB">
      <w:pPr>
        <w:jc w:val="center"/>
        <w:rPr>
          <w:b/>
        </w:rPr>
      </w:pPr>
    </w:p>
    <w:sectPr w:rsidR="0054472B" w:rsidSect="00C16B79"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AD" w:rsidRDefault="00C942AD" w:rsidP="00F93206">
      <w:r>
        <w:separator/>
      </w:r>
    </w:p>
  </w:endnote>
  <w:endnote w:type="continuationSeparator" w:id="0">
    <w:p w:rsidR="00C942AD" w:rsidRDefault="00C942AD" w:rsidP="00F9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AD" w:rsidRDefault="00C942AD" w:rsidP="00F93206">
      <w:r>
        <w:separator/>
      </w:r>
    </w:p>
  </w:footnote>
  <w:footnote w:type="continuationSeparator" w:id="0">
    <w:p w:rsidR="00C942AD" w:rsidRDefault="00C942AD" w:rsidP="00F93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71" w:rsidRDefault="000A3671" w:rsidP="0082080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3671" w:rsidRDefault="000A36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71" w:rsidRDefault="000A3671" w:rsidP="0082080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559D">
      <w:rPr>
        <w:rStyle w:val="a5"/>
        <w:noProof/>
      </w:rPr>
      <w:t>3</w:t>
    </w:r>
    <w:r>
      <w:rPr>
        <w:rStyle w:val="a5"/>
      </w:rPr>
      <w:fldChar w:fldCharType="end"/>
    </w:r>
  </w:p>
  <w:p w:rsidR="000A3671" w:rsidRDefault="000A36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6B26"/>
    <w:multiLevelType w:val="hybridMultilevel"/>
    <w:tmpl w:val="E8080488"/>
    <w:lvl w:ilvl="0" w:tplc="DEF4BE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383CBF"/>
    <w:multiLevelType w:val="multilevel"/>
    <w:tmpl w:val="6234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F15B3"/>
    <w:multiLevelType w:val="multilevel"/>
    <w:tmpl w:val="2B42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D2A43"/>
    <w:multiLevelType w:val="multilevel"/>
    <w:tmpl w:val="19B0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42281"/>
    <w:multiLevelType w:val="multilevel"/>
    <w:tmpl w:val="B6A44D2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5"/>
    <w:rsid w:val="00003A11"/>
    <w:rsid w:val="0003184A"/>
    <w:rsid w:val="00077EF5"/>
    <w:rsid w:val="000A3671"/>
    <w:rsid w:val="000A768B"/>
    <w:rsid w:val="000C7896"/>
    <w:rsid w:val="001541A8"/>
    <w:rsid w:val="00172AE6"/>
    <w:rsid w:val="001B7227"/>
    <w:rsid w:val="001C426F"/>
    <w:rsid w:val="0022204E"/>
    <w:rsid w:val="00234DFF"/>
    <w:rsid w:val="002410EE"/>
    <w:rsid w:val="0024559D"/>
    <w:rsid w:val="0025568B"/>
    <w:rsid w:val="002B7A8A"/>
    <w:rsid w:val="00304B5F"/>
    <w:rsid w:val="0033409F"/>
    <w:rsid w:val="003430C7"/>
    <w:rsid w:val="003C720F"/>
    <w:rsid w:val="00402E4B"/>
    <w:rsid w:val="00422184"/>
    <w:rsid w:val="00464414"/>
    <w:rsid w:val="0047241C"/>
    <w:rsid w:val="0048170E"/>
    <w:rsid w:val="004B3BB9"/>
    <w:rsid w:val="004D50AD"/>
    <w:rsid w:val="0054472B"/>
    <w:rsid w:val="00571AA0"/>
    <w:rsid w:val="00620248"/>
    <w:rsid w:val="006F5FE2"/>
    <w:rsid w:val="00716B62"/>
    <w:rsid w:val="007C60E4"/>
    <w:rsid w:val="00804D3F"/>
    <w:rsid w:val="00812853"/>
    <w:rsid w:val="008436FB"/>
    <w:rsid w:val="0085308A"/>
    <w:rsid w:val="00867BF5"/>
    <w:rsid w:val="00932811"/>
    <w:rsid w:val="009407EE"/>
    <w:rsid w:val="00965B80"/>
    <w:rsid w:val="00975C60"/>
    <w:rsid w:val="009F2317"/>
    <w:rsid w:val="00A03327"/>
    <w:rsid w:val="00AD660E"/>
    <w:rsid w:val="00B13374"/>
    <w:rsid w:val="00B2120D"/>
    <w:rsid w:val="00B2511C"/>
    <w:rsid w:val="00B76AAC"/>
    <w:rsid w:val="00B824F5"/>
    <w:rsid w:val="00B90158"/>
    <w:rsid w:val="00C16B79"/>
    <w:rsid w:val="00C942AD"/>
    <w:rsid w:val="00CA2AFE"/>
    <w:rsid w:val="00CA5948"/>
    <w:rsid w:val="00D404A6"/>
    <w:rsid w:val="00D44297"/>
    <w:rsid w:val="00D66D3E"/>
    <w:rsid w:val="00DD60A9"/>
    <w:rsid w:val="00E25547"/>
    <w:rsid w:val="00E5390E"/>
    <w:rsid w:val="00EC43CA"/>
    <w:rsid w:val="00EF536F"/>
    <w:rsid w:val="00F228EB"/>
    <w:rsid w:val="00F93206"/>
    <w:rsid w:val="00FA42BB"/>
    <w:rsid w:val="00FC7C2C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90158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077EF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qFormat/>
    <w:rsid w:val="00077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077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7EF5"/>
    <w:pPr>
      <w:ind w:left="720"/>
      <w:contextualSpacing/>
    </w:pPr>
  </w:style>
  <w:style w:type="paragraph" w:styleId="a4">
    <w:name w:val="No Spacing"/>
    <w:basedOn w:val="a"/>
    <w:uiPriority w:val="1"/>
    <w:qFormat/>
    <w:rsid w:val="009407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A42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4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A42BB"/>
  </w:style>
  <w:style w:type="paragraph" w:styleId="a6">
    <w:name w:val="header"/>
    <w:basedOn w:val="a"/>
    <w:link w:val="a7"/>
    <w:rsid w:val="00FA42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A4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FA42BB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FA4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0158"/>
    <w:rPr>
      <w:rFonts w:ascii="Cambria" w:eastAsia="Times New Roman" w:hAnsi="Cambria" w:cs="Arial"/>
      <w:b/>
      <w:bCs/>
      <w:sz w:val="26"/>
      <w:szCs w:val="26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B90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1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90158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077EF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qFormat/>
    <w:rsid w:val="00077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077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7EF5"/>
    <w:pPr>
      <w:ind w:left="720"/>
      <w:contextualSpacing/>
    </w:pPr>
  </w:style>
  <w:style w:type="paragraph" w:styleId="a4">
    <w:name w:val="No Spacing"/>
    <w:basedOn w:val="a"/>
    <w:uiPriority w:val="1"/>
    <w:qFormat/>
    <w:rsid w:val="009407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A42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4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A42BB"/>
  </w:style>
  <w:style w:type="paragraph" w:styleId="a6">
    <w:name w:val="header"/>
    <w:basedOn w:val="a"/>
    <w:link w:val="a7"/>
    <w:rsid w:val="00FA42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A4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FA42BB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FA4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0158"/>
    <w:rPr>
      <w:rFonts w:ascii="Cambria" w:eastAsia="Times New Roman" w:hAnsi="Cambria" w:cs="Arial"/>
      <w:b/>
      <w:bCs/>
      <w:sz w:val="26"/>
      <w:szCs w:val="26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B90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1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1438</Words>
  <Characters>8197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    4. Обоснование ресурсного обеспечения целевой программы</vt:lpstr>
      <vt:lpstr>    </vt:lpstr>
      <vt:lpstr>    Приложение 1</vt:lpstr>
      <vt:lpstr>    к ведомственной целевой программе «Благоустройство и озеленение сельского поселе</vt:lpstr>
      <vt:lpstr>    </vt:lpstr>
      <vt:lpstr>    </vt:lpstr>
      <vt:lpstr>    Ожидаемые конечные, а также непосредственные результаты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2</vt:lpstr>
      <vt:lpstr>    к ведомственной целевой программе «Благоустройство и озеленение сельского поселе</vt:lpstr>
    </vt:vector>
  </TitlesOfParts>
  <Company>DG Win&amp;Soft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ГлавБух</cp:lastModifiedBy>
  <cp:revision>25</cp:revision>
  <cp:lastPrinted>2018-11-08T09:30:00Z</cp:lastPrinted>
  <dcterms:created xsi:type="dcterms:W3CDTF">2015-11-25T07:47:00Z</dcterms:created>
  <dcterms:modified xsi:type="dcterms:W3CDTF">2018-11-08T09:30:00Z</dcterms:modified>
</cp:coreProperties>
</file>